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7C21D" w14:textId="77777777" w:rsidR="008A55B5" w:rsidRDefault="00E72E31">
      <w:pPr>
        <w:pStyle w:val="papertitle"/>
        <w:rPr>
          <w:rFonts w:eastAsia="MS Mincho"/>
        </w:rPr>
      </w:pPr>
      <w:r>
        <w:rPr>
          <w:rFonts w:eastAsia="MS Mincho"/>
        </w:rPr>
        <w:t>Zebra</w:t>
      </w:r>
      <w:r w:rsidR="00D75061">
        <w:rPr>
          <w:rFonts w:eastAsia="MS Mincho"/>
        </w:rPr>
        <w:t xml:space="preserve"> Vision Project Proposal</w:t>
      </w:r>
    </w:p>
    <w:p w14:paraId="421E96DF" w14:textId="77777777" w:rsidR="008A55B5" w:rsidRDefault="00F90808">
      <w:pPr>
        <w:pStyle w:val="papersubtitle"/>
        <w:rPr>
          <w:rFonts w:eastAsia="MS Mincho"/>
        </w:rPr>
      </w:pPr>
      <w:r>
        <w:rPr>
          <w:rFonts w:eastAsia="MS Mincho"/>
        </w:rPr>
        <w:t>Aiding the</w:t>
      </w:r>
      <w:r w:rsidR="00D75061">
        <w:rPr>
          <w:rFonts w:eastAsia="MS Mincho"/>
        </w:rPr>
        <w:t xml:space="preserve"> </w:t>
      </w:r>
      <w:r w:rsidR="00EB1725">
        <w:rPr>
          <w:rFonts w:eastAsia="MS Mincho"/>
        </w:rPr>
        <w:t>Visually Impared</w:t>
      </w:r>
      <w:r>
        <w:rPr>
          <w:rFonts w:eastAsia="MS Mincho"/>
        </w:rPr>
        <w:t xml:space="preserve"> </w:t>
      </w:r>
      <w:r w:rsidR="006E50AE">
        <w:rPr>
          <w:rFonts w:eastAsia="MS Mincho"/>
        </w:rPr>
        <w:t xml:space="preserve">to </w:t>
      </w:r>
      <w:r>
        <w:rPr>
          <w:rFonts w:eastAsia="MS Mincho"/>
        </w:rPr>
        <w:t>Navigate Zebra Crossings</w:t>
      </w:r>
    </w:p>
    <w:p w14:paraId="2A8EB5AA" w14:textId="77777777" w:rsidR="008A55B5" w:rsidRDefault="008A55B5">
      <w:pPr>
        <w:rPr>
          <w:rFonts w:eastAsia="MS Mincho"/>
        </w:rPr>
      </w:pPr>
    </w:p>
    <w:p w14:paraId="3FDC0DA1"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7803AF47" w14:textId="77777777" w:rsidR="008A55B5" w:rsidRPr="004A3107" w:rsidRDefault="00D75061">
      <w:pPr>
        <w:pStyle w:val="Author"/>
        <w:rPr>
          <w:rFonts w:eastAsia="MS Mincho"/>
          <w:sz w:val="24"/>
          <w:szCs w:val="24"/>
        </w:rPr>
      </w:pPr>
      <w:r w:rsidRPr="004A3107">
        <w:rPr>
          <w:rFonts w:eastAsia="MS Mincho"/>
          <w:sz w:val="24"/>
          <w:szCs w:val="24"/>
        </w:rPr>
        <w:t>Lucas Geurtjens</w:t>
      </w:r>
    </w:p>
    <w:p w14:paraId="4068362C" w14:textId="77777777" w:rsidR="008A55B5" w:rsidRPr="004A3107" w:rsidRDefault="00D75061">
      <w:pPr>
        <w:pStyle w:val="Affiliation"/>
        <w:rPr>
          <w:rFonts w:eastAsia="MS Mincho"/>
          <w:sz w:val="24"/>
          <w:szCs w:val="24"/>
        </w:rPr>
      </w:pPr>
      <w:r w:rsidRPr="004A3107">
        <w:rPr>
          <w:rFonts w:eastAsia="MS Mincho"/>
          <w:sz w:val="24"/>
          <w:szCs w:val="24"/>
        </w:rPr>
        <w:t>Griffith University</w:t>
      </w:r>
    </w:p>
    <w:p w14:paraId="78F307BA" w14:textId="77777777" w:rsidR="008A55B5" w:rsidRPr="004A3107" w:rsidRDefault="00D75061">
      <w:pPr>
        <w:pStyle w:val="Affiliation"/>
        <w:rPr>
          <w:rFonts w:eastAsia="MS Mincho"/>
          <w:sz w:val="24"/>
          <w:szCs w:val="24"/>
        </w:rPr>
      </w:pPr>
      <w:r w:rsidRPr="004A3107">
        <w:rPr>
          <w:rFonts w:eastAsia="MS Mincho"/>
          <w:sz w:val="24"/>
          <w:szCs w:val="24"/>
        </w:rPr>
        <w:t>2812ICT</w:t>
      </w:r>
    </w:p>
    <w:p w14:paraId="1E7C714B" w14:textId="77777777" w:rsidR="00C51C53" w:rsidRPr="004A3107" w:rsidRDefault="00D75061" w:rsidP="00C51C53">
      <w:pPr>
        <w:pStyle w:val="Affiliation"/>
        <w:rPr>
          <w:rFonts w:eastAsia="MS Mincho"/>
          <w:sz w:val="24"/>
          <w:szCs w:val="24"/>
        </w:rPr>
      </w:pPr>
      <w:r w:rsidRPr="004A3107">
        <w:rPr>
          <w:rFonts w:eastAsia="MS Mincho"/>
          <w:sz w:val="24"/>
          <w:szCs w:val="24"/>
        </w:rPr>
        <w:t>lucas.geurtjens@griffithuni.edu.au</w:t>
      </w:r>
    </w:p>
    <w:p w14:paraId="27131480" w14:textId="77777777" w:rsidR="008A55B5" w:rsidRDefault="008A55B5" w:rsidP="0011602E">
      <w:pPr>
        <w:jc w:val="both"/>
        <w:rPr>
          <w:rFonts w:eastAsia="MS Mincho"/>
        </w:rPr>
      </w:pPr>
    </w:p>
    <w:p w14:paraId="22064C91" w14:textId="77777777" w:rsidR="0011602E" w:rsidRDefault="0011602E" w:rsidP="0011602E">
      <w:pPr>
        <w:jc w:val="both"/>
        <w:rPr>
          <w:rFonts w:eastAsia="MS Mincho"/>
        </w:rPr>
        <w:sectPr w:rsidR="0011602E" w:rsidSect="006C4648">
          <w:type w:val="continuous"/>
          <w:pgSz w:w="11909" w:h="16834" w:code="9"/>
          <w:pgMar w:top="1080" w:right="734" w:bottom="2434" w:left="734" w:header="720" w:footer="720" w:gutter="0"/>
          <w:cols w:space="720"/>
          <w:docGrid w:linePitch="360"/>
        </w:sectPr>
      </w:pPr>
    </w:p>
    <w:p w14:paraId="66B416E3" w14:textId="77777777" w:rsidR="00CA4E0F" w:rsidRPr="00C51C53" w:rsidRDefault="008A55B5" w:rsidP="004678C2">
      <w:pPr>
        <w:pStyle w:val="Heading1"/>
        <w:rPr>
          <w:sz w:val="24"/>
          <w:szCs w:val="24"/>
        </w:rPr>
      </w:pPr>
      <w:r w:rsidRPr="00C51C53">
        <w:rPr>
          <w:sz w:val="24"/>
          <w:szCs w:val="24"/>
        </w:rPr>
        <w:t>Introduction</w:t>
      </w:r>
    </w:p>
    <w:p w14:paraId="25DEF5DB" w14:textId="77777777" w:rsidR="002D0EB8" w:rsidRPr="00C51C53" w:rsidRDefault="00C51C53" w:rsidP="002D0EB8">
      <w:pPr>
        <w:pStyle w:val="BodyText"/>
        <w:rPr>
          <w:sz w:val="24"/>
          <w:szCs w:val="24"/>
        </w:rPr>
      </w:pPr>
      <w:r w:rsidRPr="00C51C53">
        <w:rPr>
          <w:sz w:val="24"/>
          <w:szCs w:val="24"/>
        </w:rPr>
        <w:t xml:space="preserve">This project aims to create a tool for the visually impaired that provides </w:t>
      </w:r>
      <w:r w:rsidR="00CA4E0F" w:rsidRPr="00C51C53">
        <w:rPr>
          <w:sz w:val="24"/>
          <w:szCs w:val="24"/>
        </w:rPr>
        <w:t xml:space="preserve">aid for navigating Zebra crossings. </w:t>
      </w:r>
      <w:r w:rsidR="00E71B1A" w:rsidRPr="00C51C53">
        <w:rPr>
          <w:sz w:val="24"/>
          <w:szCs w:val="24"/>
        </w:rPr>
        <w:t xml:space="preserve">According to the World Health Organization (WHO), approximately 2.2 billion people suffer from vision impairments or blindness [1]. </w:t>
      </w:r>
      <w:r w:rsidR="00CA4E0F" w:rsidRPr="00C51C53">
        <w:rPr>
          <w:sz w:val="24"/>
          <w:szCs w:val="24"/>
        </w:rPr>
        <w:t xml:space="preserve">Furthermore, 270,000 pedestrians </w:t>
      </w:r>
      <w:r w:rsidR="0010253B" w:rsidRPr="00C51C53">
        <w:rPr>
          <w:sz w:val="24"/>
          <w:szCs w:val="24"/>
        </w:rPr>
        <w:t>per</w:t>
      </w:r>
      <w:r w:rsidR="00CA4E0F" w:rsidRPr="00C51C53">
        <w:rPr>
          <w:sz w:val="24"/>
          <w:szCs w:val="24"/>
        </w:rPr>
        <w:t xml:space="preserve"> year lose their lives </w:t>
      </w:r>
      <w:r w:rsidR="00125172" w:rsidRPr="00C51C53">
        <w:rPr>
          <w:sz w:val="24"/>
          <w:szCs w:val="24"/>
        </w:rPr>
        <w:t xml:space="preserve">on </w:t>
      </w:r>
      <w:r w:rsidR="0010253B" w:rsidRPr="00C51C53">
        <w:rPr>
          <w:sz w:val="24"/>
          <w:szCs w:val="24"/>
        </w:rPr>
        <w:t xml:space="preserve">roads, making up 22% of traffic fatalities </w:t>
      </w:r>
      <w:r w:rsidR="00CA4E0F" w:rsidRPr="00C51C53">
        <w:rPr>
          <w:sz w:val="24"/>
          <w:szCs w:val="24"/>
        </w:rPr>
        <w:t xml:space="preserve">[2]. </w:t>
      </w:r>
      <w:r w:rsidR="002D0EB8" w:rsidRPr="00C51C53">
        <w:rPr>
          <w:sz w:val="24"/>
          <w:szCs w:val="24"/>
        </w:rPr>
        <w:t>These statistics indicate that a large proportion of pedestrians are at danger when crossing roads; and, as for the visually impaired (making up a significant size of the population)</w:t>
      </w:r>
      <w:r w:rsidR="00466803" w:rsidRPr="00C51C53">
        <w:rPr>
          <w:sz w:val="24"/>
          <w:szCs w:val="24"/>
        </w:rPr>
        <w:t>,</w:t>
      </w:r>
      <w:r w:rsidR="002D0EB8" w:rsidRPr="00C51C53">
        <w:rPr>
          <w:sz w:val="24"/>
          <w:szCs w:val="24"/>
        </w:rPr>
        <w:t xml:space="preserve"> it is crucial that despite limited vision, this process should be made </w:t>
      </w:r>
      <w:r w:rsidR="00A1482D" w:rsidRPr="00C51C53">
        <w:rPr>
          <w:sz w:val="24"/>
          <w:szCs w:val="24"/>
        </w:rPr>
        <w:t>safe and easy.</w:t>
      </w:r>
    </w:p>
    <w:p w14:paraId="758AA1E8" w14:textId="21CEEFF9" w:rsidR="006E2DDE" w:rsidRDefault="00EE59D0" w:rsidP="001608DB">
      <w:pPr>
        <w:pStyle w:val="BodyText"/>
        <w:keepNext/>
        <w:spacing w:before="240"/>
      </w:pPr>
      <w:r>
        <w:rPr>
          <w:noProof/>
        </w:rPr>
        <w:drawing>
          <wp:inline distT="0" distB="0" distL="0" distR="0" wp14:anchorId="44D020DC" wp14:editId="73B5D590">
            <wp:extent cx="2480945" cy="228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945" cy="2281555"/>
                    </a:xfrm>
                    <a:prstGeom prst="rect">
                      <a:avLst/>
                    </a:prstGeom>
                    <a:noFill/>
                    <a:ln>
                      <a:noFill/>
                    </a:ln>
                  </pic:spPr>
                </pic:pic>
              </a:graphicData>
            </a:graphic>
          </wp:inline>
        </w:drawing>
      </w:r>
    </w:p>
    <w:p w14:paraId="627228D5" w14:textId="2793DFF0" w:rsidR="00A72ED8" w:rsidRPr="00A72ED8" w:rsidRDefault="006E2DDE" w:rsidP="00A72ED8">
      <w:pPr>
        <w:pStyle w:val="Caption"/>
        <w:jc w:val="both"/>
      </w:pPr>
      <w:r>
        <w:t xml:space="preserve">Figure </w:t>
      </w:r>
      <w:r>
        <w:fldChar w:fldCharType="begin"/>
      </w:r>
      <w:r>
        <w:instrText xml:space="preserve"> SEQ Figure \* ARABIC </w:instrText>
      </w:r>
      <w:r>
        <w:fldChar w:fldCharType="separate"/>
      </w:r>
      <w:r w:rsidR="00EE59D0">
        <w:rPr>
          <w:noProof/>
        </w:rPr>
        <w:t>1</w:t>
      </w:r>
      <w:r>
        <w:fldChar w:fldCharType="end"/>
      </w:r>
      <w:r>
        <w:t>: Zebra Crossing Boundaries</w:t>
      </w:r>
    </w:p>
    <w:p w14:paraId="50954E6B" w14:textId="77777777" w:rsidR="00CE3834" w:rsidRDefault="00CE3834" w:rsidP="00BF0A9C">
      <w:pPr>
        <w:pStyle w:val="BodyText"/>
        <w:ind w:firstLine="0"/>
      </w:pPr>
    </w:p>
    <w:p w14:paraId="0AEE2CF3" w14:textId="77777777" w:rsidR="00C51C53" w:rsidRPr="00C51C53" w:rsidRDefault="00C51C53" w:rsidP="00C51C53">
      <w:pPr>
        <w:pStyle w:val="BodyText"/>
        <w:rPr>
          <w:sz w:val="24"/>
          <w:szCs w:val="24"/>
        </w:rPr>
      </w:pPr>
      <w:r w:rsidRPr="00C51C53">
        <w:rPr>
          <w:sz w:val="24"/>
          <w:szCs w:val="24"/>
        </w:rPr>
        <w:t xml:space="preserve">The goal of the software is to keep the pedestrian within the Zebra crossing boundaries. </w:t>
      </w:r>
      <w:r w:rsidR="00A72ED8" w:rsidRPr="00C51C53">
        <w:rPr>
          <w:sz w:val="24"/>
          <w:szCs w:val="24"/>
        </w:rPr>
        <w:t xml:space="preserve">As </w:t>
      </w:r>
      <w:r w:rsidR="005B0E6E" w:rsidRPr="00C51C53">
        <w:rPr>
          <w:sz w:val="24"/>
          <w:szCs w:val="24"/>
        </w:rPr>
        <w:t>seen in Figure 1,</w:t>
      </w:r>
      <w:r w:rsidR="00B55601" w:rsidRPr="00C51C53">
        <w:rPr>
          <w:sz w:val="24"/>
          <w:szCs w:val="24"/>
        </w:rPr>
        <w:t xml:space="preserve"> the crossing will be divided by a boundary at the vertical edges of the crossing</w:t>
      </w:r>
      <w:r w:rsidR="005B0E6E" w:rsidRPr="00C51C53">
        <w:rPr>
          <w:sz w:val="24"/>
          <w:szCs w:val="24"/>
        </w:rPr>
        <w:t>.</w:t>
      </w:r>
      <w:r w:rsidR="00A72ED8" w:rsidRPr="00C51C53">
        <w:rPr>
          <w:sz w:val="24"/>
          <w:szCs w:val="24"/>
        </w:rPr>
        <w:t xml:space="preserve"> </w:t>
      </w:r>
      <w:r w:rsidR="00B55601" w:rsidRPr="00C51C53">
        <w:rPr>
          <w:sz w:val="24"/>
          <w:szCs w:val="24"/>
        </w:rPr>
        <w:t xml:space="preserve">It will then be able to inform the pedestrian if they are in a “safe” or “dangerous” position on the crossing. </w:t>
      </w:r>
      <w:r w:rsidR="00913909" w:rsidRPr="00C51C53">
        <w:rPr>
          <w:sz w:val="24"/>
          <w:szCs w:val="24"/>
        </w:rPr>
        <w:t xml:space="preserve">This tool </w:t>
      </w:r>
      <w:r w:rsidR="00913909" w:rsidRPr="00C51C53">
        <w:rPr>
          <w:sz w:val="24"/>
          <w:szCs w:val="24"/>
        </w:rPr>
        <w:t xml:space="preserve">should be </w:t>
      </w:r>
      <w:r w:rsidR="00AF0C2C" w:rsidRPr="00C51C53">
        <w:rPr>
          <w:sz w:val="24"/>
          <w:szCs w:val="24"/>
        </w:rPr>
        <w:t>robust to varying quality of the Zebra crossing</w:t>
      </w:r>
      <w:r w:rsidR="00913909" w:rsidRPr="00C51C53">
        <w:rPr>
          <w:sz w:val="24"/>
          <w:szCs w:val="24"/>
        </w:rPr>
        <w:t xml:space="preserve">. </w:t>
      </w:r>
      <w:r w:rsidR="00A91160" w:rsidRPr="00C51C53">
        <w:rPr>
          <w:sz w:val="24"/>
          <w:szCs w:val="24"/>
        </w:rPr>
        <w:t>Despite</w:t>
      </w:r>
      <w:r w:rsidR="00733AC6" w:rsidRPr="00C51C53">
        <w:rPr>
          <w:sz w:val="24"/>
          <w:szCs w:val="24"/>
        </w:rPr>
        <w:t xml:space="preserve"> the existence of</w:t>
      </w:r>
      <w:r w:rsidR="00A72ED8" w:rsidRPr="00C51C53">
        <w:rPr>
          <w:sz w:val="24"/>
          <w:szCs w:val="24"/>
        </w:rPr>
        <w:t xml:space="preserve"> tactile tools and visually-impaired-friendly Zebra crossings</w:t>
      </w:r>
      <w:r w:rsidR="00733AC6" w:rsidRPr="00C51C53">
        <w:rPr>
          <w:sz w:val="24"/>
          <w:szCs w:val="24"/>
        </w:rPr>
        <w:t>, there is a substantial amount of old, worn, and hard to navigate crossings</w:t>
      </w:r>
      <w:r w:rsidR="00AF0C2C" w:rsidRPr="00C51C53">
        <w:rPr>
          <w:sz w:val="24"/>
          <w:szCs w:val="24"/>
        </w:rPr>
        <w:t>. It is the hope that this software improves the safety and quality of life for the blind and visually impaired while crossing Zebra crossings.</w:t>
      </w:r>
    </w:p>
    <w:p w14:paraId="6E3F2417" w14:textId="77777777" w:rsidR="00C51C53" w:rsidRPr="00C51C53" w:rsidRDefault="00D75061" w:rsidP="00C51C53">
      <w:pPr>
        <w:pStyle w:val="Heading1"/>
        <w:rPr>
          <w:sz w:val="24"/>
          <w:szCs w:val="24"/>
        </w:rPr>
      </w:pPr>
      <w:r w:rsidRPr="00C51C53">
        <w:rPr>
          <w:sz w:val="24"/>
          <w:szCs w:val="24"/>
        </w:rPr>
        <w:t>Technical approach</w:t>
      </w:r>
    </w:p>
    <w:p w14:paraId="075880F1" w14:textId="77777777" w:rsidR="00C51C53" w:rsidRDefault="00C51C53" w:rsidP="00C51C53">
      <w:pPr>
        <w:pStyle w:val="BodyText"/>
        <w:rPr>
          <w:color w:val="0E101A"/>
          <w:sz w:val="24"/>
          <w:szCs w:val="24"/>
          <w:lang w:val="en-AU" w:eastAsia="ja-JP"/>
        </w:rPr>
      </w:pPr>
      <w:r w:rsidRPr="00C51C53">
        <w:rPr>
          <w:color w:val="0E101A"/>
          <w:sz w:val="24"/>
          <w:szCs w:val="24"/>
          <w:lang w:val="en-AU" w:eastAsia="ja-JP"/>
        </w:rPr>
        <w:t>To solve this problem, the Hough Line Transform line detection technique will be utilized. Hough Line Transformation finds straight lines given a grayscale image. It will be used to detect the vertical straight lines of the Zebra crossings (the boundary between Safe and Dangerous as seen in Figure 1). Two straight lines should be formed by this technique. From this, in order to identify the user location, a centre point x and y position of the image will be used to act as the user position. Thus, when this centre point crosses the line boundary, the user will be alerted. </w:t>
      </w:r>
    </w:p>
    <w:p w14:paraId="69575751" w14:textId="77777777" w:rsidR="00C51C53" w:rsidRDefault="00C51C53" w:rsidP="00C51C53">
      <w:pPr>
        <w:pStyle w:val="BodyText"/>
        <w:rPr>
          <w:color w:val="0E101A"/>
          <w:sz w:val="24"/>
          <w:szCs w:val="24"/>
          <w:lang w:val="en-AU" w:eastAsia="ja-JP"/>
        </w:rPr>
      </w:pPr>
      <w:r w:rsidRPr="00C51C53">
        <w:rPr>
          <w:color w:val="0E101A"/>
          <w:sz w:val="24"/>
          <w:szCs w:val="24"/>
          <w:lang w:val="en-AU" w:eastAsia="ja-JP"/>
        </w:rPr>
        <w:t>As a prototype, the software will use text (e.g. 'you are in a dangerous location' or 'you are in a safe location') to alert the user instead of a more visually-impaired-friendly method such as vibrations or sounds. In addition, only generically striped Zebra crossings (large, white, horizontal rectangles) will be used. The image dataset for this project will be created by myself. To test robustness, worn and damaged crossings will be introduced. Initially, only static images will be used, however, if time permits, video will also be attempted.</w:t>
      </w:r>
      <w:r>
        <w:rPr>
          <w:color w:val="0E101A"/>
          <w:sz w:val="24"/>
          <w:szCs w:val="24"/>
          <w:lang w:val="en-AU" w:eastAsia="ja-JP"/>
        </w:rPr>
        <w:t xml:space="preserve"> </w:t>
      </w:r>
    </w:p>
    <w:p w14:paraId="56BDC05A" w14:textId="77777777" w:rsidR="00C51C53" w:rsidRPr="00C51C53" w:rsidRDefault="004A3107" w:rsidP="00C51C53">
      <w:pPr>
        <w:pStyle w:val="BodyText"/>
      </w:pPr>
      <w:r>
        <w:rPr>
          <w:color w:val="0E101A"/>
          <w:sz w:val="24"/>
          <w:szCs w:val="24"/>
          <w:lang w:val="en-AU" w:eastAsia="ja-JP"/>
        </w:rPr>
        <w:t>Concerns</w:t>
      </w:r>
      <w:r w:rsidR="00C51C53" w:rsidRPr="00C51C53">
        <w:rPr>
          <w:color w:val="0E101A"/>
          <w:sz w:val="24"/>
          <w:szCs w:val="24"/>
          <w:lang w:val="en-AU" w:eastAsia="ja-JP"/>
        </w:rPr>
        <w:t xml:space="preserve"> and </w:t>
      </w:r>
      <w:r>
        <w:rPr>
          <w:color w:val="0E101A"/>
          <w:sz w:val="24"/>
          <w:szCs w:val="24"/>
          <w:lang w:val="en-AU" w:eastAsia="ja-JP"/>
        </w:rPr>
        <w:t>considerations</w:t>
      </w:r>
      <w:r w:rsidR="00C51C53" w:rsidRPr="00C51C53">
        <w:rPr>
          <w:color w:val="0E101A"/>
          <w:sz w:val="24"/>
          <w:szCs w:val="24"/>
          <w:lang w:val="en-AU" w:eastAsia="ja-JP"/>
        </w:rPr>
        <w:t>:</w:t>
      </w:r>
    </w:p>
    <w:p w14:paraId="4889152F" w14:textId="77777777" w:rsidR="00C51C53" w:rsidRPr="00C51C53" w:rsidRDefault="00C51C53" w:rsidP="00C51C53">
      <w:pPr>
        <w:pStyle w:val="Heading4"/>
        <w:rPr>
          <w:sz w:val="24"/>
          <w:szCs w:val="24"/>
          <w:lang w:val="en-AU" w:eastAsia="ja-JP"/>
        </w:rPr>
      </w:pPr>
      <w:r w:rsidRPr="00C51C53">
        <w:rPr>
          <w:sz w:val="24"/>
          <w:szCs w:val="24"/>
          <w:lang w:val="en-AU" w:eastAsia="ja-JP"/>
        </w:rPr>
        <w:t>How can we get the Hough Lines Transform to read the vertical boundary lines only?</w:t>
      </w:r>
    </w:p>
    <w:p w14:paraId="4DFE99C5" w14:textId="77777777" w:rsidR="00C51C53" w:rsidRPr="00C51C53" w:rsidRDefault="00C51C53" w:rsidP="00C51C53">
      <w:pPr>
        <w:pStyle w:val="Heading4"/>
        <w:rPr>
          <w:sz w:val="24"/>
          <w:szCs w:val="24"/>
          <w:lang w:val="en-AU" w:eastAsia="ja-JP"/>
        </w:rPr>
      </w:pPr>
      <w:r w:rsidRPr="00C51C53">
        <w:rPr>
          <w:sz w:val="24"/>
          <w:szCs w:val="24"/>
          <w:lang w:val="en-AU" w:eastAsia="ja-JP"/>
        </w:rPr>
        <w:t xml:space="preserve"> How will the system respond to only half the crossing being shown? (occlusions)</w:t>
      </w:r>
    </w:p>
    <w:p w14:paraId="3B5DF169" w14:textId="77777777" w:rsidR="00C51C53" w:rsidRPr="00C51C53" w:rsidRDefault="00C51C53" w:rsidP="00C51C53">
      <w:pPr>
        <w:pStyle w:val="Heading4"/>
        <w:rPr>
          <w:sz w:val="24"/>
          <w:szCs w:val="24"/>
          <w:lang w:val="en-AU" w:eastAsia="ja-JP"/>
        </w:rPr>
      </w:pPr>
      <w:r w:rsidRPr="00C51C53">
        <w:rPr>
          <w:sz w:val="24"/>
          <w:szCs w:val="24"/>
          <w:lang w:val="en-AU" w:eastAsia="ja-JP"/>
        </w:rPr>
        <w:lastRenderedPageBreak/>
        <w:t>What is an appropriate and accurate way of representing the user position with regards to the proposed centre point pixel approach?</w:t>
      </w:r>
    </w:p>
    <w:p w14:paraId="1E0310A1" w14:textId="77777777" w:rsidR="008A55B5" w:rsidRPr="00C51C53" w:rsidRDefault="005A5D3D" w:rsidP="00CB1404">
      <w:pPr>
        <w:pStyle w:val="Heading1"/>
        <w:rPr>
          <w:sz w:val="24"/>
          <w:szCs w:val="24"/>
        </w:rPr>
      </w:pPr>
      <w:r w:rsidRPr="00C51C53">
        <w:rPr>
          <w:sz w:val="24"/>
          <w:szCs w:val="24"/>
        </w:rPr>
        <w:t>Expected outcomes</w:t>
      </w:r>
    </w:p>
    <w:p w14:paraId="76A1AEE7" w14:textId="77777777" w:rsidR="0011602E" w:rsidRPr="00C51C53" w:rsidRDefault="00C51C53" w:rsidP="0011602E">
      <w:pPr>
        <w:pStyle w:val="BodyText"/>
        <w:rPr>
          <w:sz w:val="24"/>
          <w:szCs w:val="24"/>
        </w:rPr>
      </w:pPr>
      <w:r w:rsidRPr="00C51C53">
        <w:rPr>
          <w:sz w:val="24"/>
          <w:szCs w:val="24"/>
        </w:rPr>
        <w:t xml:space="preserve">It is expected that, given an image of a Zebra crossing, the algorithm will be able to identify the two vertical boundaries using Hough Line Transformation, then, using the center point position, identify if it has passed either of these boundaries. When it passes a boundary, it should give a 'danger' message, and when it has not, it should give a </w:t>
      </w:r>
      <w:r w:rsidR="004A3107">
        <w:rPr>
          <w:sz w:val="24"/>
          <w:szCs w:val="24"/>
        </w:rPr>
        <w:t>‘</w:t>
      </w:r>
      <w:r w:rsidRPr="00C51C53">
        <w:rPr>
          <w:sz w:val="24"/>
          <w:szCs w:val="24"/>
        </w:rPr>
        <w:t>safe</w:t>
      </w:r>
      <w:r w:rsidR="004A3107">
        <w:rPr>
          <w:sz w:val="24"/>
          <w:szCs w:val="24"/>
        </w:rPr>
        <w:t>’</w:t>
      </w:r>
      <w:r w:rsidRPr="00C51C53">
        <w:rPr>
          <w:sz w:val="24"/>
          <w:szCs w:val="24"/>
        </w:rPr>
        <w:t xml:space="preserve"> message (see Figure 2 for example). </w:t>
      </w:r>
      <w:r w:rsidR="004A3107">
        <w:rPr>
          <w:sz w:val="24"/>
          <w:szCs w:val="24"/>
        </w:rPr>
        <w:t>The software</w:t>
      </w:r>
      <w:r w:rsidRPr="00C51C53">
        <w:rPr>
          <w:sz w:val="24"/>
          <w:szCs w:val="24"/>
        </w:rPr>
        <w:t xml:space="preserve"> should work for static images (and eventually video).</w:t>
      </w:r>
    </w:p>
    <w:p w14:paraId="33BFB986" w14:textId="6328C4EF" w:rsidR="001608DB" w:rsidRDefault="00EE59D0" w:rsidP="0011602E">
      <w:pPr>
        <w:pStyle w:val="BodyText"/>
        <w:keepNext/>
        <w:spacing w:before="240"/>
      </w:pPr>
      <w:r>
        <w:rPr>
          <w:noProof/>
        </w:rPr>
        <w:drawing>
          <wp:inline distT="0" distB="0" distL="0" distR="0" wp14:anchorId="7F896552" wp14:editId="1AFFD205">
            <wp:extent cx="2652395" cy="231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2395" cy="2317750"/>
                    </a:xfrm>
                    <a:prstGeom prst="rect">
                      <a:avLst/>
                    </a:prstGeom>
                    <a:noFill/>
                    <a:ln>
                      <a:noFill/>
                    </a:ln>
                  </pic:spPr>
                </pic:pic>
              </a:graphicData>
            </a:graphic>
          </wp:inline>
        </w:drawing>
      </w:r>
    </w:p>
    <w:p w14:paraId="5D3D08D8" w14:textId="3E651F84" w:rsidR="0011602E" w:rsidRPr="0011602E" w:rsidRDefault="001608DB" w:rsidP="00C51C53">
      <w:pPr>
        <w:pStyle w:val="Caption"/>
        <w:jc w:val="both"/>
      </w:pPr>
      <w:r>
        <w:t xml:space="preserve">Figure </w:t>
      </w:r>
      <w:r>
        <w:fldChar w:fldCharType="begin"/>
      </w:r>
      <w:r>
        <w:instrText xml:space="preserve"> SEQ Figure \* ARABIC </w:instrText>
      </w:r>
      <w:r>
        <w:fldChar w:fldCharType="separate"/>
      </w:r>
      <w:r w:rsidR="00EE59D0">
        <w:rPr>
          <w:noProof/>
        </w:rPr>
        <w:t>2</w:t>
      </w:r>
      <w:r>
        <w:fldChar w:fldCharType="end"/>
      </w:r>
      <w:r>
        <w:t>: Safe and Dangerous Positions</w:t>
      </w:r>
      <w:r w:rsidR="0011602E">
        <w:t xml:space="preserve"> Example</w:t>
      </w:r>
    </w:p>
    <w:p w14:paraId="09892508" w14:textId="77777777" w:rsidR="008A55B5" w:rsidRPr="00C51C53" w:rsidRDefault="005A5D3D" w:rsidP="00CB1404">
      <w:pPr>
        <w:pStyle w:val="Heading1"/>
        <w:rPr>
          <w:sz w:val="24"/>
          <w:szCs w:val="24"/>
        </w:rPr>
      </w:pPr>
      <w:r w:rsidRPr="00C51C53">
        <w:rPr>
          <w:sz w:val="24"/>
          <w:szCs w:val="24"/>
        </w:rPr>
        <w:t>Milestones</w:t>
      </w:r>
    </w:p>
    <w:p w14:paraId="6D5E6039" w14:textId="77777777" w:rsidR="002D57FA" w:rsidRPr="00C51C53" w:rsidRDefault="002D57FA" w:rsidP="002D57FA">
      <w:pPr>
        <w:rPr>
          <w:sz w:val="24"/>
          <w:szCs w:val="24"/>
        </w:rPr>
      </w:pPr>
      <w:r w:rsidRPr="00C51C53">
        <w:rPr>
          <w:b/>
          <w:bCs/>
          <w:sz w:val="24"/>
          <w:szCs w:val="24"/>
        </w:rPr>
        <w:t>1</w:t>
      </w:r>
      <w:r w:rsidR="0011602E" w:rsidRPr="00C51C53">
        <w:rPr>
          <w:b/>
          <w:bCs/>
          <w:sz w:val="24"/>
          <w:szCs w:val="24"/>
        </w:rPr>
        <w:t>9</w:t>
      </w:r>
      <w:r w:rsidRPr="00C51C53">
        <w:rPr>
          <w:b/>
          <w:bCs/>
          <w:sz w:val="24"/>
          <w:szCs w:val="24"/>
          <w:vertAlign w:val="superscript"/>
        </w:rPr>
        <w:t>th</w:t>
      </w:r>
      <w:r w:rsidRPr="00C51C53">
        <w:rPr>
          <w:b/>
          <w:bCs/>
          <w:sz w:val="24"/>
          <w:szCs w:val="24"/>
        </w:rPr>
        <w:t xml:space="preserve"> Sep</w:t>
      </w:r>
      <w:r w:rsidR="0011602E" w:rsidRPr="00C51C53">
        <w:rPr>
          <w:b/>
          <w:bCs/>
          <w:sz w:val="24"/>
          <w:szCs w:val="24"/>
        </w:rPr>
        <w:t>tember</w:t>
      </w:r>
      <w:r w:rsidRPr="00C51C53">
        <w:rPr>
          <w:sz w:val="24"/>
          <w:szCs w:val="24"/>
        </w:rPr>
        <w:t xml:space="preserve"> – </w:t>
      </w:r>
      <w:r w:rsidR="004121B1" w:rsidRPr="00C51C53">
        <w:rPr>
          <w:sz w:val="24"/>
          <w:szCs w:val="24"/>
        </w:rPr>
        <w:t>Performing</w:t>
      </w:r>
      <w:r w:rsidR="00F94191" w:rsidRPr="00C51C53">
        <w:rPr>
          <w:sz w:val="24"/>
          <w:szCs w:val="24"/>
        </w:rPr>
        <w:t xml:space="preserve"> Hough Line Transform</w:t>
      </w:r>
      <w:r w:rsidR="004121B1" w:rsidRPr="00C51C53">
        <w:rPr>
          <w:sz w:val="24"/>
          <w:szCs w:val="24"/>
        </w:rPr>
        <w:t xml:space="preserve"> on a Zebra crossing image </w:t>
      </w:r>
      <w:r w:rsidR="00602070" w:rsidRPr="00C51C53">
        <w:rPr>
          <w:sz w:val="24"/>
          <w:szCs w:val="24"/>
        </w:rPr>
        <w:t>to</w:t>
      </w:r>
      <w:r w:rsidR="004121B1" w:rsidRPr="00C51C53">
        <w:rPr>
          <w:sz w:val="24"/>
          <w:szCs w:val="24"/>
        </w:rPr>
        <w:t xml:space="preserve"> detect</w:t>
      </w:r>
      <w:r w:rsidR="00602070" w:rsidRPr="00C51C53">
        <w:rPr>
          <w:sz w:val="24"/>
          <w:szCs w:val="24"/>
        </w:rPr>
        <w:t xml:space="preserve"> its</w:t>
      </w:r>
      <w:r w:rsidR="004121B1" w:rsidRPr="00C51C53">
        <w:rPr>
          <w:sz w:val="24"/>
          <w:szCs w:val="24"/>
        </w:rPr>
        <w:t xml:space="preserve"> vertical lines.</w:t>
      </w:r>
    </w:p>
    <w:p w14:paraId="589E4D03" w14:textId="77777777" w:rsidR="00F94191" w:rsidRPr="00C51C53" w:rsidRDefault="00F94191" w:rsidP="002D57FA">
      <w:pPr>
        <w:rPr>
          <w:sz w:val="24"/>
          <w:szCs w:val="24"/>
        </w:rPr>
      </w:pPr>
    </w:p>
    <w:p w14:paraId="4BFD51EB" w14:textId="07C96878" w:rsidR="002D57FA" w:rsidRPr="00C51C53" w:rsidRDefault="004121B1" w:rsidP="002D57FA">
      <w:pPr>
        <w:rPr>
          <w:sz w:val="24"/>
          <w:szCs w:val="24"/>
        </w:rPr>
      </w:pPr>
      <w:r w:rsidRPr="00C51C53">
        <w:rPr>
          <w:b/>
          <w:bCs/>
          <w:sz w:val="24"/>
          <w:szCs w:val="24"/>
        </w:rPr>
        <w:t>2</w:t>
      </w:r>
      <w:r w:rsidR="0011602E" w:rsidRPr="00C51C53">
        <w:rPr>
          <w:b/>
          <w:bCs/>
          <w:sz w:val="24"/>
          <w:szCs w:val="24"/>
        </w:rPr>
        <w:t>2</w:t>
      </w:r>
      <w:r w:rsidR="0011602E" w:rsidRPr="00C51C53">
        <w:rPr>
          <w:b/>
          <w:bCs/>
          <w:sz w:val="24"/>
          <w:szCs w:val="24"/>
          <w:vertAlign w:val="superscript"/>
        </w:rPr>
        <w:t>nd</w:t>
      </w:r>
      <w:r w:rsidR="002D57FA" w:rsidRPr="00C51C53">
        <w:rPr>
          <w:b/>
          <w:bCs/>
          <w:sz w:val="24"/>
          <w:szCs w:val="24"/>
        </w:rPr>
        <w:t xml:space="preserve"> Sep</w:t>
      </w:r>
      <w:r w:rsidR="0011602E" w:rsidRPr="00C51C53">
        <w:rPr>
          <w:b/>
          <w:bCs/>
          <w:sz w:val="24"/>
          <w:szCs w:val="24"/>
        </w:rPr>
        <w:t>tember</w:t>
      </w:r>
      <w:r w:rsidR="002D57FA" w:rsidRPr="00C51C53">
        <w:rPr>
          <w:sz w:val="24"/>
          <w:szCs w:val="24"/>
        </w:rPr>
        <w:t xml:space="preserve"> – </w:t>
      </w:r>
      <w:r w:rsidRPr="00C51C53">
        <w:rPr>
          <w:sz w:val="24"/>
          <w:szCs w:val="24"/>
        </w:rPr>
        <w:t>Experimenting with optimal parameters for the Hough Transform. Also testing robustness to old, worn Zebra crossings.</w:t>
      </w:r>
    </w:p>
    <w:p w14:paraId="503C7871" w14:textId="77777777" w:rsidR="002D57FA" w:rsidRPr="00C51C53" w:rsidRDefault="002D57FA" w:rsidP="002D57FA">
      <w:pPr>
        <w:rPr>
          <w:sz w:val="24"/>
          <w:szCs w:val="24"/>
        </w:rPr>
      </w:pPr>
    </w:p>
    <w:p w14:paraId="3AE5593F" w14:textId="77777777" w:rsidR="002D57FA" w:rsidRPr="00C51C53" w:rsidRDefault="002D57FA" w:rsidP="002D57FA">
      <w:pPr>
        <w:rPr>
          <w:sz w:val="24"/>
          <w:szCs w:val="24"/>
        </w:rPr>
      </w:pPr>
      <w:r w:rsidRPr="00C51C53">
        <w:rPr>
          <w:b/>
          <w:bCs/>
          <w:sz w:val="24"/>
          <w:szCs w:val="24"/>
        </w:rPr>
        <w:t>2</w:t>
      </w:r>
      <w:r w:rsidR="0011602E" w:rsidRPr="00C51C53">
        <w:rPr>
          <w:b/>
          <w:bCs/>
          <w:sz w:val="24"/>
          <w:szCs w:val="24"/>
        </w:rPr>
        <w:t>6</w:t>
      </w:r>
      <w:r w:rsidR="0011602E" w:rsidRPr="00C51C53">
        <w:rPr>
          <w:b/>
          <w:bCs/>
          <w:sz w:val="24"/>
          <w:szCs w:val="24"/>
          <w:vertAlign w:val="superscript"/>
        </w:rPr>
        <w:t>th</w:t>
      </w:r>
      <w:r w:rsidRPr="00C51C53">
        <w:rPr>
          <w:b/>
          <w:bCs/>
          <w:sz w:val="24"/>
          <w:szCs w:val="24"/>
        </w:rPr>
        <w:t xml:space="preserve"> </w:t>
      </w:r>
      <w:r w:rsidR="0011602E" w:rsidRPr="00C51C53">
        <w:rPr>
          <w:b/>
          <w:bCs/>
          <w:sz w:val="24"/>
          <w:szCs w:val="24"/>
        </w:rPr>
        <w:t>September</w:t>
      </w:r>
      <w:r w:rsidRPr="00C51C53">
        <w:rPr>
          <w:sz w:val="24"/>
          <w:szCs w:val="24"/>
        </w:rPr>
        <w:t xml:space="preserve"> – </w:t>
      </w:r>
      <w:r w:rsidR="004121B1" w:rsidRPr="00C51C53">
        <w:rPr>
          <w:sz w:val="24"/>
          <w:szCs w:val="24"/>
        </w:rPr>
        <w:t>Using a center point x and y position to represent the user’s location. And making alerts when this position crosses the line boundary.</w:t>
      </w:r>
    </w:p>
    <w:p w14:paraId="0B9DA9B2" w14:textId="77777777" w:rsidR="002D57FA" w:rsidRPr="00C51C53" w:rsidRDefault="002D57FA" w:rsidP="004121B1">
      <w:pPr>
        <w:jc w:val="both"/>
        <w:rPr>
          <w:sz w:val="24"/>
          <w:szCs w:val="24"/>
        </w:rPr>
      </w:pPr>
    </w:p>
    <w:p w14:paraId="3A83C30B" w14:textId="77777777" w:rsidR="008A7DFE" w:rsidRPr="00C51C53" w:rsidRDefault="002D57FA" w:rsidP="008A7DFE">
      <w:pPr>
        <w:rPr>
          <w:sz w:val="24"/>
          <w:szCs w:val="24"/>
        </w:rPr>
      </w:pPr>
      <w:r w:rsidRPr="00C51C53">
        <w:rPr>
          <w:b/>
          <w:bCs/>
          <w:sz w:val="24"/>
          <w:szCs w:val="24"/>
        </w:rPr>
        <w:t>3</w:t>
      </w:r>
      <w:r w:rsidRPr="00C51C53">
        <w:rPr>
          <w:b/>
          <w:bCs/>
          <w:sz w:val="24"/>
          <w:szCs w:val="24"/>
          <w:vertAlign w:val="superscript"/>
        </w:rPr>
        <w:t>rd</w:t>
      </w:r>
      <w:r w:rsidRPr="00C51C53">
        <w:rPr>
          <w:b/>
          <w:bCs/>
          <w:sz w:val="24"/>
          <w:szCs w:val="24"/>
        </w:rPr>
        <w:t xml:space="preserve"> </w:t>
      </w:r>
      <w:r w:rsidR="0011602E" w:rsidRPr="00C51C53">
        <w:rPr>
          <w:b/>
          <w:bCs/>
          <w:sz w:val="24"/>
          <w:szCs w:val="24"/>
        </w:rPr>
        <w:t>October</w:t>
      </w:r>
      <w:r w:rsidRPr="00C51C53">
        <w:rPr>
          <w:sz w:val="24"/>
          <w:szCs w:val="24"/>
        </w:rPr>
        <w:t xml:space="preserve"> </w:t>
      </w:r>
      <w:r w:rsidR="00602070" w:rsidRPr="00C51C53">
        <w:rPr>
          <w:sz w:val="24"/>
          <w:szCs w:val="24"/>
        </w:rPr>
        <w:t>–</w:t>
      </w:r>
      <w:r w:rsidRPr="00C51C53">
        <w:rPr>
          <w:sz w:val="24"/>
          <w:szCs w:val="24"/>
        </w:rPr>
        <w:t xml:space="preserve"> </w:t>
      </w:r>
      <w:r w:rsidR="00602070" w:rsidRPr="00C51C53">
        <w:rPr>
          <w:sz w:val="24"/>
          <w:szCs w:val="24"/>
        </w:rPr>
        <w:t>Project documentation</w:t>
      </w:r>
    </w:p>
    <w:p w14:paraId="6BDE4B5E" w14:textId="77777777" w:rsidR="008A55B5" w:rsidRPr="00C51C53" w:rsidRDefault="008A55B5">
      <w:pPr>
        <w:pStyle w:val="Heading5"/>
        <w:rPr>
          <w:rFonts w:eastAsia="MS Mincho"/>
          <w:sz w:val="24"/>
          <w:szCs w:val="24"/>
        </w:rPr>
      </w:pPr>
      <w:r w:rsidRPr="00C51C53">
        <w:rPr>
          <w:rFonts w:eastAsia="MS Mincho"/>
          <w:sz w:val="24"/>
          <w:szCs w:val="24"/>
        </w:rPr>
        <w:t>References</w:t>
      </w:r>
    </w:p>
    <w:p w14:paraId="49FE5533" w14:textId="77777777" w:rsidR="008A55B5" w:rsidRPr="00C51C53" w:rsidRDefault="008A55B5">
      <w:pPr>
        <w:rPr>
          <w:rFonts w:eastAsia="MS Mincho"/>
        </w:rPr>
      </w:pPr>
    </w:p>
    <w:p w14:paraId="3D176FB4" w14:textId="77777777" w:rsidR="008518D2" w:rsidRPr="00C51C53" w:rsidRDefault="008518D2" w:rsidP="008518D2">
      <w:pPr>
        <w:pStyle w:val="references"/>
        <w:rPr>
          <w:sz w:val="20"/>
          <w:szCs w:val="20"/>
          <w:lang w:val="en-AU" w:eastAsia="ja-JP"/>
        </w:rPr>
      </w:pPr>
      <w:r w:rsidRPr="00C51C53">
        <w:rPr>
          <w:sz w:val="20"/>
          <w:szCs w:val="20"/>
        </w:rPr>
        <w:t>World Health Organization (2018). </w:t>
      </w:r>
      <w:r w:rsidRPr="00C51C53">
        <w:rPr>
          <w:i/>
          <w:iCs/>
          <w:sz w:val="20"/>
          <w:szCs w:val="20"/>
        </w:rPr>
        <w:t>Blindness and vision impairment</w:t>
      </w:r>
      <w:r w:rsidRPr="00C51C53">
        <w:rPr>
          <w:sz w:val="20"/>
          <w:szCs w:val="20"/>
        </w:rPr>
        <w:t>. [online] Who.int. Available at: https://www.who.int/news-room/fact-sheets/detail/blindness-and-visual-impairment.</w:t>
      </w:r>
    </w:p>
    <w:p w14:paraId="47250EA1" w14:textId="77777777" w:rsidR="005F75BC" w:rsidRPr="005F75BC" w:rsidRDefault="005F75BC" w:rsidP="005F75BC">
      <w:pPr>
        <w:pStyle w:val="references"/>
        <w:numPr>
          <w:ilvl w:val="0"/>
          <w:numId w:val="0"/>
        </w:numPr>
        <w:ind w:left="360"/>
        <w:rPr>
          <w:sz w:val="20"/>
          <w:szCs w:val="20"/>
          <w:lang w:val="en-AU" w:eastAsia="ja-JP"/>
        </w:rPr>
      </w:pPr>
    </w:p>
    <w:p w14:paraId="73AEFFD7" w14:textId="77777777" w:rsidR="008518D2" w:rsidRPr="00C51C53" w:rsidRDefault="008518D2" w:rsidP="008518D2">
      <w:pPr>
        <w:pStyle w:val="references"/>
        <w:rPr>
          <w:sz w:val="20"/>
          <w:szCs w:val="20"/>
          <w:lang w:val="en-AU" w:eastAsia="ja-JP"/>
        </w:rPr>
      </w:pPr>
      <w:r w:rsidRPr="00C51C53">
        <w:rPr>
          <w:sz w:val="20"/>
          <w:szCs w:val="20"/>
        </w:rPr>
        <w:t>World Health Organization, Fia Foundation For The Automobile And Society and World Bank (2013). </w:t>
      </w:r>
      <w:r w:rsidRPr="00C51C53">
        <w:rPr>
          <w:i/>
          <w:iCs/>
          <w:sz w:val="20"/>
          <w:szCs w:val="20"/>
        </w:rPr>
        <w:t>Pedestrian safety : a road safety manual for decision-makers and practitioners</w:t>
      </w:r>
      <w:r w:rsidRPr="00C51C53">
        <w:rPr>
          <w:sz w:val="20"/>
          <w:szCs w:val="20"/>
        </w:rPr>
        <w:t>. Geneva: World Health Organization</w:t>
      </w:r>
      <w:r w:rsidR="00683E88" w:rsidRPr="00C51C53">
        <w:rPr>
          <w:sz w:val="20"/>
          <w:szCs w:val="20"/>
        </w:rPr>
        <w:t>.</w:t>
      </w:r>
    </w:p>
    <w:p w14:paraId="1B99D4A4" w14:textId="77777777" w:rsidR="0010253B" w:rsidRPr="00C51C53" w:rsidRDefault="0010253B" w:rsidP="008518D2">
      <w:pPr>
        <w:pStyle w:val="references"/>
        <w:numPr>
          <w:ilvl w:val="0"/>
          <w:numId w:val="0"/>
        </w:numPr>
        <w:ind w:left="360"/>
        <w:rPr>
          <w:rFonts w:eastAsia="MS Mincho"/>
          <w:sz w:val="20"/>
          <w:szCs w:val="20"/>
        </w:rPr>
      </w:pPr>
    </w:p>
    <w:p w14:paraId="777F6307" w14:textId="77777777" w:rsidR="0010253B" w:rsidRPr="00A72ED8" w:rsidRDefault="0010253B" w:rsidP="00A72ED8">
      <w:pPr>
        <w:pStyle w:val="references"/>
        <w:rPr>
          <w:rFonts w:eastAsia="MS Mincho"/>
        </w:rPr>
        <w:sectPr w:rsidR="0010253B" w:rsidRPr="00A72ED8" w:rsidSect="004445B3">
          <w:type w:val="continuous"/>
          <w:pgSz w:w="11909" w:h="16834" w:code="9"/>
          <w:pgMar w:top="1080" w:right="734" w:bottom="2434" w:left="734" w:header="720" w:footer="720" w:gutter="0"/>
          <w:cols w:num="2" w:space="360"/>
          <w:docGrid w:linePitch="360"/>
        </w:sectPr>
      </w:pPr>
    </w:p>
    <w:p w14:paraId="6D07005F" w14:textId="77777777" w:rsidR="00A72ED8" w:rsidRDefault="00A72ED8" w:rsidP="00276735">
      <w:pPr>
        <w:jc w:val="both"/>
      </w:pPr>
    </w:p>
    <w:sectPr w:rsidR="00A72ED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0236EB5"/>
    <w:multiLevelType w:val="hybridMultilevel"/>
    <w:tmpl w:val="2474B754"/>
    <w:lvl w:ilvl="0" w:tplc="A628BFF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A1BE7FA2"/>
    <w:lvl w:ilvl="0">
      <w:start w:val="1"/>
      <w:numFmt w:val="upperRoman"/>
      <w:pStyle w:val="Heading1"/>
      <w:lvlText w:val="%1."/>
      <w:lvlJc w:val="center"/>
      <w:pPr>
        <w:tabs>
          <w:tab w:val="num" w:pos="47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MS Mincho"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111B87"/>
    <w:multiLevelType w:val="multilevel"/>
    <w:tmpl w:val="925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47B29"/>
    <w:rsid w:val="000627BF"/>
    <w:rsid w:val="000B4641"/>
    <w:rsid w:val="0010253B"/>
    <w:rsid w:val="0010711E"/>
    <w:rsid w:val="0011602E"/>
    <w:rsid w:val="00125172"/>
    <w:rsid w:val="00127EDD"/>
    <w:rsid w:val="001608DB"/>
    <w:rsid w:val="00164FD7"/>
    <w:rsid w:val="0022651D"/>
    <w:rsid w:val="00271BF1"/>
    <w:rsid w:val="002732E9"/>
    <w:rsid w:val="00276735"/>
    <w:rsid w:val="002864A3"/>
    <w:rsid w:val="002B3B81"/>
    <w:rsid w:val="002D0EB8"/>
    <w:rsid w:val="002D57FA"/>
    <w:rsid w:val="003A47B5"/>
    <w:rsid w:val="003A59A6"/>
    <w:rsid w:val="004059FE"/>
    <w:rsid w:val="004121B1"/>
    <w:rsid w:val="004445B3"/>
    <w:rsid w:val="00456031"/>
    <w:rsid w:val="00466803"/>
    <w:rsid w:val="004678C2"/>
    <w:rsid w:val="004A3107"/>
    <w:rsid w:val="00507843"/>
    <w:rsid w:val="005A5D3D"/>
    <w:rsid w:val="005B0E6E"/>
    <w:rsid w:val="005B520E"/>
    <w:rsid w:val="005B535B"/>
    <w:rsid w:val="005F75BC"/>
    <w:rsid w:val="00602070"/>
    <w:rsid w:val="006108A4"/>
    <w:rsid w:val="006170D2"/>
    <w:rsid w:val="00683E88"/>
    <w:rsid w:val="006C3118"/>
    <w:rsid w:val="006C4648"/>
    <w:rsid w:val="006E2DDE"/>
    <w:rsid w:val="006E50AE"/>
    <w:rsid w:val="0072064C"/>
    <w:rsid w:val="00733AC6"/>
    <w:rsid w:val="007442B3"/>
    <w:rsid w:val="00753F7B"/>
    <w:rsid w:val="0078398E"/>
    <w:rsid w:val="00787C5A"/>
    <w:rsid w:val="007919DE"/>
    <w:rsid w:val="007C0308"/>
    <w:rsid w:val="007E69B4"/>
    <w:rsid w:val="008014D2"/>
    <w:rsid w:val="008054BC"/>
    <w:rsid w:val="00812F3C"/>
    <w:rsid w:val="008518D2"/>
    <w:rsid w:val="008A55B5"/>
    <w:rsid w:val="008A75C8"/>
    <w:rsid w:val="008A7DFE"/>
    <w:rsid w:val="00913909"/>
    <w:rsid w:val="00927F7D"/>
    <w:rsid w:val="009452C2"/>
    <w:rsid w:val="0097508D"/>
    <w:rsid w:val="009A5C35"/>
    <w:rsid w:val="00A1482D"/>
    <w:rsid w:val="00A1555B"/>
    <w:rsid w:val="00A462E5"/>
    <w:rsid w:val="00A510F7"/>
    <w:rsid w:val="00A72ED8"/>
    <w:rsid w:val="00A91160"/>
    <w:rsid w:val="00AC43FE"/>
    <w:rsid w:val="00AC6519"/>
    <w:rsid w:val="00AF0C2C"/>
    <w:rsid w:val="00B2722F"/>
    <w:rsid w:val="00B55601"/>
    <w:rsid w:val="00BF0A9C"/>
    <w:rsid w:val="00C2062F"/>
    <w:rsid w:val="00C51C53"/>
    <w:rsid w:val="00CA4E0F"/>
    <w:rsid w:val="00CB1404"/>
    <w:rsid w:val="00CB66E6"/>
    <w:rsid w:val="00CE3834"/>
    <w:rsid w:val="00D75061"/>
    <w:rsid w:val="00D9156D"/>
    <w:rsid w:val="00DD45F0"/>
    <w:rsid w:val="00E37C06"/>
    <w:rsid w:val="00E62A02"/>
    <w:rsid w:val="00E71B1A"/>
    <w:rsid w:val="00E72E31"/>
    <w:rsid w:val="00E91219"/>
    <w:rsid w:val="00EA506F"/>
    <w:rsid w:val="00EB1725"/>
    <w:rsid w:val="00EE4362"/>
    <w:rsid w:val="00EE59D0"/>
    <w:rsid w:val="00EF18D7"/>
    <w:rsid w:val="00EF1E8A"/>
    <w:rsid w:val="00EF3A1A"/>
    <w:rsid w:val="00F238A6"/>
    <w:rsid w:val="00F90808"/>
    <w:rsid w:val="00F941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0A393"/>
  <w15:chartTrackingRefBased/>
  <w15:docId w15:val="{56E21216-ACF4-46F6-B87E-DF89A034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10253B"/>
    <w:rPr>
      <w:color w:val="0563C1"/>
      <w:u w:val="single"/>
    </w:rPr>
  </w:style>
  <w:style w:type="character" w:styleId="UnresolvedMention">
    <w:name w:val="Unresolved Mention"/>
    <w:uiPriority w:val="99"/>
    <w:semiHidden/>
    <w:unhideWhenUsed/>
    <w:rsid w:val="0010253B"/>
    <w:rPr>
      <w:color w:val="605E5C"/>
      <w:shd w:val="clear" w:color="auto" w:fill="E1DFDD"/>
    </w:rPr>
  </w:style>
  <w:style w:type="paragraph" w:styleId="Caption">
    <w:name w:val="caption"/>
    <w:basedOn w:val="Normal"/>
    <w:next w:val="Normal"/>
    <w:uiPriority w:val="35"/>
    <w:unhideWhenUsed/>
    <w:qFormat/>
    <w:rsid w:val="006E2DDE"/>
    <w:rPr>
      <w:b/>
      <w:bCs/>
    </w:rPr>
  </w:style>
  <w:style w:type="paragraph" w:styleId="NormalWeb">
    <w:name w:val="Normal (Web)"/>
    <w:basedOn w:val="Normal"/>
    <w:uiPriority w:val="99"/>
    <w:semiHidden/>
    <w:unhideWhenUsed/>
    <w:rsid w:val="008518D2"/>
    <w:pPr>
      <w:spacing w:before="100" w:beforeAutospacing="1" w:after="100" w:afterAutospacing="1"/>
      <w:jc w:val="left"/>
    </w:pPr>
    <w:rPr>
      <w:sz w:val="24"/>
      <w:szCs w:val="24"/>
      <w:lang w:val="en-AU" w:eastAsia="ja-JP"/>
    </w:rPr>
  </w:style>
  <w:style w:type="paragraph" w:styleId="ListParagraph">
    <w:name w:val="List Paragraph"/>
    <w:basedOn w:val="Normal"/>
    <w:uiPriority w:val="34"/>
    <w:qFormat/>
    <w:rsid w:val="00C51C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9493">
      <w:bodyDiv w:val="1"/>
      <w:marLeft w:val="0"/>
      <w:marRight w:val="0"/>
      <w:marTop w:val="0"/>
      <w:marBottom w:val="0"/>
      <w:divBdr>
        <w:top w:val="none" w:sz="0" w:space="0" w:color="auto"/>
        <w:left w:val="none" w:sz="0" w:space="0" w:color="auto"/>
        <w:bottom w:val="none" w:sz="0" w:space="0" w:color="auto"/>
        <w:right w:val="none" w:sz="0" w:space="0" w:color="auto"/>
      </w:divBdr>
    </w:div>
    <w:div w:id="175659079">
      <w:bodyDiv w:val="1"/>
      <w:marLeft w:val="0"/>
      <w:marRight w:val="0"/>
      <w:marTop w:val="0"/>
      <w:marBottom w:val="0"/>
      <w:divBdr>
        <w:top w:val="none" w:sz="0" w:space="0" w:color="auto"/>
        <w:left w:val="none" w:sz="0" w:space="0" w:color="auto"/>
        <w:bottom w:val="none" w:sz="0" w:space="0" w:color="auto"/>
        <w:right w:val="none" w:sz="0" w:space="0" w:color="auto"/>
      </w:divBdr>
    </w:div>
    <w:div w:id="197400027">
      <w:bodyDiv w:val="1"/>
      <w:marLeft w:val="0"/>
      <w:marRight w:val="0"/>
      <w:marTop w:val="0"/>
      <w:marBottom w:val="0"/>
      <w:divBdr>
        <w:top w:val="none" w:sz="0" w:space="0" w:color="auto"/>
        <w:left w:val="none" w:sz="0" w:space="0" w:color="auto"/>
        <w:bottom w:val="none" w:sz="0" w:space="0" w:color="auto"/>
        <w:right w:val="none" w:sz="0" w:space="0" w:color="auto"/>
      </w:divBdr>
    </w:div>
    <w:div w:id="52830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ernest</cp:lastModifiedBy>
  <cp:revision>3</cp:revision>
  <cp:lastPrinted>2020-09-11T03:36:00Z</cp:lastPrinted>
  <dcterms:created xsi:type="dcterms:W3CDTF">2020-09-11T03:37:00Z</dcterms:created>
  <dcterms:modified xsi:type="dcterms:W3CDTF">2020-09-11T03:44:00Z</dcterms:modified>
</cp:coreProperties>
</file>