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DM Sans" w:cs="DM Sans" w:eastAsia="DM Sans" w:hAnsi="DM Sans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i w:val="1"/>
          <w:color w:val="434343"/>
          <w:sz w:val="60"/>
          <w:szCs w:val="60"/>
          <w:shd w:fill="e0ff00" w:val="clear"/>
          <w:rtl w:val="0"/>
        </w:rPr>
        <w:t xml:space="preserve">RÚBRICA DE EVALUACIÓN DE ENTREGAS DEL PROYECTO FINAL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1"/>
          <w:color w:val="434343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40"/>
          <w:szCs w:val="40"/>
          <w:rtl w:val="0"/>
        </w:rPr>
        <w:t xml:space="preserve">Testing QA</w:t>
      </w:r>
    </w:p>
    <w:p w:rsidR="00000000" w:rsidDel="00000000" w:rsidP="00000000" w:rsidRDefault="00000000" w:rsidRPr="00000000" w14:paraId="00000003">
      <w:pPr>
        <w:pageBreakBefore w:val="0"/>
        <w:rPr>
          <w:rFonts w:ascii="DM Sans" w:cs="DM Sans" w:eastAsia="DM Sans" w:hAnsi="DM Sans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Una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32"/>
          <w:szCs w:val="32"/>
          <w:rtl w:val="0"/>
        </w:rPr>
        <w:t xml:space="preserve">rúbrica </w:t>
      </w: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es un conjunto de criterios y normas que sirven para evaluar el nivel de desempeño en una tarea. Es una herramienta de calificación que simplifica la tarea de corrección y permite lograr una evaluación más objetiva y transparente tanto para el evaluador como el evaluado.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Adicionalmente, la rúbrica ayuda a igualar y alinear los criterios de evaluación entre los diferentes docentes y tutores.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DM Sans" w:cs="DM Sans" w:eastAsia="DM Sans" w:hAnsi="DM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32"/>
          <w:szCs w:val="32"/>
          <w:rtl w:val="0"/>
        </w:rPr>
        <w:t xml:space="preserve">En resumen, la rúbrica: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Define los criterios de evaluación de cada entrega de proyecto final.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Describe y detalla los puntos clave que debe tener cada entrega.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Facilita y transparenta la corrección de cada trabajo.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DM Sans" w:cs="DM Sans" w:eastAsia="DM Sans" w:hAnsi="DM Sans"/>
          <w:i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DM Sans" w:cs="DM Sans" w:eastAsia="DM Sans" w:hAnsi="DM Sans"/>
          <w:color w:val="434343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i w:val="1"/>
          <w:color w:val="434343"/>
          <w:sz w:val="40"/>
          <w:szCs w:val="40"/>
          <w:rtl w:val="0"/>
        </w:rPr>
        <w:t xml:space="preserve">¿CÓMO SE UTILIZA LA RÚBRICA?  </w:t>
      </w:r>
      <w:r w:rsidDel="00000000" w:rsidR="00000000" w:rsidRPr="00000000">
        <w:rPr>
          <w:rFonts w:ascii="DM Sans" w:cs="DM Sans" w:eastAsia="DM Sans" w:hAnsi="DM Sans"/>
          <w:color w:val="434343"/>
          <w:sz w:val="40"/>
          <w:szCs w:val="40"/>
          <w:rtl w:val="0"/>
        </w:rPr>
        <w:t xml:space="preserve">🎦</w:t>
      </w:r>
      <w:r w:rsidDel="00000000" w:rsidR="00000000" w:rsidRPr="00000000">
        <w:rPr>
          <w:rFonts w:ascii="DM Sans" w:cs="DM Sans" w:eastAsia="DM Sans" w:hAnsi="DM Sans"/>
          <w:i w:val="1"/>
          <w:color w:val="434343"/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40"/>
            <w:szCs w:val="40"/>
            <w:u w:val="single"/>
            <w:rtl w:val="0"/>
          </w:rPr>
          <w:t xml:space="preserve">Ver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DM Sans" w:cs="DM Sans" w:eastAsia="DM Sans" w:hAnsi="DM Sans"/>
          <w:color w:val="4343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sz w:val="60"/>
          <w:szCs w:val="60"/>
          <w:shd w:fill="e0ff00" w:val="clear"/>
          <w:rtl w:val="0"/>
        </w:rPr>
        <w:t xml:space="preserve">ENTREGA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34"/>
          <w:szCs w:val="34"/>
          <w:shd w:fill="e0ff00" w:val="clear"/>
          <w:rtl w:val="0"/>
        </w:rPr>
        <w:t xml:space="preserve">Consigna: </w:t>
      </w: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Harás un review completo de una página web de tu elección (versión desktop y mobile), ya sea de dominio público o del repositorio de proyectos de </w:t>
      </w:r>
      <w:hyperlink r:id="rId7">
        <w:r w:rsidDel="00000000" w:rsidR="00000000" w:rsidRPr="00000000">
          <w:rPr>
            <w:rFonts w:ascii="DM Sans" w:cs="DM Sans" w:eastAsia="DM Sans" w:hAnsi="DM Sans"/>
            <w:sz w:val="28"/>
            <w:szCs w:val="28"/>
            <w:rtl w:val="0"/>
          </w:rPr>
          <w:t xml:space="preserve">Coder</w:t>
        </w:r>
      </w:hyperlink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. Deberás realizar los casos de prueba para las secciones de la web y generar un reporte completo con todas las incidencias encontradas.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DM Sans" w:cs="DM Sans" w:eastAsia="DM Sans" w:hAnsi="DM Sans"/>
          <w:color w:val="434343"/>
          <w:sz w:val="32"/>
          <w:szCs w:val="32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Criterios para seleccionar tu web de pruebas: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Al menos 3 secciones y flujos distintos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Formularios con validaciones de campos (al menos 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Distintos componentes de Frontend: Tarjetas, tablas, toggles, modal, navbar, search bar, tooltips, etc. (al menos 6)</w:t>
      </w:r>
    </w:p>
    <w:p w:rsidR="00000000" w:rsidDel="00000000" w:rsidP="00000000" w:rsidRDefault="00000000" w:rsidRPr="00000000" w14:paraId="00000017">
      <w:pPr>
        <w:ind w:left="720" w:firstLine="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73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225"/>
        <w:gridCol w:w="3420"/>
        <w:gridCol w:w="3765"/>
        <w:gridCol w:w="3765"/>
        <w:gridCol w:w="3765"/>
        <w:gridCol w:w="1170"/>
        <w:tblGridChange w:id="0">
          <w:tblGrid>
            <w:gridCol w:w="2625"/>
            <w:gridCol w:w="3225"/>
            <w:gridCol w:w="3420"/>
            <w:gridCol w:w="3765"/>
            <w:gridCol w:w="3765"/>
            <w:gridCol w:w="3765"/>
            <w:gridCol w:w="11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7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widowControl w:val="0"/>
              <w:spacing w:after="0" w:before="0" w:line="240" w:lineRule="auto"/>
              <w:rPr>
                <w:rFonts w:ascii="DM Sans" w:cs="DM Sans" w:eastAsia="DM Sans" w:hAnsi="DM Sans"/>
                <w:b w:val="1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DM Sans" w:cs="DM Sans" w:eastAsia="DM Sans" w:hAnsi="DM Sans"/>
                <w:b w:val="1"/>
                <w:sz w:val="40"/>
                <w:szCs w:val="40"/>
                <w:rtl w:val="0"/>
              </w:rPr>
              <w:t xml:space="preserve">Reporte (10 puntos)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Criterios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Nulo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AUSENTE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0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CONFUSO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1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En proceso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FALTA DE PROFUNDIDAD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1,50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PROBLEMAS PUNTUALES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2  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CLARO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2,50 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  <w:rtl w:val="0"/>
              </w:rPr>
              <w:t xml:space="preserve">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No se realizaron casos de prueba.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analizaron menos de 2 secciones de la página web seleccionada utilizando casos de prueba los cuales no fueron totalmente pertinentes y acordes.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analizaron 2 secciones de la página web seleccionada utilizando casos de prueba pertinentes y acordes.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tercer caso no fue realizado / fue realizado de manera 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analizaron 3 ó más secciones de la página web seleccionada utilizando casos de prueba totalmente pertinentes y acordes.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sugiere mejorar ya que algunos de los casos tenía pasos o información faltante en baja cantidad.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analizaron 3 ó más secciones de la página web seleccionada utilizando casos de prueba totalmente pertinentes y acordes.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Perfecta articulación teórico práctica,.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  <w:rtl w:val="0"/>
              </w:rPr>
              <w:t xml:space="preserve">Reporte de defectos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No se entregó el reporte de defectos.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entregaron menos de 2 reportes de defectos encontrados.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Alguno de los defectos tenía datos importantes faltantes (Descripción, pasos a seguir, prioridad, etc).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los defectos fue claro, conciso y se utilizó un lenguaje profesional. 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entregaron menos de 3 defectos encontrados.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da cuenta de todas las características de los defectos encontrados permitiendo el trabajo interdisciplinario.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Alguno de los defectos tenia algun dato menor mal o faltante (Nombre de reportador, Nombre del proyecto,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los defectos fue claro, conciso y se utilizó un lenguaje profesional.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entregaron al menos 3 defectos encontrados.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da cuenta de todas las características de los defectos encontrados permitiendo el trabajo interdisciplinario.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sugieren pequeñas mejoras ya que alguno de los defectos tenia algun dato menor mal o faltante (Nombre de reportador, Nombre del proyecto,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los defectos fue claro, conciso y se utilizó un lenguaje profesional. 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entregaron al menos 3 defectos encontrados.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da cuenta de todas las características de los defectos encontrados permitiendo el trabajo interdisciplinario.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Entrega de calidad profesional.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  <w:rtl w:val="0"/>
              </w:rPr>
              <w:t xml:space="preserve">Reporte de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No se entregó el reporte de resultados.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información compartida no da un panorama amplio de los resultados obtenidos.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redacción y/o prolijidad del mismo no fue la adecuada, no  se utilizó lenguaje técnico propio del ámbito de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información compartida da un panorama amplio de los resultados obtenidos, pero no por completo.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redacción y/o prolijidad del mismo no fue la adecuada, no se  utilizó lenguaje técnico propio del ámbito de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resultados presentado fue claro, perfectamente secuenciado. La información compartida da un panorama amplio de los resultados obtenidos.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sugieren pequeñas mejoras ya que la redacción y/o prolijidad del mismo no fue totalmente pertinente al lenguaje técnico propio del ámbito de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resultados presentado fue claro, perfectamente secuenciado. La información compartida da un panorama amplio de los resultados obtenidos.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redacción es excelente y utiliza un lenguaje técnico propio del ámbito del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  <w:rtl w:val="0"/>
              </w:rPr>
              <w:t xml:space="preserve">Identificación de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No se presentó ningún componente de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presentaron menos de 3 componentes de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presentaron al menos 4 componentes de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presentaron al menos 5 componentes de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00" w:line="240" w:lineRule="auto"/>
              <w:ind w:left="0" w:firstLine="0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200" w:line="240" w:lineRule="auto"/>
              <w:ind w:left="0" w:firstLine="0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presentaron al menos 6 componentes de Front-</w:t>
            </w: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DM Sans" w:cs="DM Sans" w:eastAsia="DM Sans" w:hAnsi="DM Sans"/>
          <w:shd w:fill="e0ff00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ad487462a0bc424cb10355989ae7abe2" TargetMode="External"/><Relationship Id="rId7" Type="http://schemas.openxmlformats.org/officeDocument/2006/relationships/hyperlink" Target="https://www.coderhouse.com/proyecto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