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14723" w:rsidP="3332CB6C" w:rsidRDefault="00F14723" w14:paraId="3B011918" w14:textId="2B64DA09">
      <w:pPr>
        <w:pStyle w:val="Normal"/>
        <w:spacing w:after="0" w:line="240" w:lineRule="auto"/>
        <w:jc w:val="both"/>
        <w:rPr>
          <w:b w:val="1"/>
          <w:bCs w:val="1"/>
          <w:color w:val="5E5E5E"/>
          <w:sz w:val="44"/>
          <w:szCs w:val="44"/>
        </w:rPr>
      </w:pPr>
      <w:r w:rsidR="211E5344">
        <w:drawing>
          <wp:inline wp14:editId="7CC6ECBF" wp14:anchorId="2DDB0158">
            <wp:extent cx="1885950" cy="463550"/>
            <wp:effectExtent l="0" t="0" r="0" b="0"/>
            <wp:docPr id="1428106086" name="Picture 1">
              <a:extLst>
                <a:ext uri="{FF2B5EF4-FFF2-40B4-BE49-F238E27FC236}">
                  <a16:creationId xmlns:a16="http://schemas.microsoft.com/office/drawing/2014/main" id="{DEE2B8E7-3589-4E07-AB2F-AF9C4A3ED69B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63" b="27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65E21" w:rsidR="00626593" w:rsidP="00307D24" w:rsidRDefault="00307D24" w14:paraId="6105973A" w14:textId="41E64C12">
      <w:pPr>
        <w:spacing w:after="0" w:line="240" w:lineRule="auto"/>
        <w:jc w:val="both"/>
        <w:rPr>
          <w:sz w:val="44"/>
          <w:szCs w:val="44"/>
        </w:rPr>
      </w:pPr>
      <w:r w:rsidRPr="3332CB6C" w:rsidR="00307D24">
        <w:rPr>
          <w:b w:val="1"/>
          <w:bCs w:val="1"/>
          <w:color w:val="5E5E5E"/>
          <w:sz w:val="44"/>
          <w:szCs w:val="44"/>
        </w:rPr>
        <w:t>PRIVACY CHAMPIONS GUIDE</w:t>
      </w:r>
    </w:p>
    <w:p w:rsidR="00307D24" w:rsidP="00307D24" w:rsidRDefault="00307D24" w14:paraId="5BFAFCC6" w14:textId="77777777">
      <w:pPr>
        <w:spacing w:after="70" w:line="240" w:lineRule="auto"/>
        <w:jc w:val="both"/>
        <w:rPr>
          <w:noProof/>
        </w:rPr>
      </w:pPr>
    </w:p>
    <w:p w:rsidR="00F14723" w:rsidP="00307D24" w:rsidRDefault="00F14723" w14:paraId="6001D8C8" w14:textId="77777777">
      <w:pPr>
        <w:spacing w:after="70" w:line="240" w:lineRule="auto"/>
        <w:jc w:val="both"/>
        <w:rPr>
          <w:noProof/>
        </w:rPr>
      </w:pPr>
    </w:p>
    <w:tbl>
      <w:tblPr>
        <w:tblW w:w="0" w:type="auto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173"/>
        <w:gridCol w:w="5040"/>
      </w:tblGrid>
      <w:tr w:rsidRPr="00307D24" w:rsidR="00626593" w14:paraId="61E511C2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7E8F6A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4F79E4ED" w14:textId="77777777">
            <w:pPr>
              <w:spacing w:after="0" w:line="240" w:lineRule="auto"/>
              <w:jc w:val="both"/>
              <w:rPr>
                <w:rFonts w:ascii="Aptos" w:hAnsi="Aptos"/>
                <w:sz w:val="22"/>
              </w:rPr>
            </w:pPr>
            <w:r w:rsidRPr="00307D24">
              <w:rPr>
                <w:rFonts w:ascii="Aptos" w:hAnsi="Aptos"/>
                <w:b/>
                <w:color w:val="FFFFFF"/>
                <w:sz w:val="22"/>
              </w:rPr>
              <w:t>Responsibilities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07D24" w:rsidR="004C5434" w:rsidP="00307D24" w:rsidRDefault="004C5434" w14:paraId="125028B9" w14:textId="77777777">
            <w:pPr>
              <w:spacing w:after="0" w:line="240" w:lineRule="auto"/>
              <w:jc w:val="both"/>
              <w:rPr>
                <w:rFonts w:ascii="Aptos" w:hAnsi="Aptos" w:eastAsiaTheme="minorEastAsia"/>
                <w:color w:val="auto"/>
                <w:sz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5C5E60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283705C5" w14:textId="77777777">
            <w:pPr>
              <w:spacing w:after="0" w:line="240" w:lineRule="auto"/>
              <w:jc w:val="both"/>
              <w:rPr>
                <w:rFonts w:ascii="Aptos" w:hAnsi="Aptos"/>
                <w:sz w:val="22"/>
              </w:rPr>
            </w:pPr>
            <w:r w:rsidRPr="00307D24">
              <w:rPr>
                <w:rFonts w:ascii="Aptos" w:hAnsi="Aptos"/>
                <w:b/>
                <w:color w:val="FFFFFF"/>
                <w:sz w:val="22"/>
              </w:rPr>
              <w:t>Pro-active</w:t>
            </w:r>
          </w:p>
        </w:tc>
      </w:tr>
      <w:tr w:rsidRPr="00307D24" w:rsidR="00626593" w14:paraId="0F7EDF9F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8" w:type="dxa"/>
              <w:left w:w="88" w:type="dxa"/>
              <w:bottom w:w="58" w:type="dxa"/>
              <w:right w:w="88" w:type="dxa"/>
            </w:tcMar>
          </w:tcPr>
          <w:p w:rsidRPr="00F14723" w:rsidR="00626593" w:rsidP="00307D24" w:rsidRDefault="00592FC7" w14:paraId="2BE72C59" w14:textId="77777777">
            <w:pPr>
              <w:spacing w:after="18"/>
              <w:ind w:left="173" w:hanging="173"/>
              <w:jc w:val="both"/>
              <w:rPr>
                <w:rFonts w:ascii="Aptos" w:hAnsi="Aptos"/>
                <w:b/>
                <w:bCs/>
                <w:szCs w:val="20"/>
                <w:u w:val="single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b/>
                <w:bCs/>
                <w:szCs w:val="20"/>
                <w:u w:val="single"/>
              </w:rPr>
              <w:t>Act as first contact on privacy topics and involve the DPO when needed.</w:t>
            </w:r>
          </w:p>
          <w:p w:rsidRPr="00F14723" w:rsidR="00626593" w:rsidP="00307D24" w:rsidRDefault="00592FC7" w14:paraId="5E9D293F" w14:textId="77777777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Support compliance: keep the ROPA, notices, agreements, and other privacy documents current; ensure procedures such as DPIAs, IT monitoring, and CCTV are followed.</w:t>
            </w:r>
          </w:p>
          <w:p w:rsidRPr="00F14723" w:rsidR="00626593" w:rsidP="00307D24" w:rsidRDefault="00592FC7" w14:paraId="4E444AB3" w14:textId="77777777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Applicants and new colleagues: send the privacy notice, collect only needed data, and delete rejected CVs unless retention applies.</w:t>
            </w:r>
          </w:p>
          <w:p w:rsidRPr="00F14723" w:rsidR="00626593" w:rsidP="00307D24" w:rsidRDefault="00592FC7" w14:paraId="2CF295B0" w14:textId="06AB7E80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>•</w:t>
            </w:r>
            <w:r w:rsidRPr="00F14723" w:rsidR="00307D24">
              <w:rPr>
                <w:rFonts w:ascii="Aptos" w:hAnsi="Aptos"/>
                <w:color w:val="7E8F6A"/>
                <w:szCs w:val="20"/>
              </w:rPr>
              <w:t xml:space="preserve"> </w:t>
            </w:r>
            <w:r w:rsidRPr="00F14723">
              <w:rPr>
                <w:rFonts w:ascii="Aptos" w:hAnsi="Aptos"/>
                <w:szCs w:val="20"/>
              </w:rPr>
              <w:t xml:space="preserve">New vendor or website: use the right </w:t>
            </w:r>
            <w:r w:rsidRPr="00F14723" w:rsidR="00307D24">
              <w:rPr>
                <w:rFonts w:ascii="Aptos" w:hAnsi="Aptos"/>
                <w:szCs w:val="20"/>
              </w:rPr>
              <w:t>Data Processing A</w:t>
            </w:r>
            <w:r w:rsidRPr="00F14723">
              <w:rPr>
                <w:rFonts w:ascii="Aptos" w:hAnsi="Aptos"/>
                <w:szCs w:val="20"/>
              </w:rPr>
              <w:t>greement template and update the notice, cookie statement, banner, and ROPA.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F14723" w:rsidR="004C5434" w:rsidP="00307D24" w:rsidRDefault="004C5434" w14:paraId="7165408D" w14:textId="77777777">
            <w:pPr>
              <w:spacing w:after="0"/>
              <w:jc w:val="both"/>
              <w:rPr>
                <w:rFonts w:ascii="Aptos" w:hAnsi="Aptos" w:eastAsiaTheme="minorEastAsia"/>
                <w:color w:val="auto"/>
                <w:szCs w:val="20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8" w:type="dxa"/>
              <w:left w:w="88" w:type="dxa"/>
              <w:bottom w:w="58" w:type="dxa"/>
              <w:right w:w="88" w:type="dxa"/>
            </w:tcMar>
          </w:tcPr>
          <w:p w:rsidRPr="00F14723" w:rsidR="00626593" w:rsidP="00307D24" w:rsidRDefault="00592FC7" w14:paraId="546A433A" w14:textId="77777777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New system: check DPIA need, review security, inform the DPO, and update the ROPA.</w:t>
            </w:r>
          </w:p>
          <w:p w:rsidRPr="00F14723" w:rsidR="00626593" w:rsidP="00307D24" w:rsidRDefault="00592FC7" w14:paraId="50130903" w14:textId="1D316A92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>•</w:t>
            </w:r>
            <w:r w:rsidRPr="00F14723" w:rsidR="00D65E21">
              <w:rPr>
                <w:rFonts w:ascii="Aptos" w:hAnsi="Aptos"/>
                <w:color w:val="7E8F6A"/>
                <w:szCs w:val="20"/>
              </w:rPr>
              <w:t xml:space="preserve"> </w:t>
            </w:r>
            <w:r w:rsidRPr="00F14723">
              <w:rPr>
                <w:rFonts w:ascii="Aptos" w:hAnsi="Aptos"/>
                <w:szCs w:val="20"/>
              </w:rPr>
              <w:t>Marketing emails: prior consent plus an unsubscribe link.</w:t>
            </w:r>
          </w:p>
          <w:p w:rsidR="00626593" w:rsidP="00307D24" w:rsidRDefault="00592FC7" w14:paraId="2E05ACE0" w14:textId="77777777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CCTV: follow the policy and notice, ensure signage, and assess DPIA need for each location.</w:t>
            </w:r>
          </w:p>
          <w:p w:rsidRPr="00F14723" w:rsidR="00F14723" w:rsidP="00F14723" w:rsidRDefault="00F14723" w14:paraId="2AC5EB43" w14:textId="211BA2A0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>•</w:t>
            </w:r>
            <w:r>
              <w:rPr>
                <w:rFonts w:ascii="Aptos" w:hAnsi="Aptos"/>
                <w:color w:val="7E8F6A"/>
                <w:szCs w:val="20"/>
              </w:rPr>
              <w:t xml:space="preserve"> </w:t>
            </w:r>
            <w:r w:rsidRPr="00F14723">
              <w:rPr>
                <w:rFonts w:ascii="Aptos" w:hAnsi="Aptos"/>
                <w:szCs w:val="20"/>
              </w:rPr>
              <w:t>Review ROPA, websites, privacy statements, cookies, and the consent banner.</w:t>
            </w:r>
          </w:p>
          <w:p w:rsidRPr="00F14723" w:rsidR="00F14723" w:rsidP="00F14723" w:rsidRDefault="00F14723" w14:paraId="05DF33AC" w14:textId="3A030434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Check vendor agreement</w:t>
            </w:r>
            <w:r>
              <w:rPr>
                <w:rFonts w:ascii="Aptos" w:hAnsi="Aptos"/>
                <w:szCs w:val="20"/>
              </w:rPr>
              <w:t>s</w:t>
            </w:r>
            <w:r w:rsidRPr="00F14723">
              <w:rPr>
                <w:rFonts w:ascii="Aptos" w:hAnsi="Aptos"/>
                <w:szCs w:val="20"/>
              </w:rPr>
              <w:t>.</w:t>
            </w:r>
          </w:p>
          <w:p w:rsidRPr="00F14723" w:rsidR="00F14723" w:rsidP="00F14723" w:rsidRDefault="00F14723" w14:paraId="054DA9FC" w14:textId="0EF6D4F6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</w:p>
        </w:tc>
      </w:tr>
    </w:tbl>
    <w:p w:rsidRPr="00307D24" w:rsidR="00626593" w:rsidP="00307D24" w:rsidRDefault="00626593" w14:paraId="11559DA6" w14:textId="77777777">
      <w:pPr>
        <w:spacing w:after="34"/>
        <w:jc w:val="both"/>
        <w:rPr>
          <w:rFonts w:ascii="Aptos" w:hAnsi="Aptos"/>
          <w:sz w:val="22"/>
        </w:rPr>
      </w:pPr>
    </w:p>
    <w:tbl>
      <w:tblPr>
        <w:tblW w:w="0" w:type="auto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173"/>
        <w:gridCol w:w="5040"/>
      </w:tblGrid>
      <w:tr w:rsidRPr="00307D24" w:rsidR="00626593" w14:paraId="04A29A26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7E8F6A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1C8D9657" w14:textId="77777777">
            <w:pPr>
              <w:spacing w:after="0"/>
              <w:jc w:val="both"/>
              <w:rPr>
                <w:rFonts w:ascii="Aptos" w:hAnsi="Aptos"/>
                <w:sz w:val="22"/>
              </w:rPr>
            </w:pPr>
            <w:r w:rsidRPr="00D65E21">
              <w:rPr>
                <w:rFonts w:ascii="Aptos" w:hAnsi="Aptos"/>
                <w:b/>
                <w:color w:val="FFFFFF"/>
                <w:sz w:val="22"/>
              </w:rPr>
              <w:t>Re-active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07D24" w:rsidR="004C5434" w:rsidP="00307D24" w:rsidRDefault="004C5434" w14:paraId="7ECD4172" w14:textId="77777777">
            <w:pPr>
              <w:spacing w:after="0"/>
              <w:jc w:val="both"/>
              <w:rPr>
                <w:rFonts w:ascii="Aptos" w:hAnsi="Aptos" w:eastAsiaTheme="minorEastAsia"/>
                <w:color w:val="auto"/>
                <w:sz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5C5E60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2354BB4F" w14:textId="77777777">
            <w:pPr>
              <w:spacing w:after="0"/>
              <w:jc w:val="both"/>
              <w:rPr>
                <w:rFonts w:ascii="Aptos" w:hAnsi="Aptos"/>
                <w:sz w:val="22"/>
              </w:rPr>
            </w:pPr>
            <w:r w:rsidRPr="00307D24">
              <w:rPr>
                <w:rFonts w:ascii="Aptos" w:hAnsi="Aptos"/>
                <w:b/>
                <w:color w:val="FFFFFF"/>
                <w:sz w:val="22"/>
              </w:rPr>
              <w:t>Daily habits</w:t>
            </w:r>
          </w:p>
        </w:tc>
      </w:tr>
      <w:tr w:rsidRPr="00F14723" w:rsidR="00626593" w14:paraId="39EF6F6A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8" w:type="dxa"/>
              <w:left w:w="88" w:type="dxa"/>
              <w:bottom w:w="58" w:type="dxa"/>
              <w:right w:w="88" w:type="dxa"/>
            </w:tcMar>
          </w:tcPr>
          <w:p w:rsidRPr="00F14723" w:rsidR="00626593" w:rsidP="00307D24" w:rsidRDefault="00592FC7" w14:paraId="6D004C1D" w14:textId="6FE48F2F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szCs w:val="20"/>
              </w:rPr>
              <w:t xml:space="preserve">• </w:t>
            </w:r>
            <w:r w:rsidRPr="00F14723" w:rsidR="00307D24">
              <w:rPr>
                <w:rFonts w:ascii="Aptos" w:hAnsi="Aptos"/>
                <w:b/>
                <w:bCs/>
                <w:szCs w:val="20"/>
              </w:rPr>
              <w:t>Data Breaches:</w:t>
            </w:r>
            <w:r w:rsidRPr="00F14723" w:rsidR="00307D24">
              <w:rPr>
                <w:rFonts w:ascii="Aptos" w:hAnsi="Aptos"/>
                <w:szCs w:val="20"/>
              </w:rPr>
              <w:t xml:space="preserve"> </w:t>
            </w:r>
            <w:r w:rsidRPr="00F14723">
              <w:rPr>
                <w:rFonts w:ascii="Aptos" w:hAnsi="Aptos"/>
                <w:szCs w:val="20"/>
              </w:rPr>
              <w:t>Treat a wrong recipient, lost device, hacking, or unavailable data as a possible breach.</w:t>
            </w:r>
          </w:p>
          <w:p w:rsidR="00F14723" w:rsidP="00307D24" w:rsidRDefault="00592FC7" w14:paraId="478350E0" w14:textId="057A2116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szCs w:val="20"/>
              </w:rPr>
              <w:t xml:space="preserve">• Assess whether it is a personal data breach under GDPR and involve the local law firm when needed. Notify IT at IT@vastint.eu and email the </w:t>
            </w:r>
            <w:hyperlink w:history="1" r:id="rId9">
              <w:r w:rsidRPr="00A81FA6" w:rsidR="00F14723">
                <w:rPr>
                  <w:rStyle w:val="Hyperlink"/>
                  <w:rFonts w:ascii="Aptos" w:hAnsi="Aptos"/>
                  <w:szCs w:val="20"/>
                </w:rPr>
                <w:t>privacy@vastint.eu</w:t>
              </w:r>
            </w:hyperlink>
            <w:r w:rsidRPr="00F14723">
              <w:rPr>
                <w:rFonts w:ascii="Aptos" w:hAnsi="Aptos"/>
                <w:szCs w:val="20"/>
              </w:rPr>
              <w:t xml:space="preserve">. </w:t>
            </w:r>
          </w:p>
          <w:p w:rsidRPr="00F14723" w:rsidR="00626593" w:rsidP="00F14723" w:rsidRDefault="00626593" w14:paraId="204F61AB" w14:textId="0AF28922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F14723" w:rsidR="004C5434" w:rsidP="00307D24" w:rsidRDefault="004C5434" w14:paraId="20629865" w14:textId="77777777">
            <w:pPr>
              <w:spacing w:after="0"/>
              <w:jc w:val="both"/>
              <w:rPr>
                <w:rFonts w:ascii="Aptos" w:hAnsi="Aptos" w:eastAsiaTheme="minorEastAsia"/>
                <w:color w:val="auto"/>
                <w:szCs w:val="20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8" w:type="dxa"/>
              <w:left w:w="88" w:type="dxa"/>
              <w:bottom w:w="58" w:type="dxa"/>
              <w:right w:w="88" w:type="dxa"/>
            </w:tcMar>
          </w:tcPr>
          <w:p w:rsidRPr="00F14723" w:rsidR="00626593" w:rsidP="00307D24" w:rsidRDefault="00592FC7" w14:paraId="689E281C" w14:textId="36945967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 w:rsidR="00307D24">
              <w:rPr>
                <w:rFonts w:ascii="Aptos" w:hAnsi="Aptos"/>
                <w:b/>
                <w:bCs/>
                <w:szCs w:val="20"/>
              </w:rPr>
              <w:t>Clean Desk Policy:</w:t>
            </w:r>
            <w:r w:rsidRPr="00F14723" w:rsidR="00307D24">
              <w:rPr>
                <w:rFonts w:ascii="Aptos" w:hAnsi="Aptos"/>
                <w:szCs w:val="20"/>
              </w:rPr>
              <w:t xml:space="preserve"> </w:t>
            </w:r>
            <w:r w:rsidRPr="00F14723">
              <w:rPr>
                <w:rFonts w:ascii="Aptos" w:hAnsi="Aptos"/>
                <w:szCs w:val="20"/>
              </w:rPr>
              <w:t>Keep desks and screens clear. Lock screens when you step away.</w:t>
            </w:r>
          </w:p>
          <w:p w:rsidRPr="00F14723" w:rsidR="00F14723" w:rsidP="00F14723" w:rsidRDefault="00592FC7" w14:paraId="1675A2B3" w14:textId="1B8F68B0">
            <w:pPr>
              <w:spacing w:after="18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>Share personal data only with people who need it, using approved tools.</w:t>
            </w:r>
          </w:p>
        </w:tc>
      </w:tr>
    </w:tbl>
    <w:p w:rsidRPr="00307D24" w:rsidR="00626593" w:rsidP="00307D24" w:rsidRDefault="00626593" w14:paraId="31920CCD" w14:textId="77777777">
      <w:pPr>
        <w:spacing w:after="34"/>
        <w:jc w:val="both"/>
        <w:rPr>
          <w:rFonts w:ascii="Aptos" w:hAnsi="Aptos"/>
          <w:sz w:val="22"/>
        </w:rPr>
      </w:pPr>
    </w:p>
    <w:tbl>
      <w:tblPr>
        <w:tblW w:w="0" w:type="auto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173"/>
        <w:gridCol w:w="5040"/>
      </w:tblGrid>
      <w:tr w:rsidRPr="00307D24" w:rsidR="00626593" w14:paraId="6B030ACF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7E8F6A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4B01DF67" w14:textId="77777777">
            <w:pPr>
              <w:spacing w:after="0"/>
              <w:jc w:val="both"/>
              <w:rPr>
                <w:rFonts w:ascii="Aptos" w:hAnsi="Aptos"/>
                <w:sz w:val="22"/>
              </w:rPr>
            </w:pPr>
            <w:r w:rsidRPr="00307D24">
              <w:rPr>
                <w:rFonts w:ascii="Aptos" w:hAnsi="Aptos"/>
                <w:b/>
                <w:color w:val="FFFFFF"/>
                <w:sz w:val="22"/>
              </w:rPr>
              <w:t>Templates and guidance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07D24" w:rsidR="004C5434" w:rsidP="00307D24" w:rsidRDefault="004C5434" w14:paraId="21E43E79" w14:textId="77777777">
            <w:pPr>
              <w:spacing w:after="0"/>
              <w:jc w:val="both"/>
              <w:rPr>
                <w:rFonts w:ascii="Aptos" w:hAnsi="Aptos" w:eastAsiaTheme="minorEastAsia"/>
                <w:color w:val="auto"/>
                <w:sz w:val="22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5C5E60"/>
            <w:tcMar>
              <w:top w:w="55" w:type="dxa"/>
              <w:left w:w="85" w:type="dxa"/>
              <w:bottom w:w="45" w:type="dxa"/>
              <w:right w:w="85" w:type="dxa"/>
            </w:tcMar>
            <w:vAlign w:val="center"/>
          </w:tcPr>
          <w:p w:rsidRPr="00307D24" w:rsidR="00626593" w:rsidP="00307D24" w:rsidRDefault="00592FC7" w14:paraId="4C3D6972" w14:textId="77777777">
            <w:pPr>
              <w:spacing w:after="0"/>
              <w:jc w:val="both"/>
              <w:rPr>
                <w:rFonts w:ascii="Aptos" w:hAnsi="Aptos"/>
                <w:sz w:val="22"/>
              </w:rPr>
            </w:pPr>
            <w:r w:rsidRPr="00307D24">
              <w:rPr>
                <w:rFonts w:ascii="Aptos" w:hAnsi="Aptos"/>
                <w:b/>
                <w:color w:val="FFFFFF"/>
                <w:sz w:val="22"/>
              </w:rPr>
              <w:t>Annual review</w:t>
            </w:r>
          </w:p>
        </w:tc>
      </w:tr>
      <w:tr w:rsidRPr="00307D24" w:rsidR="00626593" w14:paraId="54D463E0" w14:textId="77777777">
        <w:trPr>
          <w:tblCellSpacing w:w="0" w:type="dxa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6" w:type="dxa"/>
              <w:left w:w="86" w:type="dxa"/>
              <w:bottom w:w="56" w:type="dxa"/>
              <w:right w:w="86" w:type="dxa"/>
            </w:tcMar>
          </w:tcPr>
          <w:p w:rsidRPr="00F14723" w:rsidR="00307D24" w:rsidP="00307D24" w:rsidRDefault="00592FC7" w14:paraId="47D74C18" w14:textId="7E87B26C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szCs w:val="20"/>
              </w:rPr>
              <w:t xml:space="preserve">• </w:t>
            </w:r>
            <w:r w:rsidRPr="00F14723" w:rsidR="00307D24">
              <w:rPr>
                <w:rFonts w:ascii="Aptos" w:hAnsi="Aptos"/>
                <w:szCs w:val="20"/>
              </w:rPr>
              <w:t>Where to find the templates?</w:t>
            </w:r>
          </w:p>
          <w:p w:rsidRPr="00F14723" w:rsidR="00626593" w:rsidP="00F14723" w:rsidRDefault="00592FC7" w14:paraId="6EC2A394" w14:textId="097AD6AC">
            <w:pPr>
              <w:spacing w:after="17"/>
              <w:ind w:left="346" w:hanging="173"/>
              <w:jc w:val="center"/>
              <w:rPr>
                <w:rFonts w:ascii="Aptos" w:hAnsi="Aptos"/>
                <w:b/>
                <w:bCs/>
                <w:szCs w:val="20"/>
              </w:rPr>
            </w:pPr>
            <w:r w:rsidRPr="00F14723">
              <w:rPr>
                <w:rFonts w:ascii="Aptos" w:hAnsi="Aptos"/>
                <w:b/>
                <w:bCs/>
                <w:szCs w:val="20"/>
              </w:rPr>
              <w:t>Teams &gt; Privacy Champions Team &gt; General</w:t>
            </w:r>
          </w:p>
          <w:p w:rsidRPr="00F14723" w:rsidR="00307D24" w:rsidP="00307D24" w:rsidRDefault="00592FC7" w14:paraId="5810B309" w14:textId="1DAFF852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 xml:space="preserve">Complete guidance: </w:t>
            </w:r>
            <w:r w:rsidRPr="00F14723" w:rsidR="00307D24">
              <w:rPr>
                <w:rFonts w:ascii="Aptos" w:hAnsi="Aptos"/>
                <w:szCs w:val="20"/>
              </w:rPr>
              <w:t>U</w:t>
            </w:r>
            <w:r w:rsidRPr="00F14723">
              <w:rPr>
                <w:rFonts w:ascii="Aptos" w:hAnsi="Aptos"/>
                <w:szCs w:val="20"/>
              </w:rPr>
              <w:t xml:space="preserve">se the </w:t>
            </w:r>
            <w:hyperlink w:history="1" r:id="rId10">
              <w:r w:rsidRPr="00F14723" w:rsidR="00307D24">
                <w:rPr>
                  <w:rStyle w:val="Hyperlink"/>
                  <w:rFonts w:ascii="Aptos" w:hAnsi="Aptos"/>
                  <w:szCs w:val="20"/>
                </w:rPr>
                <w:t>Interogo Personal Data Protection Manual &amp; Templates</w:t>
              </w:r>
            </w:hyperlink>
            <w:r w:rsidRPr="00F14723">
              <w:rPr>
                <w:rFonts w:ascii="Aptos" w:hAnsi="Aptos"/>
                <w:szCs w:val="20"/>
              </w:rPr>
              <w:t>.</w:t>
            </w:r>
          </w:p>
          <w:p w:rsidRPr="00F14723" w:rsidR="00626593" w:rsidP="00307D24" w:rsidRDefault="00307D24" w14:paraId="3876DE24" w14:textId="58DF51E3">
            <w:pPr>
              <w:spacing w:after="17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• </w:t>
            </w:r>
            <w:r w:rsidRPr="00F14723">
              <w:rPr>
                <w:rFonts w:ascii="Aptos" w:hAnsi="Aptos"/>
                <w:szCs w:val="20"/>
              </w:rPr>
              <w:t xml:space="preserve">No suitable template? Ask </w:t>
            </w:r>
            <w:r w:rsidRPr="00F14723">
              <w:rPr>
                <w:rFonts w:ascii="Aptos" w:hAnsi="Aptos"/>
                <w:b/>
                <w:szCs w:val="20"/>
              </w:rPr>
              <w:t>lucas.noronha@vastint.eu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F14723" w:rsidR="004C5434" w:rsidP="00307D24" w:rsidRDefault="004C5434" w14:paraId="4334ED02" w14:textId="77777777">
            <w:pPr>
              <w:spacing w:after="0"/>
              <w:jc w:val="both"/>
              <w:rPr>
                <w:rFonts w:ascii="Aptos" w:hAnsi="Aptos" w:eastAsiaTheme="minorEastAsia"/>
                <w:color w:val="auto"/>
                <w:szCs w:val="20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EFEEE9"/>
            <w:tcMar>
              <w:top w:w="56" w:type="dxa"/>
              <w:left w:w="86" w:type="dxa"/>
              <w:bottom w:w="56" w:type="dxa"/>
              <w:right w:w="86" w:type="dxa"/>
            </w:tcMar>
          </w:tcPr>
          <w:p w:rsidRPr="00F14723" w:rsidR="00D65E21" w:rsidP="00D65E21" w:rsidRDefault="00592FC7" w14:paraId="055C3BBE" w14:textId="65A249E2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>•</w:t>
            </w:r>
            <w:r w:rsidRPr="00F14723" w:rsidR="00D65E21">
              <w:rPr>
                <w:rFonts w:ascii="Aptos" w:hAnsi="Aptos"/>
                <w:color w:val="7E8F6A"/>
                <w:szCs w:val="20"/>
              </w:rPr>
              <w:t xml:space="preserve"> </w:t>
            </w:r>
            <w:r w:rsidRPr="00F14723" w:rsidR="00D65E21">
              <w:rPr>
                <w:rFonts w:ascii="Aptos" w:hAnsi="Aptos"/>
                <w:szCs w:val="20"/>
              </w:rPr>
              <w:t>You can find the</w:t>
            </w:r>
            <w:r w:rsidR="00F14723">
              <w:rPr>
                <w:rFonts w:ascii="Aptos" w:hAnsi="Aptos"/>
                <w:szCs w:val="20"/>
              </w:rPr>
              <w:t xml:space="preserve"> Annual Checklist Review </w:t>
            </w:r>
            <w:r w:rsidRPr="00F14723" w:rsidR="00D65E21">
              <w:rPr>
                <w:rFonts w:ascii="Aptos" w:hAnsi="Aptos"/>
                <w:szCs w:val="20"/>
              </w:rPr>
              <w:t xml:space="preserve"> in your Teams channel:</w:t>
            </w:r>
          </w:p>
          <w:p w:rsidRPr="00D65E21" w:rsidR="00D65E21" w:rsidP="00D65E21" w:rsidRDefault="00D65E21" w14:paraId="7285113C" w14:textId="4606AF2B">
            <w:pPr>
              <w:spacing w:after="17"/>
              <w:ind w:left="346" w:hanging="173"/>
              <w:rPr>
                <w:rFonts w:ascii="Aptos" w:hAnsi="Aptos"/>
                <w:b/>
                <w:bCs/>
                <w:szCs w:val="20"/>
              </w:rPr>
            </w:pPr>
            <w:r w:rsidRPr="00D65E21">
              <w:rPr>
                <w:rFonts w:ascii="Aptos" w:hAnsi="Aptos"/>
                <w:b/>
                <w:bCs/>
                <w:szCs w:val="20"/>
              </w:rPr>
              <w:t>Vastint [your country] → Assessments &amp;</w:t>
            </w:r>
            <w:r w:rsidRPr="00F14723">
              <w:rPr>
                <w:rFonts w:ascii="Aptos" w:hAnsi="Aptos"/>
                <w:b/>
                <w:bCs/>
                <w:szCs w:val="20"/>
              </w:rPr>
              <w:t xml:space="preserve"> </w:t>
            </w:r>
            <w:r w:rsidRPr="00D65E21">
              <w:rPr>
                <w:rFonts w:ascii="Aptos" w:hAnsi="Aptos"/>
                <w:b/>
                <w:bCs/>
                <w:szCs w:val="20"/>
              </w:rPr>
              <w:t>Reports Privacy → Champion Annual Review Checklist</w:t>
            </w:r>
          </w:p>
          <w:p w:rsidRPr="00F14723" w:rsidR="00F14723" w:rsidP="00F14723" w:rsidRDefault="00592FC7" w14:paraId="60754F13" w14:textId="21FE9D88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  <w:r w:rsidRPr="00F14723">
              <w:rPr>
                <w:rFonts w:ascii="Aptos" w:hAnsi="Aptos"/>
                <w:color w:val="7E8F6A"/>
                <w:szCs w:val="20"/>
              </w:rPr>
              <w:t xml:space="preserve"> </w:t>
            </w:r>
          </w:p>
          <w:p w:rsidRPr="00F14723" w:rsidR="00626593" w:rsidP="00D65E21" w:rsidRDefault="00626593" w14:paraId="3B4EB076" w14:textId="513F5003">
            <w:pPr>
              <w:spacing w:after="17"/>
              <w:ind w:left="173" w:hanging="173"/>
              <w:jc w:val="both"/>
              <w:rPr>
                <w:rFonts w:ascii="Aptos" w:hAnsi="Aptos"/>
                <w:szCs w:val="20"/>
              </w:rPr>
            </w:pPr>
          </w:p>
        </w:tc>
      </w:tr>
    </w:tbl>
    <w:p w:rsidRPr="00307D24" w:rsidR="00626593" w:rsidP="00307D24" w:rsidRDefault="00626593" w14:paraId="73086D60" w14:textId="77777777">
      <w:pPr>
        <w:spacing w:after="40"/>
        <w:jc w:val="both"/>
        <w:rPr>
          <w:rFonts w:ascii="Aptos" w:hAnsi="Aptos"/>
          <w:sz w:val="22"/>
        </w:rPr>
      </w:pPr>
    </w:p>
    <w:tbl>
      <w:tblPr>
        <w:tblW w:w="0" w:type="auto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64"/>
        <w:gridCol w:w="173"/>
        <w:gridCol w:w="3888"/>
      </w:tblGrid>
      <w:tr w:rsidRPr="00307D24" w:rsidR="00626593" w14:paraId="1DE70B0D" w14:textId="77777777">
        <w:trPr>
          <w:tblCellSpacing w:w="0" w:type="dxa"/>
          <w:jc w:val="center"/>
        </w:trPr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E8E6E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F14723" w:rsidP="00F14723" w:rsidRDefault="00F14723" w14:paraId="64458C26" w14:textId="77777777">
            <w:pPr>
              <w:spacing w:after="0" w:line="259" w:lineRule="auto"/>
              <w:jc w:val="both"/>
              <w:rPr>
                <w:rFonts w:ascii="Aptos" w:hAnsi="Aptos"/>
                <w:b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The central privacy team</w:t>
            </w:r>
          </w:p>
          <w:p w:rsidRPr="00F14723" w:rsidR="00F14723" w:rsidP="00F14723" w:rsidRDefault="00F14723" w14:paraId="317CD622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</w:p>
          <w:p w:rsidRPr="00F14723" w:rsidR="00F14723" w:rsidP="00F14723" w:rsidRDefault="00F14723" w14:paraId="5B1E72A8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Johan Martens</w:t>
            </w:r>
            <w:r w:rsidRPr="00F14723">
              <w:rPr>
                <w:rFonts w:ascii="Aptos" w:hAnsi="Aptos"/>
                <w:sz w:val="22"/>
              </w:rPr>
              <w:t xml:space="preserve"> - Group Data Protection Officer (DPO)</w:t>
            </w:r>
          </w:p>
          <w:p w:rsidRPr="00F14723" w:rsidR="00F14723" w:rsidP="00F14723" w:rsidRDefault="00F14723" w14:paraId="3A21839A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sz w:val="22"/>
              </w:rPr>
              <w:t>Johan.Martens@vastint.eu</w:t>
            </w:r>
          </w:p>
          <w:p w:rsidRPr="00F14723" w:rsidR="00F14723" w:rsidP="00F14723" w:rsidRDefault="00F14723" w14:paraId="32C28C5A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Lucas Noronha</w:t>
            </w:r>
            <w:r w:rsidRPr="00F14723">
              <w:rPr>
                <w:rFonts w:ascii="Aptos" w:hAnsi="Aptos"/>
                <w:sz w:val="22"/>
              </w:rPr>
              <w:t xml:space="preserve"> - Privacy Officer</w:t>
            </w:r>
          </w:p>
          <w:p w:rsidRPr="00F14723" w:rsidR="00F14723" w:rsidP="00F14723" w:rsidRDefault="00F14723" w14:paraId="6C8F37A1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sz w:val="22"/>
              </w:rPr>
              <w:t>lucas.noronha@vastint.eu</w:t>
            </w:r>
          </w:p>
          <w:p w:rsidRPr="00F14723" w:rsidR="00F14723" w:rsidP="00F14723" w:rsidRDefault="00F14723" w14:paraId="4D55FAA6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Anna Hägg</w:t>
            </w:r>
            <w:r w:rsidRPr="00F14723">
              <w:rPr>
                <w:rFonts w:ascii="Aptos" w:hAnsi="Aptos"/>
                <w:sz w:val="22"/>
              </w:rPr>
              <w:t xml:space="preserve"> - General Counsel</w:t>
            </w:r>
          </w:p>
          <w:p w:rsidRPr="00F14723" w:rsidR="00F14723" w:rsidP="00F14723" w:rsidRDefault="00F14723" w14:paraId="767D8027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sz w:val="22"/>
              </w:rPr>
              <w:t>anna.haegg@vastint.eu</w:t>
            </w:r>
          </w:p>
          <w:p w:rsidRPr="00F14723" w:rsidR="00F14723" w:rsidP="00F14723" w:rsidRDefault="00F14723" w14:paraId="47AA4DCE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Paul Wiltjer</w:t>
            </w:r>
            <w:r w:rsidRPr="00F14723">
              <w:rPr>
                <w:rFonts w:ascii="Aptos" w:hAnsi="Aptos"/>
                <w:sz w:val="22"/>
              </w:rPr>
              <w:t xml:space="preserve"> - Chief Information Officer (CIO)</w:t>
            </w:r>
          </w:p>
          <w:p w:rsidRPr="00F14723" w:rsidR="00F14723" w:rsidP="00F14723" w:rsidRDefault="00F14723" w14:paraId="6B77B891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sz w:val="22"/>
              </w:rPr>
              <w:t>paul.wiltjer@vastint.eu</w:t>
            </w:r>
          </w:p>
          <w:p w:rsidRPr="00F14723" w:rsidR="00F14723" w:rsidP="00F14723" w:rsidRDefault="00F14723" w14:paraId="6AF07F9F" w14:textId="77777777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b/>
                <w:sz w:val="22"/>
              </w:rPr>
              <w:t>Ryan Yallop</w:t>
            </w:r>
            <w:r w:rsidRPr="00F14723">
              <w:rPr>
                <w:rFonts w:ascii="Aptos" w:hAnsi="Aptos"/>
                <w:sz w:val="22"/>
              </w:rPr>
              <w:t xml:space="preserve"> - IT Manager</w:t>
            </w:r>
          </w:p>
          <w:p w:rsidRPr="00307D24" w:rsidR="00F14723" w:rsidP="00F14723" w:rsidRDefault="00F14723" w14:paraId="60F0E6D7" w14:textId="275CD4CC">
            <w:pPr>
              <w:spacing w:after="0" w:line="259" w:lineRule="auto"/>
              <w:jc w:val="both"/>
              <w:rPr>
                <w:rFonts w:ascii="Aptos" w:hAnsi="Aptos"/>
                <w:sz w:val="22"/>
              </w:rPr>
            </w:pPr>
            <w:r w:rsidRPr="00F14723">
              <w:rPr>
                <w:rFonts w:ascii="Aptos" w:hAnsi="Aptos"/>
                <w:sz w:val="22"/>
              </w:rPr>
              <w:t>ryan.yallop@vastint.eu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Pr="00307D24" w:rsidR="004C5434" w:rsidP="00307D24" w:rsidRDefault="004C5434" w14:paraId="14D4ACC3" w14:textId="77777777">
            <w:pPr>
              <w:spacing w:after="0" w:line="240" w:lineRule="auto"/>
              <w:jc w:val="both"/>
              <w:rPr>
                <w:rFonts w:ascii="Aptos" w:hAnsi="Aptos" w:eastAsiaTheme="minorEastAsia"/>
                <w:color w:val="auto"/>
                <w:sz w:val="22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shd w:val="clear" w:color="auto" w:fill="7E8F6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626593" w:rsidP="00307D24" w:rsidRDefault="00D65E21" w14:paraId="7C730725" w14:textId="77777777">
            <w:pPr>
              <w:spacing w:after="0" w:line="240" w:lineRule="auto"/>
              <w:jc w:val="both"/>
              <w:rPr>
                <w:rFonts w:ascii="Aptos" w:hAnsi="Aptos"/>
                <w:b/>
                <w:bCs/>
                <w:color w:val="FFFFFF" w:themeColor="background1"/>
                <w:sz w:val="22"/>
              </w:rPr>
            </w:pPr>
            <w:r w:rsidRPr="00F14723">
              <w:rPr>
                <w:rFonts w:ascii="Aptos" w:hAnsi="Aptos"/>
                <w:b/>
                <w:bCs/>
                <w:color w:val="FFFFFF" w:themeColor="background1"/>
                <w:sz w:val="22"/>
              </w:rPr>
              <w:t>Questions?</w:t>
            </w:r>
          </w:p>
          <w:p w:rsidRPr="00F14723" w:rsidR="00F14723" w:rsidP="00307D24" w:rsidRDefault="00F14723" w14:paraId="23985D2D" w14:textId="77777777">
            <w:pPr>
              <w:spacing w:after="0" w:line="240" w:lineRule="auto"/>
              <w:jc w:val="both"/>
              <w:rPr>
                <w:rFonts w:ascii="Aptos" w:hAnsi="Aptos"/>
                <w:b/>
                <w:bCs/>
                <w:color w:val="FFFFFF" w:themeColor="background1"/>
                <w:sz w:val="22"/>
              </w:rPr>
            </w:pPr>
          </w:p>
          <w:p w:rsidRPr="00F14723" w:rsidR="00F14723" w:rsidP="00307D24" w:rsidRDefault="00F14723" w14:paraId="53364A13" w14:textId="123B8394">
            <w:pPr>
              <w:spacing w:after="0" w:line="240" w:lineRule="auto"/>
              <w:jc w:val="both"/>
              <w:rPr>
                <w:rFonts w:ascii="Aptos" w:hAnsi="Aptos"/>
                <w:color w:val="FFFFFF" w:themeColor="background1"/>
                <w:sz w:val="22"/>
              </w:rPr>
            </w:pPr>
            <w:hyperlink w:history="1" r:id="rId11">
              <w:r w:rsidRPr="00F14723">
                <w:rPr>
                  <w:rStyle w:val="Hyperlink"/>
                  <w:rFonts w:ascii="Aptos" w:hAnsi="Aptos"/>
                  <w:color w:val="FFFFFF" w:themeColor="background1"/>
                  <w:sz w:val="22"/>
                </w:rPr>
                <w:t>Check our GDPR Training</w:t>
              </w:r>
            </w:hyperlink>
          </w:p>
          <w:p w:rsidRPr="00F14723" w:rsidR="00F14723" w:rsidP="00F14723" w:rsidRDefault="00F14723" w14:paraId="0A6A6770" w14:textId="4882BBC7">
            <w:pPr>
              <w:spacing w:after="0" w:line="240" w:lineRule="auto"/>
              <w:jc w:val="both"/>
              <w:rPr>
                <w:rFonts w:ascii="Aptos" w:hAnsi="Aptos"/>
                <w:color w:val="FFFFFF" w:themeColor="background1"/>
                <w:sz w:val="22"/>
              </w:rPr>
            </w:pPr>
            <w:r>
              <w:rPr>
                <w:rFonts w:ascii="Aptos" w:hAnsi="Aptos"/>
                <w:color w:val="FFFFFF" w:themeColor="background1"/>
                <w:sz w:val="22"/>
              </w:rPr>
              <w:t xml:space="preserve">Contact </w:t>
            </w:r>
            <w:hyperlink w:history="1" r:id="rId12">
              <w:r w:rsidRPr="00F14723" w:rsidR="005748DB">
                <w:rPr>
                  <w:rStyle w:val="Hyperlink"/>
                  <w:rFonts w:ascii="Aptos" w:hAnsi="Aptos"/>
                  <w:b/>
                  <w:color w:val="FFFFFF" w:themeColor="background1"/>
                  <w:sz w:val="22"/>
                </w:rPr>
                <w:t>lucas.noronha@vastint.eu</w:t>
              </w:r>
            </w:hyperlink>
            <w:r w:rsidRPr="00F14723" w:rsidR="005748DB">
              <w:rPr>
                <w:rFonts w:ascii="Aptos" w:hAnsi="Aptos"/>
                <w:b/>
                <w:color w:val="FFFFFF" w:themeColor="background1"/>
                <w:sz w:val="22"/>
              </w:rPr>
              <w:t xml:space="preserve"> </w:t>
            </w:r>
          </w:p>
          <w:p w:rsidRPr="00F14723" w:rsidR="00D65E21" w:rsidP="00307D24" w:rsidRDefault="00D65E21" w14:paraId="0B357C1D" w14:textId="273B5C18">
            <w:pPr>
              <w:spacing w:after="0" w:line="240" w:lineRule="auto"/>
              <w:jc w:val="both"/>
              <w:rPr>
                <w:rFonts w:ascii="Aptos" w:hAnsi="Aptos"/>
                <w:color w:val="FFFFFF" w:themeColor="background1"/>
                <w:sz w:val="22"/>
              </w:rPr>
            </w:pPr>
          </w:p>
        </w:tc>
      </w:tr>
    </w:tbl>
    <w:p w:rsidR="00CF32D0" w:rsidP="00307D24" w:rsidRDefault="00CF32D0" w14:paraId="439FB323" w14:textId="77777777">
      <w:pPr>
        <w:jc w:val="both"/>
      </w:pPr>
    </w:p>
    <w:sectPr w:rsidR="00CF32D0" w:rsidSect="00034616">
      <w:pgSz w:w="11906" w:h="16838" w:orient="portrait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0222843">
    <w:abstractNumId w:val="7"/>
  </w:num>
  <w:num w:numId="2" w16cid:durableId="1059788929">
    <w:abstractNumId w:val="4"/>
  </w:num>
  <w:num w:numId="3" w16cid:durableId="1199507249">
    <w:abstractNumId w:val="1"/>
  </w:num>
  <w:num w:numId="4" w16cid:durableId="1232427067">
    <w:abstractNumId w:val="0"/>
  </w:num>
  <w:num w:numId="5" w16cid:durableId="1677265477">
    <w:abstractNumId w:val="8"/>
  </w:num>
  <w:num w:numId="6" w16cid:durableId="1701319405">
    <w:abstractNumId w:val="5"/>
  </w:num>
  <w:num w:numId="7" w16cid:durableId="693307462">
    <w:abstractNumId w:val="3"/>
  </w:num>
  <w:num w:numId="8" w16cid:durableId="756369026">
    <w:abstractNumId w:val="2"/>
  </w:num>
  <w:num w:numId="9" w16cid:durableId="810487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D24"/>
    <w:rsid w:val="00326F90"/>
    <w:rsid w:val="004C5434"/>
    <w:rsid w:val="005748DB"/>
    <w:rsid w:val="00592FC7"/>
    <w:rsid w:val="00626593"/>
    <w:rsid w:val="007A09D1"/>
    <w:rsid w:val="00AA1D8D"/>
    <w:rsid w:val="00B47730"/>
    <w:rsid w:val="00CB0664"/>
    <w:rsid w:val="00CF32D0"/>
    <w:rsid w:val="00D22F41"/>
    <w:rsid w:val="00D65E21"/>
    <w:rsid w:val="00EF69F4"/>
    <w:rsid w:val="00F14723"/>
    <w:rsid w:val="00FC693F"/>
    <w:rsid w:val="211E5344"/>
    <w:rsid w:val="3332C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9DE2CF7"/>
  <w14:defaultImageDpi w14:val="300"/>
  <w15:docId w15:val="{7F64ECA0-DF4A-4AD6-B968-2181FCBC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  <w:color w:val="5555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5E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mailto:lucas.noronha@vastint.eu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vastint.sharepoint.com/:p:/r/sites/PrivacyChampions/_layouts/15/Doc2.aspx?action=edit&amp;sourcedoc=%7B64bcc565-627f-4717-b133-e745a7b74759%7D&amp;wdExp=TEAMS-TREATMENT&amp;web=1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vastint.sharepoint.com/:w:/r/sites/PrivacyChampions/Shared%20Documents/General/Privacy%20%26%20Procedures%20-%20Templates/IHAG%20-%20Personal%20Data%20Protection%20Manual%20and%20Templates%20Version%202.0%20(final).docx?d=w0249f84e7e4946c0818f5e77dd54448a&amp;csf=1&amp;web=1&amp;e=89sdGK" TargetMode="External" Id="rId10" /><Relationship Type="http://schemas.openxmlformats.org/officeDocument/2006/relationships/numbering" Target="numbering.xml" Id="rId4" /><Relationship Type="http://schemas.openxmlformats.org/officeDocument/2006/relationships/hyperlink" Target="mailto:privacy@vastint.eu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2ab8-687f-43ad-9525-e738ea74987e" xsi:nil="true"/>
    <lcf76f155ced4ddcb4097134ff3c332f xmlns="9e833bbc-c9b9-461a-bddc-8793d61ede1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5C99D9-A5F6-485D-B978-CCB1844BD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443D8E-8440-49CD-95F0-732E6FEC914B}">
  <ds:schemaRefs>
    <ds:schemaRef ds:uri="http://schemas.microsoft.com/office/2006/metadata/properties"/>
    <ds:schemaRef ds:uri="http://schemas.microsoft.com/office/infopath/2007/PartnerControls"/>
    <ds:schemaRef ds:uri="a68c2ab8-687f-43ad-9525-e738ea74987e"/>
    <ds:schemaRef ds:uri="9e833bbc-c9b9-461a-bddc-8793d61ede17"/>
  </ds:schemaRefs>
</ds:datastoreItem>
</file>

<file path=customXml/itemProps3.xml><?xml version="1.0" encoding="utf-8"?>
<ds:datastoreItem xmlns:ds="http://schemas.openxmlformats.org/officeDocument/2006/customXml" ds:itemID="{BBF73C51-F4EC-44CA-8381-15D0DF5355D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Noronha</dc:creator>
  <keywords/>
  <dc:description>Lucas Noronha</dc:description>
  <lastModifiedBy>Lucas Noronha</lastModifiedBy>
  <revision>3</revision>
  <dcterms:created xsi:type="dcterms:W3CDTF">2026-04-03T10:55:00.0000000Z</dcterms:created>
  <dcterms:modified xsi:type="dcterms:W3CDTF">2026-04-10T08:46:12.8493601Z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</Properties>
</file>