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media/image1.emf" ContentType="image/x-emf"/>
  <Override PartName="/word/media/image2.emf" ContentType="image/x-emf"/>
  <Override PartName="/word/media/image3.emf" ContentType="image/x-emf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true"/>
        <w:shd w:val="clear" w:fill="2A6099"/>
        <w:spacing w:lineRule="auto" w:line="240" w:before="113" w:after="113"/>
        <w:ind w:left="0" w:right="0" w:hanging="0"/>
        <w:jc w:val="center"/>
        <w:rPr>
          <w:sz w:val="28"/>
          <w:szCs w:val="28"/>
        </w:rPr>
      </w:pPr>
      <w:r>
        <w:rPr>
          <w:rFonts w:eastAsia="Arial" w:cs="Arial" w:ascii="Arial" w:hAnsi="Arial"/>
          <w:b/>
          <w:color w:val="FFFFFF"/>
          <w:sz w:val="28"/>
          <w:szCs w:val="28"/>
        </w:rPr>
        <w:t xml:space="preserve">PROJETO INTEGRADOR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00A933"/>
        <w:spacing w:lineRule="auto" w:line="240" w:before="113" w:after="113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FFFFFF"/>
          <w:position w:val="0"/>
          <w:sz w:val="26"/>
          <w:sz w:val="26"/>
          <w:szCs w:val="26"/>
          <w:u w:val="none"/>
          <w:shd w:fill="auto" w:val="clear"/>
          <w:vertAlign w:val="baseline"/>
        </w:rPr>
        <w:t>PRÉ-PROJETO</w:t>
      </w:r>
    </w:p>
    <w:p>
      <w:pPr>
        <w:pStyle w:val="Normal1"/>
        <w:shd w:val="clear" w:fill="FFFF00"/>
        <w:spacing w:lineRule="auto" w:line="240" w:before="113" w:after="113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</w:rPr>
        <w:t>Rede Social</w:t>
      </w:r>
    </w:p>
    <w:p>
      <w:pPr>
        <w:pStyle w:val="Normal1"/>
        <w:spacing w:lineRule="auto" w:line="240" w:before="113" w:after="113"/>
        <w:jc w:val="both"/>
        <w:rPr/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Problema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Procrastinação. Ao saber que várias horas são perdidas por querer ver mais 1 post acaba se tornando prejudicial, a nossa rede social quer resolver isso de uma forma passiva colocando um contador de tempo enquanto o aplicativo está emulando.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Justificativa</w:t>
      </w:r>
    </w:p>
    <w:p>
      <w:pPr>
        <w:pStyle w:val="Normal1"/>
        <w:spacing w:lineRule="auto" w:line="240" w:before="57" w:after="57"/>
        <w:ind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Melhorar a comunicação, divulgação de trabalho, venda de produtos.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Objetivos do projeto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Acabar com a procrastinação enquanto não perde os benefícios de uma rede social.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Hipóteses preliminares do trabalho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A respostas vão ser positivas pelo tema não ser intrusivo mas evitando a procrastinação.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Referencial teórico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https://neilpatel.com/br/blog/social-media-o-que-e/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Metodologia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filme “Dilema das redes” e livros como “sociedade do cansaço” e “arte das redes sociais”              serão usados como base para a criação.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Resultados esperados</w:t>
      </w:r>
    </w:p>
    <w:p>
      <w:pPr>
        <w:pStyle w:val="Normal1"/>
        <w:widowControl/>
        <w:spacing w:lineRule="auto" w:line="240" w:before="57" w:after="57"/>
        <w:ind w:left="0" w:right="0" w:firstLine="85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</w:rPr>
        <w:t>Melhor integração e otimização do projeto.</w:t>
      </w:r>
    </w:p>
    <w:p>
      <w:pPr>
        <w:pStyle w:val="Normal1"/>
        <w:spacing w:lineRule="auto" w:line="240" w:before="113" w:after="11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z w:val="24"/>
          <w:szCs w:val="24"/>
          <w:highlight w:val="red"/>
        </w:rPr>
        <w:t>Cronograma</w:t>
      </w:r>
    </w:p>
    <w:p>
      <w:pPr>
        <w:pStyle w:val="Normal1"/>
        <w:spacing w:lineRule="auto" w:line="240" w:before="57" w:after="57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1</w:t>
      </w:r>
      <w:r>
        <w:rPr>
          <w:rFonts w:eastAsia="Arial" w:cs="Arial" w:ascii="Arial" w:hAnsi="Arial"/>
          <w:b/>
          <w:vertAlign w:val="superscript"/>
        </w:rPr>
        <w:t>o</w:t>
      </w:r>
      <w:r>
        <w:rPr>
          <w:rFonts w:eastAsia="Arial" w:cs="Arial" w:ascii="Arial" w:hAnsi="Arial"/>
          <w:b/>
        </w:rPr>
        <w:t xml:space="preserve"> Semestre:</w:t>
      </w:r>
    </w:p>
    <w:p>
      <w:pPr>
        <w:pStyle w:val="Normal1"/>
        <w:spacing w:lineRule="auto" w:line="240" w:before="57" w:after="57"/>
        <w:jc w:val="center"/>
        <w:rPr/>
      </w:pPr>
      <w:r>
        <w:rPr>
          <w:rFonts w:eastAsia="Arial" w:cs="Arial" w:ascii="Arial" w:hAnsi="Arial"/>
        </w:rPr>
        <w:object w:dxaOrig="14949" w:dyaOrig="2560">
          <v:shape id="ole_rId2" style="width:481.4pt;height:116.15pt" o:ole="">
            <v:imagedata r:id="rId3" o:title=""/>
          </v:shape>
          <o:OLEObject Type="Embed" ProgID="Excel.Sheet.12" ShapeID="ole_rId2" DrawAspect="Content" ObjectID="_1763850811" r:id="rId2"/>
        </w:object>
      </w:r>
    </w:p>
    <w:p>
      <w:pPr>
        <w:pStyle w:val="Normal1"/>
        <w:spacing w:lineRule="auto" w:line="240" w:before="57" w:after="57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spacing w:lineRule="auto" w:line="240" w:before="57" w:after="57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spacing w:lineRule="auto" w:line="240" w:before="57" w:after="57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2</w:t>
      </w:r>
      <w:r>
        <w:rPr>
          <w:rFonts w:eastAsia="Arial" w:cs="Arial" w:ascii="Arial" w:hAnsi="Arial"/>
          <w:b/>
          <w:vertAlign w:val="superscript"/>
        </w:rPr>
        <w:t>o</w:t>
      </w:r>
      <w:r>
        <w:rPr>
          <w:rFonts w:eastAsia="Arial" w:cs="Arial" w:ascii="Arial" w:hAnsi="Arial"/>
          <w:b/>
        </w:rPr>
        <w:t xml:space="preserve"> Semestre:</w:t>
      </w:r>
    </w:p>
    <w:p>
      <w:pPr>
        <w:pStyle w:val="Normal1"/>
        <w:spacing w:lineRule="auto" w:line="240" w:before="57" w:after="57"/>
        <w:jc w:val="both"/>
        <w:rPr/>
      </w:pPr>
      <w:r>
        <w:rPr>
          <w:rFonts w:eastAsia="Arial" w:cs="Arial" w:ascii="Arial" w:hAnsi="Arial"/>
          <w:b w:val="false"/>
          <w:i/>
        </w:rPr>
        <w:object w:dxaOrig="15360" w:dyaOrig="2560">
          <v:shape id="ole_rId4" style="width:494.65pt;height:116.15pt" o:ole="">
            <v:imagedata r:id="rId5" o:title=""/>
          </v:shape>
          <o:OLEObject Type="Embed" ProgID="Excel.Sheet.12" ShapeID="ole_rId4" DrawAspect="Content" ObjectID="_2129460814" r:id="rId4"/>
        </w:object>
      </w:r>
    </w:p>
    <w:p>
      <w:pPr>
        <w:pStyle w:val="Normal1"/>
        <w:spacing w:lineRule="auto" w:line="240" w:before="57" w:after="57"/>
        <w:jc w:val="both"/>
        <w:rPr>
          <w:position w:val="0"/>
          <w:sz w:val="24"/>
          <w:vertAlign w:val="baseline"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57" w:after="57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3</w:t>
      </w:r>
      <w:r>
        <w:rPr>
          <w:rFonts w:eastAsia="Arial" w:cs="Arial" w:ascii="Arial" w:hAnsi="Arial"/>
          <w:b/>
          <w:vertAlign w:val="superscript"/>
        </w:rPr>
        <w:t>o</w:t>
      </w:r>
      <w:r>
        <w:rPr>
          <w:rFonts w:eastAsia="Arial" w:cs="Arial" w:ascii="Arial" w:hAnsi="Arial"/>
          <w:b/>
        </w:rPr>
        <w:t xml:space="preserve"> Semestre:</w:t>
      </w:r>
    </w:p>
    <w:p>
      <w:pPr>
        <w:pStyle w:val="Normal1"/>
        <w:spacing w:lineRule="auto" w:line="240" w:before="57" w:after="57"/>
        <w:jc w:val="both"/>
        <w:rPr/>
      </w:pPr>
      <w:r>
        <w:rPr/>
        <w:object w:dxaOrig="15360" w:dyaOrig="2560">
          <v:shape id="ole_rId6" style="width:494.65pt;height:116.15pt" o:ole="">
            <v:imagedata r:id="rId7" o:title=""/>
          </v:shape>
          <o:OLEObject Type="Embed" ProgID="Excel.Sheet.12" ShapeID="ole_rId6" DrawAspect="Content" ObjectID="_1019420011" r:id="rId6"/>
        </w:object>
      </w:r>
    </w:p>
    <w:sectPr>
      <w:headerReference w:type="default" r:id="rId8"/>
      <w:type w:val="nextPage"/>
      <w:pgSz w:w="11906" w:h="16838"/>
      <w:pgMar w:left="595" w:right="595" w:header="595" w:top="3400" w:footer="0" w:bottom="59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verlock">
    <w:charset w:val="00"/>
    <w:family w:val="roman"/>
    <w:pitch w:val="variable"/>
  </w:font>
  <w:font w:name="Arial Black">
    <w:charset w:val="00"/>
    <w:family w:val="roman"/>
    <w:pitch w:val="variable"/>
  </w:font>
  <w:font w:name="Corben">
    <w:charset w:val="00"/>
    <w:family w:val="roman"/>
    <w:pitch w:val="variable"/>
  </w:font>
  <w:font w:name="Bungee Inlin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1"/>
      <w:tblW w:w="107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874"/>
      <w:gridCol w:w="8896"/>
    </w:tblGrid>
    <w:tr>
      <w:trPr>
        <w:trHeight w:val="338" w:hRule="atLeast"/>
      </w:trPr>
      <w:tc>
        <w:tcPr>
          <w:tcW w:w="18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0" w:right="57" w:hanging="0"/>
            <w:jc w:val="center"/>
            <w:rPr/>
          </w:pPr>
          <w:r>
            <w:rPr/>
            <w:drawing>
              <wp:inline distT="0" distB="0" distL="0" distR="0">
                <wp:extent cx="980440" cy="684530"/>
                <wp:effectExtent l="0" t="0" r="0" b="0"/>
                <wp:docPr id="1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53" t="-351" r="-256" b="-15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440" cy="68453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Normal1"/>
            <w:keepNext w:val="true"/>
            <w:widowControl w:val="false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center"/>
            <w:rPr>
              <w:rFonts w:ascii="Overlock" w:hAnsi="Overlock" w:eastAsia="Overlock" w:cs="Overlock"/>
              <w:b/>
              <w:b/>
              <w:color w:val="FF0000"/>
              <w:sz w:val="24"/>
              <w:szCs w:val="24"/>
            </w:rPr>
          </w:pPr>
          <w:r>
            <w:rPr>
              <w:rFonts w:eastAsia="Overlock" w:cs="Overlock" w:ascii="Overlock" w:hAnsi="Overlock"/>
              <w:b/>
              <w:color w:val="FF0000"/>
              <w:sz w:val="24"/>
              <w:szCs w:val="24"/>
            </w:rPr>
            <w:t>ESTADO DE SANTA CATARINA</w:t>
          </w:r>
        </w:p>
      </w:tc>
    </w:tr>
    <w:tr>
      <w:trPr>
        <w:trHeight w:val="346" w:hRule="atLeast"/>
      </w:trPr>
      <w:tc>
        <w:tcPr>
          <w:tcW w:w="187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Overlock" w:hAnsi="Overlock" w:eastAsia="Overlock" w:cs="Overlock"/>
              <w:b/>
              <w:b/>
              <w:color w:val="FF0000"/>
              <w:sz w:val="24"/>
              <w:szCs w:val="24"/>
            </w:rPr>
          </w:pPr>
          <w:r>
            <w:rPr>
              <w:rFonts w:eastAsia="Overlock" w:cs="Overlock" w:ascii="Overlock" w:hAnsi="Overlock"/>
              <w:b/>
              <w:color w:val="FF0000"/>
              <w:sz w:val="24"/>
              <w:szCs w:val="24"/>
            </w:rPr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Normal1"/>
            <w:keepNext w:val="true"/>
            <w:widowControl w:val="false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jc w:val="center"/>
            <w:rPr>
              <w:rFonts w:ascii="Overlock" w:hAnsi="Overlock" w:eastAsia="Overlock" w:cs="Overlock"/>
              <w:b/>
              <w:b/>
              <w:color w:val="2A6099"/>
              <w:sz w:val="20"/>
              <w:szCs w:val="20"/>
            </w:rPr>
          </w:pPr>
          <w:r>
            <w:rPr>
              <w:rFonts w:eastAsia="Overlock" w:cs="Overlock" w:ascii="Overlock" w:hAnsi="Overlock"/>
              <w:b/>
              <w:color w:val="2A6099"/>
              <w:sz w:val="20"/>
              <w:szCs w:val="20"/>
            </w:rPr>
            <w:t>SECRETARIA DE EDUCAÇÃO / Coordenadoria Regional de Educação – CRE</w:t>
          </w:r>
        </w:p>
      </w:tc>
    </w:tr>
    <w:tr>
      <w:trPr>
        <w:trHeight w:val="220" w:hRule="atLeast"/>
      </w:trPr>
      <w:tc>
        <w:tcPr>
          <w:tcW w:w="187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Overlock" w:hAnsi="Overlock" w:eastAsia="Overlock" w:cs="Overlock"/>
              <w:b/>
              <w:b/>
              <w:color w:val="2A6099"/>
              <w:sz w:val="20"/>
              <w:szCs w:val="20"/>
            </w:rPr>
          </w:pPr>
          <w:r>
            <w:rPr>
              <w:rFonts w:eastAsia="Overlock" w:cs="Overlock" w:ascii="Overlock" w:hAnsi="Overlock"/>
              <w:b/>
              <w:color w:val="2A6099"/>
              <w:sz w:val="20"/>
              <w:szCs w:val="20"/>
            </w:rPr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00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jc w:val="center"/>
            <w:rPr>
              <w:rFonts w:ascii="Arial Black" w:hAnsi="Arial Black" w:eastAsia="Arial Black" w:cs="Arial Black"/>
              <w:b w:val="false"/>
              <w:b w:val="false"/>
              <w:i w:val="false"/>
              <w:i w:val="false"/>
              <w:color w:val="000000"/>
              <w:sz w:val="20"/>
              <w:szCs w:val="20"/>
            </w:rPr>
          </w:pPr>
          <w:r>
            <w:rPr>
              <w:rFonts w:eastAsia="Arial Black" w:cs="Arial Black" w:ascii="Arial Black" w:hAnsi="Arial Black"/>
              <w:b w:val="false"/>
              <w:i w:val="false"/>
              <w:color w:val="000000"/>
              <w:sz w:val="20"/>
              <w:szCs w:val="20"/>
              <w:highlight w:val="yellow"/>
            </w:rPr>
            <w:t xml:space="preserve">CEDUP Abílio Paulo – Criciúma – SC – </w:t>
          </w:r>
          <w:r>
            <w:rPr>
              <w:rFonts w:eastAsia="Arial" w:cs="Arial" w:ascii="Arial" w:hAnsi="Arial"/>
              <w:b/>
              <w:i/>
              <w:color w:val="000000"/>
              <w:sz w:val="16"/>
              <w:szCs w:val="16"/>
            </w:rPr>
            <w:t>Tel.: (48)3438-0548/3403-1608/3403-1609</w:t>
          </w:r>
        </w:p>
      </w:tc>
    </w:tr>
  </w:tbl>
  <w:p>
    <w:pPr>
      <w:pStyle w:val="Normal1"/>
      <w:jc w:val="left"/>
      <w:rPr>
        <w:sz w:val="4"/>
        <w:szCs w:val="4"/>
      </w:rPr>
    </w:pPr>
    <w:r>
      <w:rPr>
        <w:sz w:val="4"/>
        <w:szCs w:val="4"/>
      </w:rPr>
      <w:t xml:space="preserve"> </w:t>
    </w:r>
  </w:p>
  <w:tbl>
    <w:tblPr>
      <w:tblStyle w:val="Table2"/>
      <w:tblW w:w="107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874"/>
      <w:gridCol w:w="387"/>
      <w:gridCol w:w="1087"/>
      <w:gridCol w:w="337"/>
      <w:gridCol w:w="786"/>
      <w:gridCol w:w="849"/>
      <w:gridCol w:w="1425"/>
      <w:gridCol w:w="53"/>
      <w:gridCol w:w="685"/>
      <w:gridCol w:w="165"/>
      <w:gridCol w:w="1199"/>
      <w:gridCol w:w="1923"/>
    </w:tblGrid>
    <w:tr>
      <w:trPr/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Curso/Matriz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:</w:t>
          </w:r>
        </w:p>
      </w:tc>
      <w:tc>
        <w:tcPr>
          <w:tcW w:w="8896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center"/>
            <w:rPr>
              <w:rFonts w:ascii="Corben" w:hAnsi="Corben" w:eastAsia="Corben" w:cs="Corbe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8"/>
              <w:szCs w:val="28"/>
              <w:u w:val="none"/>
              <w:vertAlign w:val="baseline"/>
            </w:rPr>
          </w:pPr>
          <w:r>
            <w:rPr>
              <w:rFonts w:eastAsia="Corben" w:cs="Corben" w:ascii="Corben" w:hAnsi="Corbe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3094 – EMIEP / Téc. em Informática</w:t>
          </w:r>
        </w:p>
      </w:tc>
    </w:tr>
    <w:tr>
      <w:trPr/>
      <w:tc>
        <w:tcPr>
          <w:tcW w:w="1874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Disciplina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: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(Componente Curricular)</w:t>
          </w:r>
        </w:p>
      </w:tc>
      <w:tc>
        <w:tcPr>
          <w:tcW w:w="8896" w:type="dxa"/>
          <w:gridSpan w:val="11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center"/>
            <w:rPr>
              <w:rFonts w:ascii="Corben" w:hAnsi="Corben" w:eastAsia="Corben" w:cs="Corbe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8"/>
              <w:szCs w:val="28"/>
              <w:u w:val="none"/>
              <w:vertAlign w:val="baseline"/>
            </w:rPr>
          </w:pPr>
          <w:r>
            <w:rPr>
              <w:rFonts w:eastAsia="Corben" w:cs="Corben" w:ascii="Corben" w:hAnsi="Corbe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Projeto Integrador – Informática</w:t>
          </w:r>
        </w:p>
      </w:tc>
    </w:tr>
    <w:tr>
      <w:trPr/>
      <w:tc>
        <w:tcPr>
          <w:tcW w:w="1874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Ano/Série/Mód.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:</w:t>
          </w:r>
        </w:p>
      </w:tc>
      <w:tc>
        <w:tcPr>
          <w:tcW w:w="387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</w:rPr>
          </w:pP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3</w:t>
          </w: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  <w:vertAlign w:val="superscript"/>
            </w:rPr>
            <w:t>o</w:t>
          </w:r>
        </w:p>
      </w:tc>
      <w:tc>
        <w:tcPr>
          <w:tcW w:w="1087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right="0" w:hanging="0"/>
            <w:jc w:val="right"/>
            <w:rPr/>
          </w:pP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Turma(</w:t>
          </w: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s</w:t>
          </w: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):</w:t>
          </w:r>
        </w:p>
      </w:tc>
      <w:tc>
        <w:tcPr>
          <w:tcW w:w="337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5</w:t>
          </w:r>
          <w:r>
            <w:rPr>
              <w:rFonts w:eastAsia="Arial" w:cs="Arial" w:ascii="Arial" w:hAnsi="Arial"/>
              <w:sz w:val="20"/>
              <w:szCs w:val="20"/>
            </w:rPr>
            <w:t>2</w:t>
          </w:r>
        </w:p>
      </w:tc>
      <w:tc>
        <w:tcPr>
          <w:tcW w:w="786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57" w:right="0" w:hanging="0"/>
            <w:jc w:val="right"/>
            <w:rPr>
              <w:rFonts w:ascii="Arial" w:hAnsi="Arial" w:eastAsia="Arial" w:cs="Arial"/>
              <w:b/>
              <w:b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Turno:</w:t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right="0" w:hanging="0"/>
            <w:jc w:val="center"/>
            <w:rPr/>
          </w:pP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Diurno</w:t>
          </w:r>
        </w:p>
      </w:tc>
      <w:tc>
        <w:tcPr>
          <w:tcW w:w="1425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0"/>
              <w:szCs w:val="20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Ano Letivo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:</w:t>
          </w:r>
        </w:p>
      </w:tc>
      <w:tc>
        <w:tcPr>
          <w:tcW w:w="738" w:type="dxa"/>
          <w:gridSpan w:val="2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57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2022</w:t>
          </w:r>
        </w:p>
      </w:tc>
      <w:tc>
        <w:tcPr>
          <w:tcW w:w="1364" w:type="dxa"/>
          <w:gridSpan w:val="2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right="0" w:hanging="0"/>
            <w:jc w:val="right"/>
            <w:rPr/>
          </w:pP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Modalidade</w:t>
          </w: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192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57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  <w:t>Ensino Médio</w:t>
          </w:r>
        </w:p>
      </w:tc>
    </w:tr>
    <w:tr>
      <w:trPr/>
      <w:tc>
        <w:tcPr>
          <w:tcW w:w="1874" w:type="dxa"/>
          <w:vMerge w:val="restart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0"/>
              <w:szCs w:val="20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Alunos:</w:t>
          </w:r>
        </w:p>
      </w:tc>
      <w:tc>
        <w:tcPr>
          <w:tcW w:w="387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</w:rPr>
          </w:pPr>
          <w:r>
            <w:rPr>
              <w:rFonts w:eastAsia="Arial" w:cs="Arial" w:ascii="Arial" w:hAnsi="Arial"/>
              <w:b w:val="false"/>
            </w:rPr>
          </w:r>
        </w:p>
      </w:tc>
      <w:tc>
        <w:tcPr>
          <w:tcW w:w="4537" w:type="dxa"/>
          <w:gridSpan w:val="6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57" w:right="0" w:hanging="0"/>
            <w:jc w:val="both"/>
            <w:rPr>
              <w:rFonts w:ascii="Arial" w:hAnsi="Arial" w:eastAsia="Arial" w:cs="Arial"/>
              <w:b/>
              <w:b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>Marcos Antunes Plácido</w:t>
          </w:r>
        </w:p>
      </w:tc>
      <w:tc>
        <w:tcPr>
          <w:tcW w:w="850" w:type="dxa"/>
          <w:gridSpan w:val="2"/>
          <w:vMerge w:val="restart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center"/>
            <w:rPr>
              <w:rFonts w:ascii="Bungee Inline" w:hAnsi="Bungee Inline" w:eastAsia="Bungee Inline" w:cs="Bungee Inlin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0"/>
              <w:szCs w:val="20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e-mail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:</w:t>
          </w:r>
        </w:p>
      </w:tc>
      <w:tc>
        <w:tcPr>
          <w:tcW w:w="3122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righ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8"/>
              <w:szCs w:val="18"/>
              <w:u w:val="none"/>
              <w:vertAlign w:val="baseline"/>
            </w:rPr>
          </w:pPr>
          <w:r>
            <w:rPr>
              <w:rFonts w:eastAsia="Arial" w:cs="Arial" w:ascii="Arial" w:hAnsi="Arial"/>
              <w:sz w:val="18"/>
              <w:szCs w:val="18"/>
            </w:rPr>
            <w:t>4542587990@estudante.sed.sc.gov.br</w:t>
          </w:r>
        </w:p>
      </w:tc>
    </w:tr>
    <w:tr>
      <w:trPr/>
      <w:tc>
        <w:tcPr>
          <w:tcW w:w="1874" w:type="dxa"/>
          <w:vMerge w:val="continue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vertAlign w:val="baseline"/>
            </w:rPr>
          </w:pP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87" w:type="dxa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</w:rPr>
          </w:pPr>
          <w:r>
            <w:rPr>
              <w:rFonts w:eastAsia="Arial" w:cs="Arial" w:ascii="Arial" w:hAnsi="Arial"/>
              <w:b w:val="false"/>
            </w:rPr>
          </w:r>
        </w:p>
      </w:tc>
      <w:tc>
        <w:tcPr>
          <w:tcW w:w="4537" w:type="dxa"/>
          <w:gridSpan w:val="6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true"/>
            <w:widowControl w:val="false"/>
            <w:spacing w:lineRule="auto" w:line="240" w:before="0" w:after="0"/>
            <w:ind w:left="57" w:right="0" w:hanging="0"/>
            <w:jc w:val="both"/>
            <w:rPr>
              <w:rFonts w:ascii="Arial" w:hAnsi="Arial" w:eastAsia="Arial" w:cs="Arial"/>
              <w:b/>
              <w:b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>Lucas Teixeira Ronchi</w:t>
          </w:r>
        </w:p>
      </w:tc>
      <w:tc>
        <w:tcPr>
          <w:tcW w:w="850" w:type="dxa"/>
          <w:gridSpan w:val="2"/>
          <w:vMerge w:val="continue"/>
          <w:tcBorders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pPr>
          <w:r>
            <w:rPr>
              <w:rFonts w:eastAsia="Arial" w:cs="Arial" w:ascii="Arial" w:hAnsi="Arial"/>
              <w:b/>
              <w:i w:val="false"/>
              <w:strike w:val="false"/>
              <w:dstrike w:val="false"/>
              <w:color w:val="000000"/>
              <w:sz w:val="20"/>
              <w:szCs w:val="20"/>
              <w:u w:val="none"/>
            </w:rPr>
          </w:r>
        </w:p>
      </w:tc>
      <w:tc>
        <w:tcPr>
          <w:tcW w:w="3122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57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8"/>
              <w:szCs w:val="18"/>
              <w:u w:val="none"/>
              <w:vertAlign w:val="baseline"/>
            </w:rPr>
          </w:pPr>
          <w:r>
            <w:rPr>
              <w:rFonts w:eastAsia="Arial" w:cs="Arial" w:ascii="Arial" w:hAnsi="Arial"/>
              <w:sz w:val="18"/>
              <w:szCs w:val="18"/>
            </w:rPr>
            <w:t>4543132113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>@estudante.sed.sc.gov.br</w:t>
          </w:r>
        </w:p>
      </w:tc>
    </w:tr>
  </w:tbl>
  <w:p>
    <w:pPr>
      <w:pStyle w:val="Normal1"/>
      <w:jc w:val="left"/>
      <w:rPr>
        <w:rFonts w:ascii="Arial" w:hAnsi="Arial" w:eastAsia="Arial" w:cs="Arial"/>
        <w:sz w:val="10"/>
        <w:szCs w:val="10"/>
      </w:rPr>
    </w:pPr>
    <w:r>
      <w:rPr>
        <w:rFonts w:eastAsia="Arial" w:cs="Arial" w:ascii="Arial" w:hAnsi="Arial"/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spacing w:lineRule="auto" w:line="240"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2</Pages>
  <Words>186</Words>
  <Characters>1241</Characters>
  <CharactersWithSpaces>1403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2022-06-02T08:22:19Z</dcterms:modified>
  <cp:revision>1</cp:revision>
  <dc:subject/>
  <dc:title/>
</cp:coreProperties>
</file>