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ig84vcv61oi" w:id="0"/>
      <w:bookmarkEnd w:id="0"/>
      <w:r w:rsidDel="00000000" w:rsidR="00000000" w:rsidRPr="00000000">
        <w:rPr>
          <w:rtl w:val="0"/>
        </w:rPr>
        <w:t xml:space="preserve">MOTA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DRM (digital right managment) -&gt; restreindre ou interdire une copie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 : Windows Media Player -&gt; il faut la clé pour lire la vidéo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Type de transmission sécurisée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Stéganographie -&gt; dissimuler un message dans un autre (dans une image, vidéo…)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Message de couverture </w:t>
      </w:r>
      <w:r w:rsidDel="00000000" w:rsidR="00000000" w:rsidRPr="00000000">
        <w:rPr>
          <w:u w:val="single"/>
          <w:rtl w:val="0"/>
        </w:rPr>
        <w:t xml:space="preserve">anodin</w:t>
      </w:r>
      <w:r w:rsidDel="00000000" w:rsidR="00000000" w:rsidRPr="00000000">
        <w:rPr>
          <w:rtl w:val="0"/>
        </w:rPr>
        <w:t xml:space="preserve"> pour cacher le message secret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Tattoo (numérique uniquement) -&gt; signature </w:t>
      </w:r>
      <w:r w:rsidDel="00000000" w:rsidR="00000000" w:rsidRPr="00000000">
        <w:rPr>
          <w:b w:val="1"/>
          <w:rtl w:val="0"/>
        </w:rPr>
        <w:t xml:space="preserve">invisible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indélébile </w:t>
      </w:r>
      <w:r w:rsidDel="00000000" w:rsidR="00000000" w:rsidRPr="00000000">
        <w:rPr>
          <w:rtl w:val="0"/>
        </w:rPr>
        <w:t xml:space="preserve">dans une image, une vidéo,etc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Message de couverture </w:t>
      </w:r>
      <w:r w:rsidDel="00000000" w:rsidR="00000000" w:rsidRPr="00000000">
        <w:rPr>
          <w:u w:val="single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pour cacher le message secret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utile toujours présent si modifications du message de couverture préservant sa sémantique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v51vl0l5os4n" w:id="1"/>
      <w:bookmarkEnd w:id="1"/>
      <w:r w:rsidDel="00000000" w:rsidR="00000000" w:rsidRPr="00000000">
        <w:rPr>
          <w:rtl w:val="0"/>
        </w:rPr>
        <w:t xml:space="preserve">Tatouage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fzs9nx98ilh" w:id="2"/>
      <w:bookmarkEnd w:id="2"/>
      <w:r w:rsidDel="00000000" w:rsidR="00000000" w:rsidRPr="00000000">
        <w:rPr>
          <w:rtl w:val="0"/>
        </w:rPr>
        <w:t xml:space="preserve">Vocabulaire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Tatouage visible : Visible dans l'image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Tatouage invisible : Pas visible dans l'image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Tatouage fragile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Tatouage semi-fragile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d5nsvtq5hhd" w:id="3"/>
      <w:bookmarkEnd w:id="3"/>
      <w:r w:rsidDel="00000000" w:rsidR="00000000" w:rsidRPr="00000000">
        <w:rPr>
          <w:rtl w:val="0"/>
        </w:rPr>
        <w:t xml:space="preserve">Défis principaux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Capacité d’insertion</w:t>
      </w:r>
      <w:r w:rsidDel="00000000" w:rsidR="00000000" w:rsidRPr="00000000">
        <w:rPr>
          <w:rtl w:val="0"/>
        </w:rPr>
        <w:t xml:space="preserve"> : petite et grande quantité de bits selon application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Invisibilité </w:t>
      </w:r>
      <w:r w:rsidDel="00000000" w:rsidR="00000000" w:rsidRPr="00000000">
        <w:rPr>
          <w:rtl w:val="0"/>
        </w:rPr>
        <w:t xml:space="preserve">: ne pas gêner le confort visuel (éviter le flou, les déformations des objets de l’image)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Robustesse </w:t>
      </w:r>
      <w:r w:rsidDel="00000000" w:rsidR="00000000" w:rsidRPr="00000000">
        <w:rPr>
          <w:rtl w:val="0"/>
        </w:rPr>
        <w:t xml:space="preserve">: face à des traitements bienveillants ou malveillants du signal tatoué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Sécurité</w:t>
      </w:r>
      <w:r w:rsidDel="00000000" w:rsidR="00000000" w:rsidRPr="00000000">
        <w:rPr>
          <w:rtl w:val="0"/>
        </w:rPr>
        <w:t xml:space="preserve"> : face aux attaques exploitant une faille de l’algorithme (ex : pirater le message secret et le remplacer)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xvlnd2hbyid3" w:id="4"/>
      <w:bookmarkEnd w:id="4"/>
      <w:r w:rsidDel="00000000" w:rsidR="00000000" w:rsidRPr="00000000">
        <w:rPr>
          <w:rtl w:val="0"/>
        </w:rPr>
        <w:t xml:space="preserve">Méthodes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