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/>
      </w:pPr>
      <w:bookmarkStart w:colFirst="0" w:colLast="0" w:name="_avpmevtvo07e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Tatouage d’images médicales (module MOTA)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u w:val="single"/>
          <w:rtl w:val="0"/>
        </w:rPr>
        <w:t xml:space="preserve">Tatouage dans le domaine spatial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L’objectif ici est de créer un programme permettant de tatouer une image dans une autre. Pour les tests, l’image tatouée (</w:t>
      </w:r>
      <w:r w:rsidDel="00000000" w:rsidR="00000000" w:rsidRPr="00000000">
        <w:rPr>
          <w:u w:val="single"/>
          <w:rtl w:val="0"/>
        </w:rPr>
        <w:t xml:space="preserve">image hôte</w:t>
      </w:r>
      <w:r w:rsidDel="00000000" w:rsidR="00000000" w:rsidRPr="00000000">
        <w:rPr>
          <w:rtl w:val="0"/>
        </w:rPr>
        <w:t xml:space="preserve">) sera </w:t>
      </w:r>
      <w:r w:rsidDel="00000000" w:rsidR="00000000" w:rsidRPr="00000000">
        <w:rPr>
          <w:i w:val="1"/>
          <w:rtl w:val="0"/>
        </w:rPr>
        <w:t xml:space="preserve">crane.dcm</w:t>
      </w:r>
      <w:r w:rsidDel="00000000" w:rsidR="00000000" w:rsidRPr="00000000">
        <w:rPr>
          <w:rtl w:val="0"/>
        </w:rPr>
        <w:t xml:space="preserve"> et l’image à tatouer (</w:t>
      </w:r>
      <w:r w:rsidDel="00000000" w:rsidR="00000000" w:rsidRPr="00000000">
        <w:rPr>
          <w:u w:val="single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) sera </w:t>
      </w:r>
      <w:r w:rsidDel="00000000" w:rsidR="00000000" w:rsidRPr="00000000">
        <w:rPr>
          <w:i w:val="1"/>
          <w:rtl w:val="0"/>
        </w:rPr>
        <w:t xml:space="preserve">logoCHU-NB.jpg</w:t>
      </w:r>
      <w:r w:rsidDel="00000000" w:rsidR="00000000" w:rsidRPr="00000000">
        <w:rPr>
          <w:rtl w:val="0"/>
        </w:rPr>
        <w:t xml:space="preserve">. Le tatouage sera effectué selon la méthode du LSB.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1.1</w:t>
      </w:r>
      <w:r w:rsidDel="00000000" w:rsidR="00000000" w:rsidRPr="00000000">
        <w:rPr>
          <w:rtl w:val="0"/>
        </w:rPr>
        <w:t xml:space="preserve"> Quelle est la capacité d’insertion (en bits) de l’image hôte test ? Est-elle compatible avec la taille du message à insérer 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craneDcmInfo = dicominfo("crane.dcm");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craneDcm = dicomread(craneDcmInfo);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imshow(craneDcm, [])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%Capacité d'insertion de l'image hôte : 512*512*2^16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capaHote = 512*512*2^16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capaMsg = 197*296*2^8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1.2</w:t>
      </w:r>
      <w:r w:rsidDel="00000000" w:rsidR="00000000" w:rsidRPr="00000000">
        <w:rPr>
          <w:rtl w:val="0"/>
        </w:rPr>
        <w:t xml:space="preserve"> Quel est le nombre de bits utiles par pixel de l’image hôte ?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1.3</w:t>
      </w:r>
      <w:r w:rsidDel="00000000" w:rsidR="00000000" w:rsidRPr="00000000">
        <w:rPr>
          <w:rtl w:val="0"/>
        </w:rPr>
        <w:t xml:space="preserve"> Ecrire une fonction </w:t>
      </w:r>
      <w:r w:rsidDel="00000000" w:rsidR="00000000" w:rsidRPr="00000000">
        <w:rPr>
          <w:b w:val="1"/>
          <w:rtl w:val="0"/>
        </w:rPr>
        <w:t xml:space="preserve">insertion(M,I)</w:t>
      </w:r>
      <w:r w:rsidDel="00000000" w:rsidR="00000000" w:rsidRPr="00000000">
        <w:rPr>
          <w:rtl w:val="0"/>
        </w:rPr>
        <w:t xml:space="preserve"> qui tatoue l’image </w:t>
      </w:r>
      <w:r w:rsidDel="00000000" w:rsidR="00000000" w:rsidRPr="00000000">
        <w:rPr>
          <w:b w:val="1"/>
          <w:rtl w:val="0"/>
        </w:rPr>
        <w:t xml:space="preserve">message M</w:t>
      </w:r>
      <w:r w:rsidDel="00000000" w:rsidR="00000000" w:rsidRPr="00000000">
        <w:rPr>
          <w:rtl w:val="0"/>
        </w:rPr>
        <w:t xml:space="preserve"> dans l’image </w:t>
      </w:r>
      <w:r w:rsidDel="00000000" w:rsidR="00000000" w:rsidRPr="00000000">
        <w:rPr>
          <w:b w:val="1"/>
          <w:rtl w:val="0"/>
        </w:rPr>
        <w:t xml:space="preserve">hôte I</w:t>
      </w:r>
      <w:r w:rsidDel="00000000" w:rsidR="00000000" w:rsidRPr="00000000">
        <w:rPr>
          <w:rtl w:val="0"/>
        </w:rPr>
        <w:t xml:space="preserve">. Cette fonction renvoie </w:t>
      </w:r>
      <w:r w:rsidDel="00000000" w:rsidR="00000000" w:rsidRPr="00000000">
        <w:rPr>
          <w:b w:val="1"/>
          <w:rtl w:val="0"/>
        </w:rPr>
        <w:t xml:space="preserve">I_tatouee</w:t>
      </w:r>
      <w:r w:rsidDel="00000000" w:rsidR="00000000" w:rsidRPr="00000000">
        <w:rPr>
          <w:rtl w:val="0"/>
        </w:rPr>
        <w:t xml:space="preserve">, correspondant à l’image I après tatouage.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u w:val="single"/>
          <w:rtl w:val="0"/>
        </w:rPr>
        <w:t xml:space="preserve">Conseil</w:t>
      </w:r>
      <w:r w:rsidDel="00000000" w:rsidR="00000000" w:rsidRPr="00000000">
        <w:rPr>
          <w:rtl w:val="0"/>
        </w:rPr>
        <w:t xml:space="preserve"> : utiliser les fonctions bitand (et logique) et bitor (ou logique) de MATLAB.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1.4</w:t>
      </w:r>
      <w:r w:rsidDel="00000000" w:rsidR="00000000" w:rsidRPr="00000000">
        <w:rPr>
          <w:rtl w:val="0"/>
        </w:rPr>
        <w:t xml:space="preserve"> Tester la fonction en observant pour le premier pixel au moins les valeurs de M, I et I_tatouee.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1.5</w:t>
      </w:r>
      <w:r w:rsidDel="00000000" w:rsidR="00000000" w:rsidRPr="00000000">
        <w:rPr>
          <w:rtl w:val="0"/>
        </w:rPr>
        <w:t xml:space="preserve"> On donne la fonction </w:t>
      </w:r>
      <w:r w:rsidDel="00000000" w:rsidR="00000000" w:rsidRPr="00000000">
        <w:rPr>
          <w:b w:val="1"/>
          <w:rtl w:val="0"/>
        </w:rPr>
        <w:t xml:space="preserve">extraction(I_tatouee,nbl_msg,nbc_msg)</w:t>
      </w:r>
      <w:r w:rsidDel="00000000" w:rsidR="00000000" w:rsidRPr="00000000">
        <w:rPr>
          <w:rtl w:val="0"/>
        </w:rPr>
        <w:t xml:space="preserve"> qui extrait le tatouage de I_tatouee et le range dans une matrice </w:t>
      </w:r>
      <w:r w:rsidDel="00000000" w:rsidR="00000000" w:rsidRPr="00000000">
        <w:rPr>
          <w:b w:val="1"/>
          <w:rtl w:val="0"/>
        </w:rPr>
        <w:t xml:space="preserve">MSG2D</w:t>
      </w:r>
      <w:r w:rsidDel="00000000" w:rsidR="00000000" w:rsidRPr="00000000">
        <w:rPr>
          <w:rtl w:val="0"/>
        </w:rPr>
        <w:t xml:space="preserve"> de taille nbl_msg x nbc_msg. Cette fonction renvoie </w:t>
      </w:r>
      <w:r w:rsidDel="00000000" w:rsidR="00000000" w:rsidRPr="00000000">
        <w:rPr>
          <w:b w:val="1"/>
          <w:rtl w:val="0"/>
        </w:rPr>
        <w:t xml:space="preserve">MSG2D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Tester la fonction en comparant MSG2D et le contenu de </w:t>
      </w:r>
      <w:r w:rsidDel="00000000" w:rsidR="00000000" w:rsidRPr="00000000">
        <w:rPr>
          <w:i w:val="1"/>
          <w:rtl w:val="0"/>
        </w:rPr>
        <w:t xml:space="preserve">logoCHU-NB.jpg</w:t>
      </w:r>
      <w:r w:rsidDel="00000000" w:rsidR="00000000" w:rsidRPr="00000000">
        <w:rPr>
          <w:rtl w:val="0"/>
        </w:rPr>
        <w:t xml:space="preserve"> (visualiser également la différence des images).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1.6</w:t>
      </w:r>
      <w:r w:rsidDel="00000000" w:rsidR="00000000" w:rsidRPr="00000000">
        <w:rPr>
          <w:rtl w:val="0"/>
        </w:rPr>
        <w:t xml:space="preserve"> On veut tester la sensibilité du tatouage à différentes attaques. Bruiter l’image I_tatouee à l’aide des différentes attaques suivantes :</w:t>
      </w:r>
    </w:p>
    <w:p w:rsidR="00000000" w:rsidDel="00000000" w:rsidP="00000000" w:rsidRDefault="00000000" w:rsidRPr="00000000" w14:paraId="0000001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rotation de l’image</w:t>
      </w:r>
    </w:p>
    <w:p w:rsidR="00000000" w:rsidDel="00000000" w:rsidP="00000000" w:rsidRDefault="00000000" w:rsidRPr="00000000" w14:paraId="0000001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compression JPEG</w:t>
      </w:r>
    </w:p>
    <w:p w:rsidR="00000000" w:rsidDel="00000000" w:rsidP="00000000" w:rsidRDefault="00000000" w:rsidRPr="00000000" w14:paraId="0000001C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ajout d’une constante (paire, puis impaire)</w:t>
      </w:r>
    </w:p>
    <w:p w:rsidR="00000000" w:rsidDel="00000000" w:rsidP="00000000" w:rsidRDefault="00000000" w:rsidRPr="00000000" w14:paraId="0000001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filtrage moyenneur</w:t>
      </w:r>
    </w:p>
    <w:p w:rsidR="00000000" w:rsidDel="00000000" w:rsidP="00000000" w:rsidRDefault="00000000" w:rsidRPr="00000000" w14:paraId="0000001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bruit gaussien</w:t>
      </w:r>
    </w:p>
    <w:p w:rsidR="00000000" w:rsidDel="00000000" w:rsidP="00000000" w:rsidRDefault="00000000" w:rsidRPr="00000000" w14:paraId="0000001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       bruit poivre et sel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Dans chacun des cas extraire ensuite le tatouage et observer le message extrait en le comparant au message initial (</w:t>
      </w:r>
      <w:r w:rsidDel="00000000" w:rsidR="00000000" w:rsidRPr="00000000">
        <w:rPr>
          <w:i w:val="1"/>
          <w:rtl w:val="0"/>
        </w:rPr>
        <w:t xml:space="preserve">logoCHU-NB.jpg</w:t>
      </w:r>
      <w:r w:rsidDel="00000000" w:rsidR="00000000" w:rsidRPr="00000000">
        <w:rPr>
          <w:rtl w:val="0"/>
        </w:rPr>
        <w:t xml:space="preserve">). Que peux t’on en conclure ? A quelle application est destiné ce type de méthode de tatouage ?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