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Luke</w:t>
      </w:r>
      <w:r>
        <w:t xml:space="preserve"> </w:t>
      </w:r>
      <w:r>
        <w:t xml:space="preserve">Blaney</w:t>
      </w:r>
      <w:r>
        <w:t xml:space="preserve"> </w:t>
      </w:r>
      <w:r>
        <w:t xml:space="preserve">BSc</w:t>
      </w:r>
      <w:r>
        <w:t xml:space="preserve"> </w:t>
      </w:r>
      <w:r>
        <w:t xml:space="preserve">(Hons)</w:t>
      </w:r>
    </w:p>
    <w:p>
      <w:pPr>
        <w:pStyle w:val="FirstParagraph"/>
      </w:pPr>
      <w:r>
        <w:t xml:space="preserve">Email:</w:t>
      </w:r>
      <w:r>
        <w:t xml:space="preserve"> </w:t>
      </w:r>
      <w:hyperlink r:id="rId20">
        <w:r>
          <w:rPr>
            <w:rStyle w:val="Hyperlink"/>
          </w:rPr>
          <w:t xml:space="preserve">cv@lukeblaney.co.uk</w:t>
        </w:r>
      </w:hyperlink>
      <w:r>
        <w:br/>
      </w:r>
      <w:r>
        <w:t xml:space="preserve">Location: London, England</w:t>
      </w:r>
      <w:r>
        <w:br/>
      </w:r>
      <w:r>
        <w:t xml:space="preserve">LinkedIn:</w:t>
      </w:r>
      <w:r>
        <w:t xml:space="preserve"> </w:t>
      </w:r>
      <w:hyperlink r:id="rId21">
        <w:r>
          <w:rPr>
            <w:rStyle w:val="Hyperlink"/>
          </w:rPr>
          <w:t xml:space="preserve">linkedin.com/in/lukeblaney</w:t>
        </w:r>
      </w:hyperlink>
      <w:r>
        <w:br/>
      </w:r>
      <w:r>
        <w:t xml:space="preserve">GitHub:</w:t>
      </w:r>
      <w:r>
        <w:t xml:space="preserve"> </w:t>
      </w:r>
      <w:hyperlink r:id="rId22">
        <w:r>
          <w:rPr>
            <w:rStyle w:val="Hyperlink"/>
          </w:rPr>
          <w:t xml:space="preserve">github.com/lucas42</w:t>
        </w:r>
      </w:hyperlink>
      <w:r>
        <w:br/>
      </w:r>
      <w:r>
        <w:t xml:space="preserve">Website:</w:t>
      </w:r>
      <w:r>
        <w:t xml:space="preserve"> </w:t>
      </w:r>
      <w:hyperlink r:id="rId23">
        <w:r>
          <w:rPr>
            <w:rStyle w:val="Hyperlink"/>
          </w:rPr>
          <w:t xml:space="preserve">lukeblaney.co.uk</w:t>
        </w:r>
      </w:hyperlink>
    </w:p>
    <w:bookmarkStart w:id="34" w:name="employment"/>
    <w:p>
      <w:pPr>
        <w:pStyle w:val="Heading1"/>
      </w:pPr>
      <w:r>
        <w:t xml:space="preserve">Employment</w:t>
      </w:r>
    </w:p>
    <w:bookmarkStart w:id="24" w:name="cyber-security-director"/>
    <w:p>
      <w:pPr>
        <w:pStyle w:val="Heading2"/>
      </w:pPr>
      <w:r>
        <w:t xml:space="preserve">Cyber Security Director</w:t>
      </w:r>
    </w:p>
    <w:p>
      <w:pPr>
        <w:pStyle w:val="FirstParagraph"/>
      </w:pPr>
      <w:r>
        <w:t xml:space="preserve">Financial Times: February 2023 - March 2025</w:t>
      </w:r>
    </w:p>
    <w:p>
      <w:pPr>
        <w:pStyle w:val="BodyText"/>
      </w:pPr>
      <w:r>
        <w:t xml:space="preserve">Set strategic direction for cyber security at the FT.</w:t>
      </w:r>
    </w:p>
    <w:p>
      <w:pPr>
        <w:numPr>
          <w:ilvl w:val="0"/>
          <w:numId w:val="1001"/>
        </w:numPr>
        <w:pStyle w:val="Compact"/>
      </w:pPr>
      <w:r>
        <w:t xml:space="preserve">Defined the vision and set the strategy for IT Risk and Cyber Security.</w:t>
      </w:r>
    </w:p>
    <w:p>
      <w:pPr>
        <w:numPr>
          <w:ilvl w:val="0"/>
          <w:numId w:val="1001"/>
        </w:numPr>
        <w:pStyle w:val="Compact"/>
      </w:pPr>
      <w:r>
        <w:t xml:space="preserve">Senior stakeholder management - acting as a bridge between business colleagues and engineers.</w:t>
      </w:r>
    </w:p>
    <w:p>
      <w:pPr>
        <w:numPr>
          <w:ilvl w:val="0"/>
          <w:numId w:val="1001"/>
        </w:numPr>
        <w:pStyle w:val="Compact"/>
      </w:pPr>
      <w:r>
        <w:t xml:space="preserve">Introduced and oversaw a new process for renewing and refreshing technical policies across the organisation, increasing discoverability of policies and improving adherence.</w:t>
      </w:r>
    </w:p>
    <w:p>
      <w:pPr>
        <w:numPr>
          <w:ilvl w:val="0"/>
          <w:numId w:val="1001"/>
        </w:numPr>
        <w:pStyle w:val="Compact"/>
      </w:pPr>
      <w:r>
        <w:t xml:space="preserve">Led security incident management and contributed to a new company-wide crisis management team.</w:t>
      </w:r>
    </w:p>
    <w:p>
      <w:pPr>
        <w:numPr>
          <w:ilvl w:val="0"/>
          <w:numId w:val="1001"/>
        </w:numPr>
        <w:pStyle w:val="Compact"/>
      </w:pPr>
      <w:r>
        <w:t xml:space="preserve">Spent 3 months on secondment to the FT’s parent company, Nikkei, in Tokyo. Assisted their product security function and strengthened ties between the two companies.</w:t>
      </w:r>
    </w:p>
    <w:p>
      <w:pPr>
        <w:numPr>
          <w:ilvl w:val="0"/>
          <w:numId w:val="1001"/>
        </w:numPr>
        <w:pStyle w:val="Compact"/>
      </w:pPr>
      <w:r>
        <w:t xml:space="preserve">Throughout this period, also held the unbackfilled Principal Engineer responsibilities for Cyber Security — providing the technical direction that role usually requires, while delegating day-to-day team management to senior engineers on the team.</w:t>
      </w:r>
    </w:p>
    <w:bookmarkEnd w:id="24"/>
    <w:bookmarkStart w:id="25" w:name="interim-vp-of-cyber-security"/>
    <w:p>
      <w:pPr>
        <w:pStyle w:val="Heading2"/>
      </w:pPr>
      <w:r>
        <w:t xml:space="preserve">Interim VP of Cyber Security</w:t>
      </w:r>
    </w:p>
    <w:p>
      <w:pPr>
        <w:pStyle w:val="FirstParagraph"/>
      </w:pPr>
      <w:r>
        <w:t xml:space="preserve">Financial Times: April 2022 - January 2023</w:t>
      </w:r>
    </w:p>
    <w:p>
      <w:pPr>
        <w:pStyle w:val="BodyText"/>
      </w:pPr>
      <w:r>
        <w:t xml:space="preserve">Led the company’s cyber security function through a period of</w:t>
      </w:r>
      <w:r>
        <w:t xml:space="preserve"> </w:t>
      </w:r>
      <w:r>
        <w:t xml:space="preserve">organisational change.</w:t>
      </w:r>
    </w:p>
    <w:p>
      <w:pPr>
        <w:numPr>
          <w:ilvl w:val="0"/>
          <w:numId w:val="1002"/>
        </w:numPr>
        <w:pStyle w:val="Compact"/>
      </w:pPr>
      <w:r>
        <w:t xml:space="preserve">Built a new centralised cyber security function, bringing together people, process and budgets from across the organisation. This reduced barriers in communication and led to better-aligned security outcomes.</w:t>
      </w:r>
    </w:p>
    <w:p>
      <w:pPr>
        <w:numPr>
          <w:ilvl w:val="0"/>
          <w:numId w:val="1002"/>
        </w:numPr>
        <w:pStyle w:val="Compact"/>
      </w:pPr>
      <w:r>
        <w:t xml:space="preserve">Line managed a mixed-discipline team of a dozen people, including Engineers, Risk Analysts and IT governance roles.</w:t>
      </w:r>
    </w:p>
    <w:p>
      <w:pPr>
        <w:numPr>
          <w:ilvl w:val="0"/>
          <w:numId w:val="1002"/>
        </w:numPr>
        <w:pStyle w:val="Compact"/>
      </w:pPr>
      <w:r>
        <w:t xml:space="preserve">Steered the direction of Security work across the technology department, and the organisation as a whole.</w:t>
      </w:r>
    </w:p>
    <w:p>
      <w:pPr>
        <w:numPr>
          <w:ilvl w:val="0"/>
          <w:numId w:val="1002"/>
        </w:numPr>
        <w:pStyle w:val="Compact"/>
      </w:pPr>
      <w:r>
        <w:t xml:space="preserve">Worked with a third party consultancy to build a strategic roadmap and help prioritise security initiatives.</w:t>
      </w:r>
    </w:p>
    <w:p>
      <w:pPr>
        <w:numPr>
          <w:ilvl w:val="0"/>
          <w:numId w:val="1002"/>
        </w:numPr>
        <w:pStyle w:val="Compact"/>
      </w:pPr>
      <w:r>
        <w:t xml:space="preserve">Involved in recruitment of a permanent VP of Cyber Security.</w:t>
      </w:r>
    </w:p>
    <w:p>
      <w:pPr>
        <w:numPr>
          <w:ilvl w:val="0"/>
          <w:numId w:val="1002"/>
        </w:numPr>
        <w:pStyle w:val="Compact"/>
      </w:pPr>
      <w:r>
        <w:t xml:space="preserve">Continued the Principal Engineer technical-direction responsibilities for Cyber Security throughout this period, as the PE position had not been backfilled when I moved up.</w:t>
      </w:r>
    </w:p>
    <w:bookmarkEnd w:id="25"/>
    <w:bookmarkStart w:id="26" w:name="X7d93b50c3f091281c8b99d8e3742738398f0a2a"/>
    <w:p>
      <w:pPr>
        <w:pStyle w:val="Heading2"/>
      </w:pPr>
      <w:r>
        <w:t xml:space="preserve">Principal Engineer - Observability, Edge Delivery &amp; Cyber Security</w:t>
      </w:r>
    </w:p>
    <w:p>
      <w:pPr>
        <w:pStyle w:val="FirstParagraph"/>
      </w:pPr>
      <w:r>
        <w:t xml:space="preserve">Financial Times: September 2021 - March 2022</w:t>
      </w:r>
    </w:p>
    <w:p>
      <w:pPr>
        <w:pStyle w:val="BodyText"/>
      </w:pPr>
      <w:r>
        <w:t xml:space="preserve">Working on the strategic direction in three key areas across the</w:t>
      </w:r>
      <w:r>
        <w:t xml:space="preserve"> </w:t>
      </w:r>
      <w:r>
        <w:t xml:space="preserve">FT’s technology department.</w:t>
      </w:r>
    </w:p>
    <w:p>
      <w:pPr>
        <w:numPr>
          <w:ilvl w:val="0"/>
          <w:numId w:val="1003"/>
        </w:numPr>
        <w:pStyle w:val="Compact"/>
      </w:pPr>
      <w:r>
        <w:t xml:space="preserve">Responsible for line management of 2 in-house engineering teams, plus the relationship with an off-shore 3rd party engineering team.</w:t>
      </w:r>
    </w:p>
    <w:p>
      <w:pPr>
        <w:numPr>
          <w:ilvl w:val="0"/>
          <w:numId w:val="1003"/>
        </w:numPr>
        <w:pStyle w:val="Compact"/>
      </w:pPr>
      <w:r>
        <w:t xml:space="preserve">Worked on vendor management of key suppliers within relevant domains and set the direction of the FT’s relationships with them.</w:t>
      </w:r>
    </w:p>
    <w:p>
      <w:pPr>
        <w:numPr>
          <w:ilvl w:val="0"/>
          <w:numId w:val="1003"/>
        </w:numPr>
        <w:pStyle w:val="Compact"/>
      </w:pPr>
      <w:r>
        <w:t xml:space="preserve">Steered changes to the department’s approach to tracking security risk with an aim to make it more outcome-focused.</w:t>
      </w:r>
    </w:p>
    <w:p>
      <w:pPr>
        <w:numPr>
          <w:ilvl w:val="0"/>
          <w:numId w:val="1003"/>
        </w:numPr>
        <w:pStyle w:val="Compact"/>
      </w:pPr>
      <w:r>
        <w:t xml:space="preserve">Analysis of how observability and security tooling is being used across the company and putting in place strategic plans for these, including end-of-life roadmaps for tools which give minimal value.</w:t>
      </w:r>
    </w:p>
    <w:p>
      <w:pPr>
        <w:numPr>
          <w:ilvl w:val="0"/>
          <w:numId w:val="1003"/>
        </w:numPr>
        <w:pStyle w:val="Compact"/>
      </w:pPr>
      <w:r>
        <w:t xml:space="preserve">Recruited engineers for vacancies within our teams, including both internal &amp; external candidates. Aimed to keep diversity and equity at forefront of hiring decisions, including actively modifying our recruitment process following feedback from neurodiverse candidates.</w:t>
      </w:r>
    </w:p>
    <w:bookmarkEnd w:id="26"/>
    <w:bookmarkStart w:id="27" w:name="principal-engineer---cyber-security"/>
    <w:p>
      <w:pPr>
        <w:pStyle w:val="Heading2"/>
      </w:pPr>
      <w:r>
        <w:t xml:space="preserve">Principal Engineer - Cyber Security</w:t>
      </w:r>
    </w:p>
    <w:p>
      <w:pPr>
        <w:pStyle w:val="FirstParagraph"/>
      </w:pPr>
      <w:r>
        <w:t xml:space="preserve">Financial Times: September 2020 - September 2021</w:t>
      </w:r>
    </w:p>
    <w:p>
      <w:pPr>
        <w:pStyle w:val="BodyText"/>
      </w:pPr>
      <w:r>
        <w:t xml:space="preserve">Leading the engineering function of the FT’s cyber security team.</w:t>
      </w:r>
    </w:p>
    <w:p>
      <w:pPr>
        <w:numPr>
          <w:ilvl w:val="0"/>
          <w:numId w:val="1004"/>
        </w:numPr>
        <w:pStyle w:val="Compact"/>
      </w:pPr>
      <w:r>
        <w:t xml:space="preserve">Acted as tech lead and line manager for engineers in the cyber security team</w:t>
      </w:r>
    </w:p>
    <w:p>
      <w:pPr>
        <w:numPr>
          <w:ilvl w:val="0"/>
          <w:numId w:val="1004"/>
        </w:numPr>
        <w:pStyle w:val="Compact"/>
      </w:pPr>
      <w:r>
        <w:t xml:space="preserve">Rolled out a new company-wide security incident management process and took the lead on managing security incidents.</w:t>
      </w:r>
    </w:p>
    <w:p>
      <w:pPr>
        <w:numPr>
          <w:ilvl w:val="0"/>
          <w:numId w:val="1004"/>
        </w:numPr>
        <w:pStyle w:val="Compact"/>
      </w:pPr>
      <w:r>
        <w:t xml:space="preserve">Took responsibility for shaping the team’s roadmap and seeing projects through to completion.</w:t>
      </w:r>
    </w:p>
    <w:p>
      <w:pPr>
        <w:numPr>
          <w:ilvl w:val="0"/>
          <w:numId w:val="1004"/>
        </w:numPr>
        <w:pStyle w:val="Compact"/>
      </w:pPr>
      <w:r>
        <w:t xml:space="preserve">Contributed to group-wide strategy, ensuring security was well represented.</w:t>
      </w:r>
    </w:p>
    <w:p>
      <w:pPr>
        <w:numPr>
          <w:ilvl w:val="0"/>
          <w:numId w:val="1004"/>
        </w:numPr>
        <w:pStyle w:val="Compact"/>
      </w:pPr>
      <w:r>
        <w:t xml:space="preserve">Led the strategy and implementation of democratisation of security data — enabling engineering teams to make better decisions around their own risks.</w:t>
      </w:r>
    </w:p>
    <w:p>
      <w:pPr>
        <w:numPr>
          <w:ilvl w:val="0"/>
          <w:numId w:val="1004"/>
        </w:numPr>
        <w:pStyle w:val="Compact"/>
      </w:pPr>
      <w:r>
        <w:t xml:space="preserve">Advised on security related concerns across all the FT’s engineering teams.</w:t>
      </w:r>
    </w:p>
    <w:p>
      <w:pPr>
        <w:numPr>
          <w:ilvl w:val="0"/>
          <w:numId w:val="1004"/>
        </w:numPr>
        <w:pStyle w:val="Compact"/>
      </w:pPr>
      <w:r>
        <w:t xml:space="preserve">Took over responsibility for the company-wide migration of Single Sign-On platform, which had been behind schedule and lacking direction. Delivered it on time and on budget.</w:t>
      </w:r>
    </w:p>
    <w:bookmarkEnd w:id="27"/>
    <w:bookmarkStart w:id="28" w:name="Xf93b269e3822dd4eae4135294624aeb0d0a2ecd"/>
    <w:p>
      <w:pPr>
        <w:pStyle w:val="Heading2"/>
      </w:pPr>
      <w:r>
        <w:t xml:space="preserve">Principal Engineer - Reliability Engineering</w:t>
      </w:r>
    </w:p>
    <w:p>
      <w:pPr>
        <w:pStyle w:val="FirstParagraph"/>
      </w:pPr>
      <w:r>
        <w:t xml:space="preserve">Financial Times: February 2018 - August 2020</w:t>
      </w:r>
    </w:p>
    <w:p>
      <w:pPr>
        <w:pStyle w:val="BodyText"/>
      </w:pPr>
      <w:r>
        <w:t xml:space="preserve">Running a new team, set up to improve reliability of systems and</w:t>
      </w:r>
      <w:r>
        <w:t xml:space="preserve"> </w:t>
      </w:r>
      <w:r>
        <w:t xml:space="preserve">reduce duplication of effort across technology teams at the FT.</w:t>
      </w:r>
    </w:p>
    <w:p>
      <w:pPr>
        <w:numPr>
          <w:ilvl w:val="0"/>
          <w:numId w:val="1005"/>
        </w:numPr>
        <w:pStyle w:val="Compact"/>
      </w:pPr>
      <w:r>
        <w:t xml:space="preserve">Formed a brand new team whose members had backgrounds in a variety of different domains.</w:t>
      </w:r>
    </w:p>
    <w:p>
      <w:pPr>
        <w:numPr>
          <w:ilvl w:val="0"/>
          <w:numId w:val="1005"/>
        </w:numPr>
        <w:pStyle w:val="Compact"/>
      </w:pPr>
      <w:r>
        <w:t xml:space="preserve">Jointly led the team, taking on line management responsibilities for half its members.</w:t>
      </w:r>
    </w:p>
    <w:p>
      <w:pPr>
        <w:numPr>
          <w:ilvl w:val="0"/>
          <w:numId w:val="1005"/>
        </w:numPr>
        <w:pStyle w:val="Compact"/>
      </w:pPr>
      <w:r>
        <w:t xml:space="preserve">Supported engineers from other teams joining us on three-month secondments.</w:t>
      </w:r>
    </w:p>
    <w:p>
      <w:pPr>
        <w:numPr>
          <w:ilvl w:val="0"/>
          <w:numId w:val="1005"/>
        </w:numPr>
        <w:pStyle w:val="Compact"/>
      </w:pPr>
      <w:r>
        <w:t xml:space="preserve">Actively involved in the full recruitment process for new members of the team.</w:t>
      </w:r>
    </w:p>
    <w:p>
      <w:pPr>
        <w:numPr>
          <w:ilvl w:val="0"/>
          <w:numId w:val="1005"/>
        </w:numPr>
        <w:pStyle w:val="Compact"/>
      </w:pPr>
      <w:r>
        <w:t xml:space="preserve">Was a department rep for the move of our company headquarters. In collaboration with reps from across the business, I worked representing the 300+ people in our area, ensuring they could make the move seamlessly.</w:t>
      </w:r>
    </w:p>
    <w:p>
      <w:pPr>
        <w:numPr>
          <w:ilvl w:val="0"/>
          <w:numId w:val="1005"/>
        </w:numPr>
        <w:pStyle w:val="Compact"/>
      </w:pPr>
      <w:r>
        <w:t xml:space="preserve">Oversaw the delivery of several core technical tools, now used extensively across the company, including a monitoring aggregation platform, tech migration tracker and change management system.</w:t>
      </w:r>
    </w:p>
    <w:p>
      <w:pPr>
        <w:numPr>
          <w:ilvl w:val="0"/>
          <w:numId w:val="1005"/>
        </w:numPr>
        <w:pStyle w:val="Compact"/>
      </w:pPr>
      <w:r>
        <w:t xml:space="preserve">Worked with engineering teams throughout the department to build a clearer understanding of our estate (including bespoke software, enterprise systems and SaaS solutions)</w:t>
      </w:r>
    </w:p>
    <w:p>
      <w:pPr>
        <w:numPr>
          <w:ilvl w:val="0"/>
          <w:numId w:val="1005"/>
        </w:numPr>
        <w:pStyle w:val="Compact"/>
      </w:pPr>
      <w:r>
        <w:t xml:space="preserve">Successfully led and completed the company-wide migration of several engineering tools from on-premise software to Software-as-a-Service alternatives, including Code Hosting and Issue Tracking platforms. As part of this, I did the vendor management, led technical migration strategy and project managed the end-to-end moves.</w:t>
      </w:r>
    </w:p>
    <w:bookmarkEnd w:id="28"/>
    <w:bookmarkStart w:id="29" w:name="architect---content"/>
    <w:p>
      <w:pPr>
        <w:pStyle w:val="Heading2"/>
      </w:pPr>
      <w:r>
        <w:t xml:space="preserve">Architect - Content</w:t>
      </w:r>
    </w:p>
    <w:p>
      <w:pPr>
        <w:pStyle w:val="FirstParagraph"/>
      </w:pPr>
      <w:r>
        <w:t xml:space="preserve">Financial Times: October 2016 - February 2018</w:t>
      </w:r>
    </w:p>
    <w:p>
      <w:pPr>
        <w:pStyle w:val="BodyText"/>
      </w:pPr>
      <w:r>
        <w:t xml:space="preserve">Worked on our Universal Publishing Platform, which delivers</w:t>
      </w:r>
      <w:r>
        <w:t xml:space="preserve"> </w:t>
      </w:r>
      <w:r>
        <w:t xml:space="preserve">Content &amp; Metadata from a range of editorial tools to our websites,</w:t>
      </w:r>
      <w:r>
        <w:t xml:space="preserve"> </w:t>
      </w:r>
      <w:r>
        <w:t xml:space="preserve">apps and third-party B2B clients.</w:t>
      </w:r>
    </w:p>
    <w:p>
      <w:pPr>
        <w:numPr>
          <w:ilvl w:val="0"/>
          <w:numId w:val="1006"/>
        </w:numPr>
        <w:pStyle w:val="Compact"/>
      </w:pPr>
      <w:r>
        <w:t xml:space="preserve">Responsible for architectural decisions across a whole programme of work — 6 development teams across 2 countries, building a platform of 100+ microservices.</w:t>
      </w:r>
    </w:p>
    <w:p>
      <w:pPr>
        <w:numPr>
          <w:ilvl w:val="0"/>
          <w:numId w:val="1006"/>
        </w:numPr>
        <w:pStyle w:val="Compact"/>
      </w:pPr>
      <w:r>
        <w:t xml:space="preserve">Worked on an event-driven architecture using Apache Kafka to move content and metadata across editorial systems, web/app delivery, and B2B clients. Made architectural decisions about event flows and data contracts; configuration and operations were owned by engineers on the platform.</w:t>
      </w:r>
    </w:p>
    <w:p>
      <w:pPr>
        <w:numPr>
          <w:ilvl w:val="0"/>
          <w:numId w:val="1006"/>
        </w:numPr>
        <w:pStyle w:val="Compact"/>
      </w:pPr>
      <w:r>
        <w:t xml:space="preserve">Architected the move to Kubernetes for 5 engineering squads in a business-critical area, simplifying operations and reducing technical risk.</w:t>
      </w:r>
    </w:p>
    <w:p>
      <w:pPr>
        <w:numPr>
          <w:ilvl w:val="0"/>
          <w:numId w:val="1006"/>
        </w:numPr>
        <w:pStyle w:val="Compact"/>
      </w:pPr>
      <w:r>
        <w:t xml:space="preserve">Pivoted the architect role from a decision bottleneck to a more consultative one, giving engineering squads more autonomy for day-to-day decisions.</w:t>
      </w:r>
    </w:p>
    <w:p>
      <w:pPr>
        <w:numPr>
          <w:ilvl w:val="0"/>
          <w:numId w:val="1006"/>
        </w:numPr>
        <w:pStyle w:val="Compact"/>
      </w:pPr>
      <w:r>
        <w:t xml:space="preserve">Designed a suite of new APIs to power an in-house metadata management tool for the newsroom.</w:t>
      </w:r>
    </w:p>
    <w:p>
      <w:pPr>
        <w:numPr>
          <w:ilvl w:val="0"/>
          <w:numId w:val="1006"/>
        </w:numPr>
        <w:pStyle w:val="Compact"/>
      </w:pPr>
      <w:r>
        <w:t xml:space="preserve">Worked closely with stakeholders from Editorial, B2B and Technology departments.</w:t>
      </w:r>
    </w:p>
    <w:p>
      <w:pPr>
        <w:numPr>
          <w:ilvl w:val="0"/>
          <w:numId w:val="1006"/>
        </w:numPr>
        <w:pStyle w:val="Compact"/>
      </w:pPr>
      <w:r>
        <w:t xml:space="preserve">Successfully repositioned our relationship with an existing supplier so they’d take on operational responsibility for the software they were building.</w:t>
      </w:r>
    </w:p>
    <w:p>
      <w:pPr>
        <w:numPr>
          <w:ilvl w:val="0"/>
          <w:numId w:val="1006"/>
        </w:numPr>
        <w:pStyle w:val="Compact"/>
      </w:pPr>
      <w:r>
        <w:t xml:space="preserve">Planned and co-ordinated a multi-team, multi-year programme to replace a suite of legacy on-premise business-critical software with a mix of SaaS solutions and cloud-hosted bespoke microservices.</w:t>
      </w:r>
    </w:p>
    <w:p>
      <w:pPr>
        <w:numPr>
          <w:ilvl w:val="0"/>
          <w:numId w:val="1006"/>
        </w:numPr>
        <w:pStyle w:val="Compact"/>
      </w:pPr>
      <w:r>
        <w:t xml:space="preserve">Devised a framework for tracking progress on the legacy decommissioning, in a way that made sense to both delivery managers and engineers.</w:t>
      </w:r>
    </w:p>
    <w:p>
      <w:pPr>
        <w:numPr>
          <w:ilvl w:val="0"/>
          <w:numId w:val="1006"/>
        </w:numPr>
        <w:pStyle w:val="Compact"/>
      </w:pPr>
      <w:r>
        <w:t xml:space="preserve">Took on line management responsibilities for 2 integration engineers.</w:t>
      </w:r>
    </w:p>
    <w:p>
      <w:pPr>
        <w:pStyle w:val="FirstParagraph"/>
      </w:pPr>
      <w:r>
        <w:t xml:space="preserve">I think my proudest accomplishment here was transforming a team</w:t>
      </w:r>
      <w:r>
        <w:t xml:space="preserve"> </w:t>
      </w:r>
      <w:r>
        <w:t xml:space="preserve">heavily reliant on having an architect to one where engineers felt</w:t>
      </w:r>
      <w:r>
        <w:t xml:space="preserve"> </w:t>
      </w:r>
      <w:r>
        <w:t xml:space="preserve">empowered to make their own architectural decisions.</w:t>
      </w:r>
    </w:p>
    <w:bookmarkEnd w:id="29"/>
    <w:bookmarkStart w:id="30" w:name="X7a9c32aef8c0efe7bada7b2d77dff086537f0d9"/>
    <w:p>
      <w:pPr>
        <w:pStyle w:val="Heading2"/>
      </w:pPr>
      <w:r>
        <w:t xml:space="preserve">Platform Architect - Operational Intelligence</w:t>
      </w:r>
    </w:p>
    <w:p>
      <w:pPr>
        <w:pStyle w:val="FirstParagraph"/>
      </w:pPr>
      <w:r>
        <w:t xml:space="preserve">Financial Times: December 2015 - October 2016</w:t>
      </w:r>
    </w:p>
    <w:p>
      <w:pPr>
        <w:pStyle w:val="BodyText"/>
      </w:pPr>
      <w:r>
        <w:t xml:space="preserve">Technical lead on a team responsible for observability tools used</w:t>
      </w:r>
      <w:r>
        <w:t xml:space="preserve"> </w:t>
      </w:r>
      <w:r>
        <w:t xml:space="preserve">across the department (covering monitoring, metrics &amp; log</w:t>
      </w:r>
      <w:r>
        <w:t xml:space="preserve"> </w:t>
      </w:r>
      <w:r>
        <w:t xml:space="preserve">aggregation). We also replaced the organisation’s CMDB with a new</w:t>
      </w:r>
      <w:r>
        <w:t xml:space="preserve"> </w:t>
      </w:r>
      <w:r>
        <w:t xml:space="preserve">system for tracking the FT’s technical estate, which provided</w:t>
      </w:r>
      <w:r>
        <w:t xml:space="preserve"> </w:t>
      </w:r>
      <w:r>
        <w:t xml:space="preserve">automated runbook creation, monitoring management, and bridged the</w:t>
      </w:r>
      <w:r>
        <w:t xml:space="preserve"> </w:t>
      </w:r>
      <w:r>
        <w:t xml:space="preserve">gap between Engineering and Operations teams. My role included:</w:t>
      </w:r>
    </w:p>
    <w:p>
      <w:pPr>
        <w:numPr>
          <w:ilvl w:val="0"/>
          <w:numId w:val="1007"/>
        </w:numPr>
        <w:pStyle w:val="Compact"/>
      </w:pPr>
      <w:r>
        <w:t xml:space="preserve">System design, development and backlog prioritisation</w:t>
      </w:r>
    </w:p>
    <w:p>
      <w:pPr>
        <w:numPr>
          <w:ilvl w:val="0"/>
          <w:numId w:val="1007"/>
        </w:numPr>
        <w:pStyle w:val="Compact"/>
      </w:pPr>
      <w:r>
        <w:t xml:space="preserve">Upskilling a team from disparate backgrounds and recruitment of junior developers</w:t>
      </w:r>
    </w:p>
    <w:p>
      <w:pPr>
        <w:numPr>
          <w:ilvl w:val="0"/>
          <w:numId w:val="1007"/>
        </w:numPr>
        <w:pStyle w:val="Compact"/>
      </w:pPr>
      <w:r>
        <w:t xml:space="preserve">Collaborating with delivery to move the team to a kanban agile workflow</w:t>
      </w:r>
    </w:p>
    <w:p>
      <w:pPr>
        <w:numPr>
          <w:ilvl w:val="0"/>
          <w:numId w:val="1007"/>
        </w:numPr>
        <w:pStyle w:val="Compact"/>
      </w:pPr>
      <w:r>
        <w:t xml:space="preserve">Working with teams across the FT and third-party suppliers</w:t>
      </w:r>
    </w:p>
    <w:bookmarkEnd w:id="30"/>
    <w:bookmarkStart w:id="31" w:name="X9270b7ef0c1c1c6215ce5486e16c681cfc8f27d"/>
    <w:p>
      <w:pPr>
        <w:pStyle w:val="Heading2"/>
      </w:pPr>
      <w:r>
        <w:t xml:space="preserve">Integration Engineer - Strategic Products</w:t>
      </w:r>
    </w:p>
    <w:p>
      <w:pPr>
        <w:pStyle w:val="FirstParagraph"/>
      </w:pPr>
      <w:r>
        <w:t xml:space="preserve">Financial Times: January 2015 - November 2015</w:t>
      </w:r>
    </w:p>
    <w:p>
      <w:pPr>
        <w:pStyle w:val="BodyText"/>
      </w:pPr>
      <w:r>
        <w:t xml:space="preserve">Led the migration of the FT’s mobile apps to cloud-based</w:t>
      </w:r>
      <w:r>
        <w:t xml:space="preserve"> </w:t>
      </w:r>
      <w:r>
        <w:t xml:space="preserve">infrastructure (primarily AWS) to facilitate the switch-off of</w:t>
      </w:r>
      <w:r>
        <w:t xml:space="preserve"> </w:t>
      </w:r>
      <w:r>
        <w:t xml:space="preserve">physical kit in our datacentres. This involved:</w:t>
      </w:r>
    </w:p>
    <w:p>
      <w:pPr>
        <w:numPr>
          <w:ilvl w:val="0"/>
          <w:numId w:val="1008"/>
        </w:numPr>
        <w:pStyle w:val="Compact"/>
      </w:pPr>
      <w:r>
        <w:t xml:space="preserve">Adapted existing workloads to run on cloud</w:t>
      </w:r>
    </w:p>
    <w:p>
      <w:pPr>
        <w:numPr>
          <w:ilvl w:val="0"/>
          <w:numId w:val="1008"/>
        </w:numPr>
        <w:pStyle w:val="Compact"/>
      </w:pPr>
      <w:r>
        <w:t xml:space="preserve">Recruitment of a contractor to assist with the project</w:t>
      </w:r>
    </w:p>
    <w:p>
      <w:pPr>
        <w:numPr>
          <w:ilvl w:val="0"/>
          <w:numId w:val="1008"/>
        </w:numPr>
        <w:pStyle w:val="Compact"/>
      </w:pPr>
      <w:r>
        <w:t xml:space="preserve">Architected &amp; development of a cloud-native zero-downtime deployment pipeline</w:t>
      </w:r>
    </w:p>
    <w:bookmarkEnd w:id="31"/>
    <w:bookmarkStart w:id="32" w:name="labs-developer---ft-labs"/>
    <w:p>
      <w:pPr>
        <w:pStyle w:val="Heading2"/>
      </w:pPr>
      <w:r>
        <w:t xml:space="preserve">Labs Developer - FT Labs</w:t>
      </w:r>
    </w:p>
    <w:p>
      <w:pPr>
        <w:pStyle w:val="FirstParagraph"/>
      </w:pPr>
      <w:r>
        <w:t xml:space="preserve">Financial Times: December 2011 - December 2014</w:t>
      </w:r>
    </w:p>
    <w:p>
      <w:pPr>
        <w:pStyle w:val="BodyText"/>
      </w:pPr>
      <w:r>
        <w:t xml:space="preserve">In this role, I gained experience with the full stack of web</w:t>
      </w:r>
      <w:r>
        <w:t xml:space="preserve"> </w:t>
      </w:r>
      <w:r>
        <w:t xml:space="preserve">development technologies, from using bleeding-edge browser features in</w:t>
      </w:r>
      <w:r>
        <w:t xml:space="preserve"> </w:t>
      </w:r>
      <w:r>
        <w:t xml:space="preserve">the FT’s HTML5 Web App, through to server management and configuration</w:t>
      </w:r>
      <w:r>
        <w:t xml:space="preserve"> </w:t>
      </w:r>
      <w:r>
        <w:t xml:space="preserve">using tools like Puppet, Varnish and Apache.</w:t>
      </w:r>
    </w:p>
    <w:p>
      <w:pPr>
        <w:numPr>
          <w:ilvl w:val="0"/>
          <w:numId w:val="1009"/>
        </w:numPr>
        <w:pStyle w:val="Compact"/>
      </w:pPr>
      <w:r>
        <w:t xml:space="preserve">Worked on the original incarnation of FastFT, a real-time news service. This included a customer-facing frontend, an API and bespoke CMS for editorial users.</w:t>
      </w:r>
    </w:p>
    <w:p>
      <w:pPr>
        <w:numPr>
          <w:ilvl w:val="0"/>
          <w:numId w:val="1009"/>
        </w:numPr>
        <w:pStyle w:val="Compact"/>
      </w:pPr>
      <w:r>
        <w:t xml:space="preserve">Led FT Labs’ internal tooling workstream, which focused on infrastructure improvements and developer experience (including deployment, live error collection and monitoring aggregation). My role involved engineering, architectural decisions and co-ordinating the work of others in this area.</w:t>
      </w:r>
    </w:p>
    <w:p>
      <w:pPr>
        <w:numPr>
          <w:ilvl w:val="0"/>
          <w:numId w:val="1009"/>
        </w:numPr>
        <w:pStyle w:val="Compact"/>
      </w:pPr>
      <w:r>
        <w:t xml:space="preserve">Following a cyber attack in 2013, I architected, helped engineer and co-ordinated roll-out of a tool to put multifactor authentication in front of all of the FT’s staff-facing tools.</w:t>
      </w:r>
    </w:p>
    <w:bookmarkEnd w:id="32"/>
    <w:bookmarkStart w:id="33" w:name="web-developer"/>
    <w:p>
      <w:pPr>
        <w:pStyle w:val="Heading2"/>
      </w:pPr>
      <w:r>
        <w:t xml:space="preserve">Web Developer</w:t>
      </w:r>
    </w:p>
    <w:p>
      <w:pPr>
        <w:pStyle w:val="FirstParagraph"/>
      </w:pPr>
      <w:r>
        <w:t xml:space="preserve">Assanka: November 2010 - December 2011</w:t>
      </w:r>
    </w:p>
    <w:p>
      <w:pPr>
        <w:pStyle w:val="BodyText"/>
      </w:pPr>
      <w:r>
        <w:t xml:space="preserve">Worked on various web projects for a range of clients, doing both backend and frontend work. Backends included Wordpress, an in-house framework and vanilla PHP. Frontend javascript varied from simple jQuery-based interfaces, to large object-orientated systems which utilised many HTML5 features. Assanka was acquired by the Financial Times at the end of 2011 and was later rebranded</w:t>
      </w:r>
      <w:r>
        <w:t xml:space="preserve"> </w:t>
      </w:r>
      <w:r>
        <w:t xml:space="preserve">“</w:t>
      </w:r>
      <w:r>
        <w:t xml:space="preserve">FT Labs</w:t>
      </w:r>
      <w:r>
        <w:t xml:space="preserve">”</w:t>
      </w:r>
      <w:r>
        <w:t xml:space="preserve">.</w:t>
      </w:r>
    </w:p>
    <w:bookmarkEnd w:id="33"/>
    <w:bookmarkEnd w:id="34"/>
    <w:bookmarkStart w:id="36" w:name="talks-panels"/>
    <w:p>
      <w:pPr>
        <w:pStyle w:val="Heading1"/>
      </w:pPr>
      <w:r>
        <w:t xml:space="preserve">Talks &amp; Panels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Panel: Building security into your engineering workflow | LeadDev 2021</w:t>
      </w:r>
      <w:r>
        <w:t xml:space="preserve"> </w:t>
      </w:r>
      <w:r>
        <w:t xml:space="preserve">Moderated an online panel about improving cyber security across engineering organisations.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Panel: Observability Strategies for Distributed Systems | InfoQ Live 2020</w:t>
      </w:r>
      <w:r>
        <w:br/>
      </w:r>
      <w:r>
        <w:t xml:space="preserve">Discussed approaches for observability when using microservices at this one-day online conference.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Monitoring All the Things: Keeping Track of a Mixed Estate | QCon London 2020; Continuous Lifecycle 2020</w:t>
      </w:r>
      <w:r>
        <w:br/>
      </w:r>
      <w:r>
        <w:t xml:space="preserve">Spoke about effectively monitoring the tech estate of a company which uses a variety of different technologies and monitoring approaches.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Panel: Microservices — Are they still worth it? | QCon London 2020</w:t>
      </w:r>
      <w:r>
        <w:br/>
      </w:r>
      <w:r>
        <w:t xml:space="preserve">Discussed the ongoing value of microservices architecture in a panel at the same event.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Panel: Standardisation and autonomy in our tech choices | Engine Room, London 2019</w:t>
      </w:r>
      <w:r>
        <w:br/>
      </w:r>
      <w:r>
        <w:t xml:space="preserve">Discussed the value of consistency versus local optimisation in our technical approaches at the FT’s internal tech conference.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Panel: Do we only measure things that are easy to measure? | Engine Room, London 2017</w:t>
      </w:r>
      <w:r>
        <w:br/>
      </w:r>
      <w:r>
        <w:t xml:space="preserve">Chaired a panel discussing the use of metrics in tech and product decisions at the FT’s internal tech conference.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Creating a multi-factor authentication solution | Varnish Summit &amp; Awards, Los Angeles 2016</w:t>
      </w:r>
      <w:r>
        <w:br/>
      </w:r>
      <w:r>
        <w:t xml:space="preserve">Spoke about how the FT used varnish to protect our estate with MFA and tackle phishing attacks. Also collected the Varnish Innovation Award at the same event.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Panel: Page Load Performance | Edgeconf, London 2014</w:t>
      </w:r>
      <w:r>
        <w:br/>
      </w:r>
      <w:r>
        <w:t xml:space="preserve">Discussed performance best practices when using cutting edge web technologies.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One VCL to rule all our environments | Varnish User Group, Berlin 2013</w:t>
      </w:r>
      <w:r>
        <w:br/>
      </w:r>
      <w:r>
        <w:t xml:space="preserve">Spoke about the consolidation of our caching and routing logic across environments using puppet.</w:t>
      </w:r>
    </w:p>
    <w:p>
      <w:pPr>
        <w:pStyle w:val="FirstParagraph"/>
      </w:pPr>
      <w:r>
        <w:t xml:space="preserve">For a full list of Talks &amp; Panels I’ve done, see</w:t>
      </w:r>
      <w:r>
        <w:t xml:space="preserve"> </w:t>
      </w:r>
      <w:hyperlink r:id="rId35">
        <w:r>
          <w:rPr>
            <w:rStyle w:val="Hyperlink"/>
          </w:rPr>
          <w:t xml:space="preserve">https://lukeblaney.co.uk/talks/</w:t>
        </w:r>
      </w:hyperlink>
    </w:p>
    <w:bookmarkEnd w:id="36"/>
    <w:bookmarkStart w:id="39" w:name="education"/>
    <w:p>
      <w:pPr>
        <w:pStyle w:val="Heading1"/>
      </w:pPr>
      <w:r>
        <w:t xml:space="preserve">Education</w:t>
      </w:r>
    </w:p>
    <w:bookmarkStart w:id="37" w:name="bsc-hons-computer-science-and-physics"/>
    <w:p>
      <w:pPr>
        <w:pStyle w:val="Heading2"/>
      </w:pPr>
      <w:r>
        <w:t xml:space="preserve">BSc (Hons) Computer Science and Physics</w:t>
      </w:r>
    </w:p>
    <w:p>
      <w:pPr>
        <w:pStyle w:val="FirstParagraph"/>
      </w:pPr>
      <w:r>
        <w:t xml:space="preserve">Edinburgh University: 2006 - 2010</w:t>
      </w:r>
    </w:p>
    <w:p>
      <w:pPr>
        <w:pStyle w:val="BodyText"/>
      </w:pPr>
      <w:r>
        <w:t xml:space="preserve">A joint degree, with an emphasis on Computer Science, covering specialist areas such as Distributed Systems, Multi-Agent Semantic Web Systems, Computer Security and Communication &amp; Networking. My Honours project used Semantic Web technologies to provide data for a Semi-Automatic Guesstimation system.</w:t>
      </w:r>
    </w:p>
    <w:bookmarkEnd w:id="37"/>
    <w:bookmarkStart w:id="38" w:name="a-levels-and-gcses"/>
    <w:p>
      <w:pPr>
        <w:pStyle w:val="Heading2"/>
      </w:pPr>
      <w:r>
        <w:t xml:space="preserve">A-levels and GCSEs</w:t>
      </w:r>
    </w:p>
    <w:p>
      <w:pPr>
        <w:pStyle w:val="FirstParagraph"/>
      </w:pPr>
      <w:r>
        <w:t xml:space="preserve">Lagan College, Belfast: 1999 - 2006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A-levels</w:t>
      </w:r>
      <w:r>
        <w:t xml:space="preserve">: Maths (A), Irish (A), Physics (B), Chemistry (C)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GCSEs</w:t>
      </w:r>
      <w:r>
        <w:t xml:space="preserve">: Maths (A*), Science (A*A*), Irish (A*) + 1 A, 4 Bs and 1 C.</w:t>
      </w:r>
    </w:p>
    <w:bookmarkEnd w:id="38"/>
    <w:bookmarkEnd w:id="39"/>
    <w:bookmarkStart w:id="40" w:name="publications"/>
    <w:p>
      <w:pPr>
        <w:pStyle w:val="Heading1"/>
      </w:pPr>
      <w:r>
        <w:t xml:space="preserve">Publications</w:t>
      </w:r>
    </w:p>
    <w:p>
      <w:pPr>
        <w:pStyle w:val="FirstParagraph"/>
      </w:pPr>
      <w:r>
        <w:rPr>
          <w:iCs/>
          <w:i/>
        </w:rPr>
        <w:t xml:space="preserve">A Single-Significant-Digit Calculus for Semi-Automated Guesstimation</w:t>
      </w:r>
      <w:r>
        <w:t xml:space="preserve"> </w:t>
      </w:r>
      <w:r>
        <w:t xml:space="preserve">Jonathan Abourbih,</w:t>
      </w:r>
      <w:r>
        <w:t xml:space="preserve"> </w:t>
      </w:r>
      <w:r>
        <w:rPr>
          <w:bCs/>
          <w:b/>
        </w:rPr>
        <w:t xml:space="preserve">Luke Blaney</w:t>
      </w:r>
      <w:r>
        <w:t xml:space="preserve">, Alan Bundy and Fiona McNeill — IJCAR 2010</w:t>
      </w:r>
    </w:p>
    <w:bookmarkEnd w:id="40"/>
    <w:bookmarkStart w:id="41" w:name="earlier-career"/>
    <w:p>
      <w:pPr>
        <w:pStyle w:val="Heading1"/>
      </w:pPr>
      <w:r>
        <w:t xml:space="preserve">Earlier Career</w:t>
      </w:r>
    </w:p>
    <w:p>
      <w:pPr>
        <w:numPr>
          <w:ilvl w:val="0"/>
          <w:numId w:val="1012"/>
        </w:numPr>
        <w:pStyle w:val="Compact"/>
      </w:pPr>
      <w:r>
        <w:t xml:space="preserve">Edinburgh University Students Association, Entertainments Crew -</w:t>
      </w:r>
      <w:r>
        <w:t xml:space="preserve"> </w:t>
      </w:r>
      <w:r>
        <w:rPr>
          <w:bCs/>
          <w:b/>
        </w:rPr>
        <w:t xml:space="preserve">Lighting Technician</w:t>
      </w:r>
      <w:r>
        <w:t xml:space="preserve">: 2007 - 2010</w:t>
      </w:r>
    </w:p>
    <w:p>
      <w:pPr>
        <w:numPr>
          <w:ilvl w:val="0"/>
          <w:numId w:val="1012"/>
        </w:numPr>
        <w:pStyle w:val="Compact"/>
      </w:pPr>
      <w:r>
        <w:t xml:space="preserve">BBC Irish Language department -</w:t>
      </w:r>
      <w:r>
        <w:t xml:space="preserve"> </w:t>
      </w:r>
      <w:r>
        <w:rPr>
          <w:bCs/>
          <w:b/>
        </w:rPr>
        <w:t xml:space="preserve">One week’s Work Placement</w:t>
      </w:r>
      <w:r>
        <w:t xml:space="preserve">: Summer 2009</w:t>
      </w:r>
    </w:p>
    <w:p>
      <w:pPr>
        <w:numPr>
          <w:ilvl w:val="0"/>
          <w:numId w:val="1012"/>
        </w:numPr>
        <w:pStyle w:val="Compact"/>
      </w:pPr>
      <w:r>
        <w:t xml:space="preserve">J Sainsbury plc -</w:t>
      </w:r>
      <w:r>
        <w:t xml:space="preserve"> </w:t>
      </w:r>
      <w:r>
        <w:rPr>
          <w:bCs/>
          <w:b/>
        </w:rPr>
        <w:t xml:space="preserve">Customer Services Assistant</w:t>
      </w:r>
      <w:r>
        <w:t xml:space="preserve">: May 2005 - Dec 2005</w:t>
      </w:r>
    </w:p>
    <w:p>
      <w:pPr>
        <w:numPr>
          <w:ilvl w:val="0"/>
          <w:numId w:val="1012"/>
        </w:numPr>
        <w:pStyle w:val="Compact"/>
      </w:pPr>
      <w:r>
        <w:t xml:space="preserve">Andor Technology Ltd. -</w:t>
      </w:r>
      <w:r>
        <w:t xml:space="preserve"> </w:t>
      </w:r>
      <w:r>
        <w:rPr>
          <w:bCs/>
          <w:b/>
        </w:rPr>
        <w:t xml:space="preserve">One week’s Work Placement</w:t>
      </w:r>
      <w:r>
        <w:t xml:space="preserve">: February 2005</w:t>
      </w:r>
    </w:p>
    <w:p>
      <w:pPr>
        <w:numPr>
          <w:ilvl w:val="0"/>
          <w:numId w:val="1012"/>
        </w:numPr>
        <w:pStyle w:val="Compact"/>
      </w:pPr>
      <w:r>
        <w:t xml:space="preserve">Queen’s University Belfast Media Services -</w:t>
      </w:r>
      <w:r>
        <w:t xml:space="preserve"> </w:t>
      </w:r>
      <w:r>
        <w:rPr>
          <w:bCs/>
          <w:b/>
        </w:rPr>
        <w:t xml:space="preserve">One week’s Work Placement</w:t>
      </w:r>
      <w:r>
        <w:t xml:space="preserve">: June 2003.</w:t>
      </w:r>
    </w:p>
    <w:bookmarkEnd w:id="41"/>
    <w:bookmarkStart w:id="42" w:name="positions-of-responsibility"/>
    <w:p>
      <w:pPr>
        <w:pStyle w:val="Heading1"/>
      </w:pPr>
      <w:r>
        <w:t xml:space="preserve">Positions of Responsibility</w:t>
      </w:r>
    </w:p>
    <w:p>
      <w:pPr>
        <w:numPr>
          <w:ilvl w:val="0"/>
          <w:numId w:val="1013"/>
        </w:numPr>
        <w:pStyle w:val="Compact"/>
      </w:pPr>
      <w:r>
        <w:t xml:space="preserve">London Revolution Cheer -</w:t>
      </w:r>
      <w:r>
        <w:t xml:space="preserve"> </w:t>
      </w:r>
      <w:r>
        <w:rPr>
          <w:bCs/>
          <w:b/>
        </w:rPr>
        <w:t xml:space="preserve">Secretary</w:t>
      </w:r>
      <w:r>
        <w:t xml:space="preserve">: 2013 - 2014.</w:t>
      </w:r>
    </w:p>
    <w:p>
      <w:pPr>
        <w:numPr>
          <w:ilvl w:val="0"/>
          <w:numId w:val="1013"/>
        </w:numPr>
        <w:pStyle w:val="Compact"/>
      </w:pPr>
      <w:r>
        <w:t xml:space="preserve">PHP London (including PHP UK conference 2012) -</w:t>
      </w:r>
      <w:r>
        <w:t xml:space="preserve"> </w:t>
      </w:r>
      <w:r>
        <w:rPr>
          <w:bCs/>
          <w:b/>
        </w:rPr>
        <w:t xml:space="preserve">Treasurer</w:t>
      </w:r>
      <w:r>
        <w:t xml:space="preserve">: 2011 - 2012</w:t>
      </w:r>
    </w:p>
    <w:p>
      <w:pPr>
        <w:numPr>
          <w:ilvl w:val="0"/>
          <w:numId w:val="1013"/>
        </w:numPr>
        <w:pStyle w:val="Compact"/>
      </w:pPr>
      <w:r>
        <w:t xml:space="preserve">Edinburgh University Theatre Company -</w:t>
      </w:r>
      <w:r>
        <w:t xml:space="preserve"> </w:t>
      </w:r>
      <w:r>
        <w:rPr>
          <w:bCs/>
          <w:b/>
        </w:rPr>
        <w:t xml:space="preserve">Webmaster</w:t>
      </w:r>
      <w:r>
        <w:t xml:space="preserve">: 2009 - 2010</w:t>
      </w:r>
    </w:p>
    <w:p>
      <w:pPr>
        <w:numPr>
          <w:ilvl w:val="0"/>
          <w:numId w:val="1013"/>
        </w:numPr>
        <w:pStyle w:val="Compact"/>
      </w:pPr>
      <w:r>
        <w:t xml:space="preserve">Edinburgh University Cheerleading Society -</w:t>
      </w:r>
      <w:r>
        <w:t xml:space="preserve"> </w:t>
      </w:r>
      <w:r>
        <w:rPr>
          <w:bCs/>
          <w:b/>
        </w:rPr>
        <w:t xml:space="preserve">Publicity Manager/Webmaster</w:t>
      </w:r>
      <w:r>
        <w:t xml:space="preserve">: 2008 - 2010</w:t>
      </w:r>
    </w:p>
    <w:p>
      <w:pPr>
        <w:numPr>
          <w:ilvl w:val="0"/>
          <w:numId w:val="1013"/>
        </w:numPr>
        <w:pStyle w:val="Compact"/>
      </w:pPr>
      <w:r>
        <w:t xml:space="preserve">Edinburgh University Juggling Society (including 2009 Scottish</w:t>
      </w:r>
      <w:r>
        <w:t xml:space="preserve"> </w:t>
      </w:r>
      <w:r>
        <w:t xml:space="preserve">Juggling convention)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Secretary</w:t>
      </w:r>
      <w:r>
        <w:t xml:space="preserve">: 2007 - 2008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President</w:t>
      </w:r>
      <w:r>
        <w:t xml:space="preserve">: 2008 - 2009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Treasurer</w:t>
      </w:r>
      <w:r>
        <w:t xml:space="preserve">: 2009 - 2010</w:t>
      </w:r>
    </w:p>
    <w:p>
      <w:pPr>
        <w:numPr>
          <w:ilvl w:val="0"/>
          <w:numId w:val="1013"/>
        </w:numPr>
        <w:pStyle w:val="Compact"/>
      </w:pPr>
      <w:r>
        <w:t xml:space="preserve">Edinburgh University Footlights -</w:t>
      </w:r>
      <w:r>
        <w:t xml:space="preserve"> </w:t>
      </w:r>
      <w:r>
        <w:rPr>
          <w:bCs/>
          <w:b/>
        </w:rPr>
        <w:t xml:space="preserve">Webmaster</w:t>
      </w:r>
      <w:r>
        <w:t xml:space="preserve">: 2009 - 2010</w:t>
      </w:r>
    </w:p>
    <w:bookmarkEnd w:id="42"/>
    <w:sectPr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40" w:before="0" w:line="240" w:lineRule="auto"/>
    </w:pPr>
    <w:rPr>
      <w:sz w:val="20"/>
    </w:rPr>
  </w:style>
  <w:style w:styleId="BodyText" w:type="paragraph">
    <w:name w:val="Body Text"/>
    <w:basedOn w:val="Normal"/>
    <w:link w:val="BodyTextChar"/>
    <w:pPr>
      <w:spacing w:after="40" w:before="0" w:line="240" w:lineRule="auto"/>
    </w:pPr>
    <w:qFormat/>
    <w:rPr>
      <w:sz w:val="20"/>
    </w:rPr>
  </w:style>
  <w:style w:customStyle="1" w:styleId="FirstParagraph" w:type="paragraph">
    <w:name w:val="First Paragraph"/>
    <w:basedOn w:val="BodyText"/>
    <w:next w:val="BodyText"/>
    <w:qFormat/>
    <w:pPr>
      <w:spacing w:after="40" w:before="0" w:line="240" w:lineRule="auto"/>
    </w:pPr>
    <w:rPr>
      <w:sz w:val="20"/>
    </w:rPr>
  </w:style>
  <w:style w:customStyle="1" w:styleId="Compact" w:type="paragraph">
    <w:name w:val="Compact"/>
    <w:basedOn w:val="BodyText"/>
    <w:qFormat/>
    <w:pPr>
      <w:spacing w:after="40" w:before="0" w:line="240" w:lineRule="auto"/>
    </w:pPr>
    <w:rPr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0" w:line="240" w:lineRule="auto"/>
      <w:jc w:val="center"/>
    </w:pPr>
    <w:rPr>
      <w:rFonts w:asciiTheme="majorHAnsi" w:cstheme="majorBidi" w:eastAsiaTheme="majorEastAsia" w:hAnsiTheme="majorHAnsi"/>
      <w:b/>
      <w:bCs/>
      <w:smallCaps/>
      <w:color w:val="330066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40" w:before="200" w:line="240" w:lineRule="auto"/>
      <w:outlineLvl w:val="0"/>
    </w:pPr>
    <w:rPr>
      <w:rFonts w:asciiTheme="majorHAnsi" w:cstheme="majorBidi" w:eastAsiaTheme="majorEastAsia" w:hAnsiTheme="majorHAnsi"/>
      <w:b/>
      <w:bCs/>
      <w:color w:val="330066"/>
      <w:sz w:val="2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20" w:before="120" w:line="240" w:lineRule="auto"/>
      <w:outlineLvl w:val="1"/>
    </w:pPr>
    <w:rPr>
      <w:rFonts w:asciiTheme="majorHAnsi" w:cstheme="majorBidi" w:eastAsiaTheme="majorEastAsia" w:hAnsiTheme="majorHAnsi"/>
      <w:b/>
      <w:bCs/>
      <w:color w:val="330066"/>
      <w:sz w:val="22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20" w:before="80" w:line="240" w:lineRule="auto"/>
      <w:outlineLvl w:val="2"/>
    </w:pPr>
    <w:rPr>
      <w:rFonts w:asciiTheme="majorHAnsi" w:cstheme="majorBidi" w:eastAsiaTheme="majorEastAsia" w:hAnsiTheme="majorHAnsi"/>
      <w:b/>
      <w:bCs/>
      <w:color w:val="330066"/>
      <w:sz w:val="20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330066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330066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330066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330066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330066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330066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330066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github.com/lucas42" TargetMode="External" /><Relationship Type="http://schemas.openxmlformats.org/officeDocument/2006/relationships/hyperlink" Id="rId23" Target="https://lukeblaney.co.uk/" TargetMode="External" /><Relationship Type="http://schemas.openxmlformats.org/officeDocument/2006/relationships/hyperlink" Id="rId35" Target="https://lukeblaney.co.uk/talks/" TargetMode="External" /><Relationship Type="http://schemas.openxmlformats.org/officeDocument/2006/relationships/hyperlink" Id="rId21" Target="https://www.linkedin.com/in/lukeblaney/" TargetMode="External" /><Relationship Type="http://schemas.openxmlformats.org/officeDocument/2006/relationships/hyperlink" Id="rId20" Target="mailto:cv@lukeblaney.co.u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github.com/lucas42" TargetMode="External" /><Relationship Type="http://schemas.openxmlformats.org/officeDocument/2006/relationships/hyperlink" Id="rId23" Target="https://lukeblaney.co.uk/" TargetMode="External" /><Relationship Type="http://schemas.openxmlformats.org/officeDocument/2006/relationships/hyperlink" Id="rId35" Target="https://lukeblaney.co.uk/talks/" TargetMode="External" /><Relationship Type="http://schemas.openxmlformats.org/officeDocument/2006/relationships/hyperlink" Id="rId21" Target="https://www.linkedin.com/in/lukeblaney/" TargetMode="External" /><Relationship Type="http://schemas.openxmlformats.org/officeDocument/2006/relationships/hyperlink" Id="rId20" Target="mailto:cv@lukeblaney.co.u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Luke Blaney BSc (Hons)</dc:title>
  <dc:creator/>
  <cp:keywords/>
  <dcterms:created xsi:type="dcterms:W3CDTF">2026-05-20T23:03:41Z</dcterms:created>
  <dcterms:modified xsi:type="dcterms:W3CDTF">2026-05-20T23:03:41Z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