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97148" w:rsidRDefault="002924E8">
      <w:pPr>
        <w:pStyle w:val="Heading4"/>
      </w:pPr>
      <w:bookmarkStart w:id="0" w:name="_GoBack"/>
      <w:bookmarkEnd w:id="0"/>
      <w:r>
        <w:t>Etapa 3 - Hashing Extensível</w:t>
      </w:r>
    </w:p>
    <w:p w:rsidR="00897148" w:rsidRDefault="00897148"/>
    <w:p w:rsidR="00897148" w:rsidRDefault="002924E8">
      <w:r>
        <w:t>O objetivo desta etapa é unir as etapas anteriores, utilizando uma trie para armazenar o diretório dos blocos no arquivo. Com isso, como é possível agora estender o diretório, há a possibilidade de tratar colisões quando o bloco fica cheio. Nesse caso, o b</w:t>
      </w:r>
      <w:r>
        <w:t xml:space="preserve">loco deverá ser dividido e o tamanho da chave ampliado (para todos os elementos). </w:t>
      </w:r>
    </w:p>
    <w:p w:rsidR="00897148" w:rsidRDefault="00897148"/>
    <w:p w:rsidR="00897148" w:rsidRDefault="002924E8">
      <w:r>
        <w:t>Ao ser aberto, o programa abrirá o arquivo e permitirá as seguintes operações:</w:t>
      </w:r>
    </w:p>
    <w:p w:rsidR="00897148" w:rsidRDefault="00897148"/>
    <w:p w:rsidR="00897148" w:rsidRDefault="002924E8">
      <w:r>
        <w:t>1. Inserir um novo objeto no arquivo.</w:t>
      </w:r>
    </w:p>
    <w:p w:rsidR="00897148" w:rsidRDefault="00897148"/>
    <w:p w:rsidR="00897148" w:rsidRDefault="002924E8">
      <w:r>
        <w:t>2. Remover um objeto do arquivo. Fica a critério do g</w:t>
      </w:r>
      <w:r>
        <w:t>rupo não apagar o objeto diretamente, mas marcar o espaço para reutilização. Nesse caso, a inserção deverá obrigatoriamente reutilizar espaços disponibilizados por remoção.</w:t>
      </w:r>
    </w:p>
    <w:p w:rsidR="00897148" w:rsidRDefault="00897148"/>
    <w:p w:rsidR="00897148" w:rsidRDefault="002924E8">
      <w:r>
        <w:t>3. Consultar a um objeto no arquivo, usando busca binária ou sequencial.</w:t>
      </w:r>
    </w:p>
    <w:p w:rsidR="00897148" w:rsidRDefault="00897148"/>
    <w:p w:rsidR="00897148" w:rsidRDefault="002924E8">
      <w:r>
        <w:t>4. Impri</w:t>
      </w:r>
      <w:r>
        <w:t xml:space="preserve">mir o arquivo, com todo seu conteúdo, na ordem de armazenamento. </w:t>
      </w:r>
    </w:p>
    <w:p w:rsidR="00897148" w:rsidRDefault="00897148"/>
    <w:p w:rsidR="00897148" w:rsidRDefault="002924E8">
      <w:r>
        <w:t>5. Imprimir os registros de um dado bloco de modo ordenado, caso o armazenamento não seja feito de forma ordenada.</w:t>
      </w:r>
    </w:p>
    <w:p w:rsidR="00897148" w:rsidRDefault="00897148"/>
    <w:p w:rsidR="00897148" w:rsidRDefault="002924E8">
      <w:r>
        <w:t>Os dados deverão ser armazenados em um arquivo de blocos indexado por uma tabela hash armazenada em uma trie extensível. Cada bloco irá armazenar até TAM_BLOCO registros, sendo que TAM_BLOCO é um valor constante definido no código. Para este projeto prátic</w:t>
      </w:r>
      <w:r>
        <w:t xml:space="preserve">o, considere que cada bloco armazena </w:t>
      </w:r>
      <w:r>
        <w:rPr>
          <w:b/>
        </w:rPr>
        <w:t>quatro registros</w:t>
      </w:r>
      <w:r>
        <w:t>.</w:t>
      </w:r>
    </w:p>
    <w:p w:rsidR="00897148" w:rsidRDefault="00897148"/>
    <w:p w:rsidR="00897148" w:rsidRDefault="002924E8">
      <w:r>
        <w:t>Para efeito de simplificação, recomenda-se que o diretório dos dados (a tabela hash / trie) seja armazenada em um arquivo auxiliar (que pode ser binário ou texto) e seja carregado integralmente para a</w:t>
      </w:r>
      <w:r>
        <w:t xml:space="preserve"> memória primária. O arquivo de dados nunca é lido integralmente, mas um bloco por vez, com todos os registros contidos neste bloco. Ao procurar um dado registro, por exemplo, pode ser necessário percorrer o bloco inteiro, caso os dados não sejam armazenad</w:t>
      </w:r>
      <w:r>
        <w:t xml:space="preserve">os de forma ordenada em cada bloco. Em qualquer momento da execução do sistema, no máximo três blocos poderão estar alocados na memória primária. </w:t>
      </w:r>
    </w:p>
    <w:p w:rsidR="00897148" w:rsidRDefault="00897148"/>
    <w:p w:rsidR="00897148" w:rsidRDefault="002924E8">
      <w:r>
        <w:t>O diretório de dados armazena, para cada chave, o endereço relativo do bloco no arquivo. O hash será calcula</w:t>
      </w:r>
      <w:r>
        <w:t xml:space="preserve">do a partir do ID do objeto sendo armazenado, gerando uma codificação em </w:t>
      </w:r>
      <w:r>
        <w:rPr>
          <w:b/>
        </w:rPr>
        <w:t>número binário</w:t>
      </w:r>
      <w:r>
        <w:t xml:space="preserve">. A forma de representação desse binário é de escolha do grupo (vetor de caracteres, um inteiro, etc.). A partir dessa chave, será </w:t>
      </w:r>
      <w:r>
        <w:lastRenderedPageBreak/>
        <w:t>associada uma posição relativa (índice</w:t>
      </w:r>
      <w:r>
        <w:t xml:space="preserve"> do bloco no vetor de blocos) no disco contendo o bloco de dados. A chave possui tamanho redimensionável, sendo que, quando da criação do primeiro bloco, ela tem tamanho 1, sendo este tamanho ampliado para atender necessidades de novas inserções. Poderá se</w:t>
      </w:r>
      <w:r>
        <w:t>r assumido, a critério do grupo,  que o diretório nunca terá mais de MAX_DIR entradas, em que MAX_DIR será um valor constante definido no código.</w:t>
      </w:r>
    </w:p>
    <w:p w:rsidR="00897148" w:rsidRDefault="00897148"/>
    <w:p w:rsidR="00897148" w:rsidRDefault="00897148"/>
    <w:p w:rsidR="00897148" w:rsidRDefault="00897148"/>
    <w:tbl>
      <w:tblPr>
        <w:tblStyle w:val="aa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97148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148" w:rsidRDefault="002924E8">
            <w:pPr>
              <w:widowControl w:val="0"/>
              <w:spacing w:line="240" w:lineRule="auto"/>
              <w:jc w:val="left"/>
            </w:pPr>
            <w:r>
              <w:rPr>
                <w:b/>
              </w:rPr>
              <w:t>Data de Entrega da Etapa 3:</w:t>
            </w:r>
            <w:r>
              <w:t xml:space="preserve"> 13 de julho de 2018</w:t>
            </w:r>
          </w:p>
        </w:tc>
      </w:tr>
    </w:tbl>
    <w:p w:rsidR="00897148" w:rsidRDefault="00897148"/>
    <w:p w:rsidR="00897148" w:rsidRDefault="002924E8">
      <w:r>
        <w:br w:type="page"/>
      </w:r>
    </w:p>
    <w:sectPr w:rsidR="00897148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01352"/>
    <w:multiLevelType w:val="multilevel"/>
    <w:tmpl w:val="C81694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DD0C30"/>
    <w:multiLevelType w:val="multilevel"/>
    <w:tmpl w:val="A20C4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9A770F"/>
    <w:multiLevelType w:val="multilevel"/>
    <w:tmpl w:val="8D72E5C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2C739D"/>
    <w:multiLevelType w:val="multilevel"/>
    <w:tmpl w:val="621426D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7148"/>
    <w:rsid w:val="002924E8"/>
    <w:rsid w:val="0089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1CAC"/>
  <w15:docId w15:val="{D927410B-1AF6-49B5-9C61-A287E86C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Neves</cp:lastModifiedBy>
  <cp:revision>2</cp:revision>
  <dcterms:created xsi:type="dcterms:W3CDTF">2018-06-18T18:30:00Z</dcterms:created>
  <dcterms:modified xsi:type="dcterms:W3CDTF">2018-06-18T18:35:00Z</dcterms:modified>
</cp:coreProperties>
</file>