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62"/>
          <w:szCs w:val="62"/>
        </w:rPr>
      </w:pPr>
      <w:bookmarkStart w:colFirst="0" w:colLast="0" w:name="_4usoaq3l9vgm" w:id="0"/>
      <w:bookmarkEnd w:id="0"/>
      <w:r w:rsidDel="00000000" w:rsidR="00000000" w:rsidRPr="00000000">
        <w:rPr>
          <w:sz w:val="60"/>
          <w:szCs w:val="60"/>
          <w:rtl w:val="0"/>
        </w:rPr>
        <w:t xml:space="preserve">Regra de negócio do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h2ycszjrqghz" w:id="1"/>
      <w:bookmarkEnd w:id="1"/>
      <w:r w:rsidDel="00000000" w:rsidR="00000000" w:rsidRPr="00000000">
        <w:rPr>
          <w:rtl w:val="0"/>
        </w:rPr>
        <w:t xml:space="preserve">Cenário da empresa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Uma empresa que trabalha com vendas precisa de um sistema que controle cadastro de vendedores , produtos e clientes.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o76z06pnoj01" w:id="2"/>
      <w:bookmarkEnd w:id="2"/>
      <w:r w:rsidDel="00000000" w:rsidR="00000000" w:rsidRPr="00000000">
        <w:rPr>
          <w:rtl w:val="0"/>
        </w:rPr>
        <w:t xml:space="preserve">Regra de negócio para vendedores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Código do vendedor não pode repetir.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lhyldtqq2lq" w:id="3"/>
      <w:bookmarkEnd w:id="3"/>
      <w:r w:rsidDel="00000000" w:rsidR="00000000" w:rsidRPr="00000000">
        <w:rPr>
          <w:rtl w:val="0"/>
        </w:rPr>
        <w:t xml:space="preserve">Regra de negócio para produtos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 Código não pode repetir.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7yvo6s905aea" w:id="4"/>
      <w:bookmarkEnd w:id="4"/>
      <w:r w:rsidDel="00000000" w:rsidR="00000000" w:rsidRPr="00000000">
        <w:rPr>
          <w:rtl w:val="0"/>
        </w:rPr>
        <w:t xml:space="preserve">Regra de negocio para clientes :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Um cliente não pode pertencer a dois vendedores.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