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40" w:type="dxa"/>
        <w:tblLayout w:type="fixed"/>
        <w:tblLook w:val="0000" w:firstRow="0" w:lastRow="0" w:firstColumn="0" w:lastColumn="0" w:noHBand="0" w:noVBand="0"/>
      </w:tblPr>
      <w:tblGrid>
        <w:gridCol w:w="10740"/>
      </w:tblGrid>
      <w:tr w:rsidR="00A43D3F" w14:paraId="644AB274" w14:textId="77777777">
        <w:tc>
          <w:tcPr>
            <w:tcW w:w="10740" w:type="dxa"/>
            <w:tcBorders>
              <w:top w:val="single" w:sz="12" w:space="0" w:color="000000"/>
              <w:left w:val="single" w:sz="12" w:space="0" w:color="000000"/>
              <w:right w:val="single" w:sz="12" w:space="0" w:color="000000"/>
            </w:tcBorders>
          </w:tcPr>
          <w:p w14:paraId="4FF558DE" w14:textId="77777777" w:rsidR="00A43D3F" w:rsidRDefault="00C656EA">
            <w:pPr>
              <w:pStyle w:val="CourseInfo"/>
              <w:widowControl w:val="0"/>
              <w:rPr>
                <w:sz w:val="24"/>
                <w:lang w:val="en-CA"/>
              </w:rPr>
            </w:pPr>
            <w:r>
              <w:rPr>
                <w:sz w:val="24"/>
                <w:lang w:val="en-CA"/>
              </w:rPr>
              <w:t>INFO6044 Game Engine Frameworks &amp; Patterns</w:t>
            </w:r>
          </w:p>
          <w:p w14:paraId="125F1238" w14:textId="77777777" w:rsidR="00A43D3F" w:rsidRDefault="00C656EA">
            <w:pPr>
              <w:pStyle w:val="CourseInfo"/>
              <w:widowControl w:val="0"/>
              <w:rPr>
                <w:sz w:val="24"/>
                <w:lang w:val="en-CA"/>
              </w:rPr>
            </w:pPr>
            <w:r>
              <w:rPr>
                <w:sz w:val="24"/>
                <w:lang w:val="en-CA"/>
              </w:rPr>
              <w:t>Project #1 Fall 2023</w:t>
            </w:r>
          </w:p>
        </w:tc>
      </w:tr>
      <w:tr w:rsidR="00A43D3F" w14:paraId="24A3787C" w14:textId="77777777">
        <w:tc>
          <w:tcPr>
            <w:tcW w:w="10740" w:type="dxa"/>
            <w:tcBorders>
              <w:left w:val="single" w:sz="12" w:space="0" w:color="000000"/>
              <w:right w:val="single" w:sz="12" w:space="0" w:color="000000"/>
            </w:tcBorders>
          </w:tcPr>
          <w:p w14:paraId="20ACEA41" w14:textId="77777777" w:rsidR="00A43D3F" w:rsidRDefault="00C656EA">
            <w:pPr>
              <w:pStyle w:val="CourseInfo"/>
              <w:widowControl w:val="0"/>
              <w:rPr>
                <w:sz w:val="24"/>
                <w:lang w:val="en-CA"/>
              </w:rPr>
            </w:pPr>
            <w:r>
              <w:rPr>
                <w:sz w:val="24"/>
                <w:lang w:val="en-CA"/>
              </w:rPr>
              <w:t>Weight: Project weight evenly distributed across 2 to 3 projects.</w:t>
            </w:r>
          </w:p>
        </w:tc>
      </w:tr>
      <w:tr w:rsidR="00A43D3F" w14:paraId="1B18AD10" w14:textId="77777777">
        <w:tc>
          <w:tcPr>
            <w:tcW w:w="10740" w:type="dxa"/>
            <w:tcBorders>
              <w:left w:val="single" w:sz="12" w:space="0" w:color="000000"/>
              <w:bottom w:val="single" w:sz="12" w:space="0" w:color="000000"/>
              <w:right w:val="single" w:sz="12" w:space="0" w:color="000000"/>
            </w:tcBorders>
          </w:tcPr>
          <w:p w14:paraId="2E5201B8" w14:textId="77777777" w:rsidR="00A43D3F" w:rsidRDefault="00C656EA">
            <w:pPr>
              <w:pStyle w:val="CourseInfo"/>
              <w:widowControl w:val="0"/>
              <w:rPr>
                <w:sz w:val="24"/>
                <w:lang w:val="en-CA"/>
              </w:rPr>
            </w:pPr>
            <w:r>
              <w:rPr>
                <w:sz w:val="24"/>
                <w:lang w:val="en-CA"/>
              </w:rPr>
              <w:t>Due Date: Let’s try: Tuesday, October 31</w:t>
            </w:r>
            <w:r w:rsidRPr="00C66D2D">
              <w:rPr>
                <w:sz w:val="24"/>
                <w:vertAlign w:val="superscript"/>
                <w:lang w:val="en-CA"/>
              </w:rPr>
              <w:t>st</w:t>
            </w:r>
            <w:r>
              <w:rPr>
                <w:sz w:val="24"/>
                <w:lang w:val="en-CA"/>
              </w:rPr>
              <w:t>, 2023 @ 11:59 PM</w:t>
            </w:r>
          </w:p>
        </w:tc>
      </w:tr>
    </w:tbl>
    <w:p w14:paraId="1CB401A7" w14:textId="77777777" w:rsidR="00A43D3F" w:rsidRDefault="00C656EA">
      <w:pPr>
        <w:pStyle w:val="SectionTitle"/>
        <w:pBdr>
          <w:top w:val="single" w:sz="4" w:space="1" w:color="000000"/>
          <w:left w:val="single" w:sz="4" w:space="4" w:color="000000"/>
          <w:bottom w:val="single" w:sz="4" w:space="1" w:color="000000"/>
          <w:right w:val="single" w:sz="4" w:space="4" w:color="000000"/>
        </w:pBdr>
        <w:jc w:val="center"/>
        <w:rPr>
          <w:i/>
          <w:iCs/>
          <w:sz w:val="22"/>
          <w:szCs w:val="32"/>
          <w:lang w:val="en-CA"/>
        </w:rPr>
      </w:pPr>
      <w:r>
        <w:rPr>
          <w:i/>
          <w:iCs/>
          <w:sz w:val="22"/>
          <w:szCs w:val="32"/>
          <w:lang w:val="en-CA"/>
        </w:rPr>
        <w:t>Note: This project can be done alone or in pairs</w:t>
      </w:r>
    </w:p>
    <w:p w14:paraId="40B0180B" w14:textId="77777777" w:rsidR="00A43D3F" w:rsidRDefault="00C656EA">
      <w:pPr>
        <w:pStyle w:val="SectionTitle"/>
        <w:rPr>
          <w:lang w:val="en-CA"/>
        </w:rPr>
      </w:pPr>
      <w:r>
        <w:rPr>
          <w:lang w:val="en-CA"/>
        </w:rPr>
        <w:t>Description and Purpose</w:t>
      </w:r>
    </w:p>
    <w:p w14:paraId="3E973690" w14:textId="77777777" w:rsidR="00A43D3F" w:rsidRDefault="00A43D3F">
      <w:pPr>
        <w:rPr>
          <w:rFonts w:ascii="Arial" w:hAnsi="Arial" w:cs="Arial"/>
          <w:sz w:val="22"/>
        </w:rPr>
      </w:pPr>
    </w:p>
    <w:p w14:paraId="4A15009D" w14:textId="77777777" w:rsidR="00A43D3F" w:rsidRDefault="00C656EA">
      <w:pPr>
        <w:rPr>
          <w:rFonts w:ascii="Arial" w:hAnsi="Arial" w:cs="Arial"/>
          <w:sz w:val="22"/>
        </w:rPr>
      </w:pPr>
      <w:r>
        <w:rPr>
          <w:rFonts w:ascii="Arial" w:hAnsi="Arial" w:cs="Arial"/>
          <w:sz w:val="22"/>
        </w:rPr>
        <w:t xml:space="preserve">To demonstrate your understanding of commonly used design patterns and technique, you are to recreate a classic (i.e. super simple) game from the 1980s in C++. </w:t>
      </w:r>
    </w:p>
    <w:p w14:paraId="22C559C2" w14:textId="77777777" w:rsidR="00A43D3F" w:rsidRDefault="00C656EA">
      <w:pPr>
        <w:rPr>
          <w:rFonts w:ascii="Arial" w:hAnsi="Arial" w:cs="Arial"/>
          <w:sz w:val="22"/>
        </w:rPr>
      </w:pPr>
      <w:r>
        <w:rPr>
          <w:rFonts w:ascii="Arial" w:hAnsi="Arial" w:cs="Arial"/>
          <w:noProof/>
          <w:sz w:val="22"/>
          <w:lang w:val="en-US"/>
        </w:rPr>
        <w:drawing>
          <wp:anchor distT="0" distB="0" distL="114300" distR="114300" simplePos="0" relativeHeight="251659264" behindDoc="1" locked="0" layoutInCell="1" allowOverlap="1" wp14:anchorId="67224B0B" wp14:editId="29A5DB89">
            <wp:simplePos x="0" y="0"/>
            <wp:positionH relativeFrom="column">
              <wp:posOffset>-38735</wp:posOffset>
            </wp:positionH>
            <wp:positionV relativeFrom="paragraph">
              <wp:posOffset>154940</wp:posOffset>
            </wp:positionV>
            <wp:extent cx="2561590" cy="3415665"/>
            <wp:effectExtent l="19050" t="0" r="0" b="0"/>
            <wp:wrapTight wrapText="bothSides">
              <wp:wrapPolygon edited="0">
                <wp:start x="-161" y="0"/>
                <wp:lineTo x="-161" y="21443"/>
                <wp:lineTo x="21525" y="21443"/>
                <wp:lineTo x="21525" y="0"/>
                <wp:lineTo x="-161" y="0"/>
              </wp:wrapPolygon>
            </wp:wrapTight>
            <wp:docPr id="1" name="Picture 1" descr="https://encrypted-tbn3.gstatic.com/images?q=tbn:ANd9GcTKdhafrdipkSfU60XiqVvxVI9DoRZfX7ENBLttURivwzk2f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KdhafrdipkSfU60XiqVvxVI9DoRZfX7ENBLttURivwzk2f886"/>
                    <pic:cNvPicPr>
                      <a:picLocks noChangeAspect="1" noChangeArrowheads="1"/>
                    </pic:cNvPicPr>
                  </pic:nvPicPr>
                  <pic:blipFill>
                    <a:blip r:embed="rId7" cstate="print"/>
                    <a:srcRect/>
                    <a:stretch>
                      <a:fillRect/>
                    </a:stretch>
                  </pic:blipFill>
                  <pic:spPr bwMode="auto">
                    <a:xfrm>
                      <a:off x="0" y="0"/>
                      <a:ext cx="2561590" cy="3415665"/>
                    </a:xfrm>
                    <a:prstGeom prst="rect">
                      <a:avLst/>
                    </a:prstGeom>
                    <a:noFill/>
                    <a:ln w="9525">
                      <a:noFill/>
                      <a:miter lim="800000"/>
                      <a:headEnd/>
                      <a:tailEnd/>
                    </a:ln>
                  </pic:spPr>
                </pic:pic>
              </a:graphicData>
            </a:graphic>
          </wp:anchor>
        </w:drawing>
      </w:r>
    </w:p>
    <w:p w14:paraId="08112F56" w14:textId="77777777" w:rsidR="00C656EA" w:rsidRDefault="00C656EA">
      <w:pPr>
        <w:rPr>
          <w:rFonts w:ascii="Arial" w:hAnsi="Arial" w:cs="Arial"/>
          <w:sz w:val="22"/>
        </w:rPr>
      </w:pPr>
      <w:r w:rsidRPr="00C656EA">
        <w:t xml:space="preserve"> </w:t>
      </w:r>
    </w:p>
    <w:p w14:paraId="1651B124" w14:textId="77777777" w:rsidR="00C656EA" w:rsidRDefault="00C656EA">
      <w:pPr>
        <w:rPr>
          <w:rFonts w:ascii="Arial" w:hAnsi="Arial" w:cs="Arial"/>
          <w:sz w:val="22"/>
        </w:rPr>
      </w:pPr>
      <w:r>
        <w:rPr>
          <w:rFonts w:ascii="Arial" w:hAnsi="Arial" w:cs="Arial"/>
          <w:noProof/>
          <w:sz w:val="22"/>
          <w:lang w:val="en-US"/>
        </w:rPr>
        <w:drawing>
          <wp:anchor distT="0" distB="0" distL="114300" distR="114300" simplePos="0" relativeHeight="251658240" behindDoc="1" locked="0" layoutInCell="1" allowOverlap="1" wp14:anchorId="5AE3D7E2" wp14:editId="71DDCD05">
            <wp:simplePos x="0" y="0"/>
            <wp:positionH relativeFrom="column">
              <wp:posOffset>-18415</wp:posOffset>
            </wp:positionH>
            <wp:positionV relativeFrom="paragraph">
              <wp:posOffset>111760</wp:posOffset>
            </wp:positionV>
            <wp:extent cx="4135755" cy="2757805"/>
            <wp:effectExtent l="19050" t="0" r="0" b="0"/>
            <wp:wrapTight wrapText="bothSides">
              <wp:wrapPolygon edited="0">
                <wp:start x="-99" y="0"/>
                <wp:lineTo x="-99" y="21486"/>
                <wp:lineTo x="21590" y="21486"/>
                <wp:lineTo x="21590" y="0"/>
                <wp:lineTo x="-99" y="0"/>
              </wp:wrapPolygon>
            </wp:wrapTight>
            <wp:docPr id="4" name="Picture 4" descr="https://cdn.vox-cdn.com/thumbor/M3zcEMQ8ONahH_XuG1w8y17PlBw=/0x44:567x422/1200x800/filters:focal(0x44:567x422)/cdn.vox-cdn.com/uploads/chorus_image/image/30414673/robotron.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vox-cdn.com/thumbor/M3zcEMQ8ONahH_XuG1w8y17PlBw=/0x44:567x422/1200x800/filters:focal(0x44:567x422)/cdn.vox-cdn.com/uploads/chorus_image/image/30414673/robotron.0.jpeg"/>
                    <pic:cNvPicPr>
                      <a:picLocks noChangeAspect="1" noChangeArrowheads="1"/>
                    </pic:cNvPicPr>
                  </pic:nvPicPr>
                  <pic:blipFill>
                    <a:blip r:embed="rId8" cstate="print"/>
                    <a:srcRect/>
                    <a:stretch>
                      <a:fillRect/>
                    </a:stretch>
                  </pic:blipFill>
                  <pic:spPr bwMode="auto">
                    <a:xfrm>
                      <a:off x="0" y="0"/>
                      <a:ext cx="4135755" cy="2757805"/>
                    </a:xfrm>
                    <a:prstGeom prst="rect">
                      <a:avLst/>
                    </a:prstGeom>
                    <a:noFill/>
                    <a:ln w="9525">
                      <a:noFill/>
                      <a:miter lim="800000"/>
                      <a:headEnd/>
                      <a:tailEnd/>
                    </a:ln>
                  </pic:spPr>
                </pic:pic>
              </a:graphicData>
            </a:graphic>
          </wp:anchor>
        </w:drawing>
      </w:r>
    </w:p>
    <w:p w14:paraId="57055CB6" w14:textId="77777777" w:rsidR="00C656EA" w:rsidRDefault="00C656EA">
      <w:pPr>
        <w:rPr>
          <w:rFonts w:ascii="Arial" w:hAnsi="Arial" w:cs="Arial"/>
          <w:sz w:val="22"/>
        </w:rPr>
      </w:pPr>
    </w:p>
    <w:p w14:paraId="03C29986" w14:textId="77777777" w:rsidR="00C656EA" w:rsidRDefault="00C656EA">
      <w:pPr>
        <w:rPr>
          <w:rFonts w:ascii="Arial" w:hAnsi="Arial" w:cs="Arial"/>
          <w:sz w:val="22"/>
        </w:rPr>
      </w:pPr>
    </w:p>
    <w:p w14:paraId="5B885044" w14:textId="77777777" w:rsidR="00C656EA" w:rsidRDefault="00C656EA">
      <w:pPr>
        <w:rPr>
          <w:rFonts w:ascii="Arial" w:hAnsi="Arial" w:cs="Arial"/>
          <w:sz w:val="22"/>
        </w:rPr>
      </w:pPr>
    </w:p>
    <w:p w14:paraId="177C2F73" w14:textId="77777777" w:rsidR="00C656EA" w:rsidRDefault="00C656EA">
      <w:pPr>
        <w:rPr>
          <w:rFonts w:ascii="Arial" w:hAnsi="Arial" w:cs="Arial"/>
          <w:sz w:val="22"/>
        </w:rPr>
      </w:pPr>
      <w:r>
        <w:rPr>
          <w:rFonts w:ascii="Arial" w:hAnsi="Arial" w:cs="Arial"/>
          <w:sz w:val="22"/>
        </w:rPr>
        <w:t xml:space="preserve">To clarify, you don’t have to implement </w:t>
      </w:r>
      <w:r>
        <w:rPr>
          <w:rFonts w:ascii="Arial" w:hAnsi="Arial" w:cs="Arial"/>
          <w:i/>
          <w:sz w:val="22"/>
        </w:rPr>
        <w:t xml:space="preserve">everything </w:t>
      </w:r>
      <w:r>
        <w:rPr>
          <w:rFonts w:ascii="Arial" w:hAnsi="Arial" w:cs="Arial"/>
          <w:sz w:val="22"/>
        </w:rPr>
        <w:t xml:space="preserve">in </w:t>
      </w:r>
      <w:proofErr w:type="spellStart"/>
      <w:r>
        <w:rPr>
          <w:rFonts w:ascii="Arial" w:hAnsi="Arial" w:cs="Arial"/>
          <w:sz w:val="22"/>
        </w:rPr>
        <w:t>Robotron</w:t>
      </w:r>
      <w:proofErr w:type="spellEnd"/>
      <w:r>
        <w:rPr>
          <w:rFonts w:ascii="Arial" w:hAnsi="Arial" w:cs="Arial"/>
          <w:sz w:val="22"/>
        </w:rPr>
        <w:t xml:space="preserve">: 2084, but the main gameplay and action. </w:t>
      </w:r>
    </w:p>
    <w:p w14:paraId="12351417" w14:textId="77777777" w:rsidR="00C656EA" w:rsidRDefault="00C656EA">
      <w:pPr>
        <w:rPr>
          <w:rFonts w:ascii="Arial" w:hAnsi="Arial" w:cs="Arial"/>
          <w:sz w:val="22"/>
        </w:rPr>
      </w:pPr>
    </w:p>
    <w:p w14:paraId="19506A82" w14:textId="77777777" w:rsidR="00C656EA" w:rsidRDefault="00C656EA">
      <w:pPr>
        <w:rPr>
          <w:rFonts w:ascii="Arial" w:hAnsi="Arial" w:cs="Arial"/>
          <w:sz w:val="22"/>
        </w:rPr>
      </w:pPr>
      <w:r>
        <w:rPr>
          <w:rFonts w:ascii="Arial" w:hAnsi="Arial" w:cs="Arial"/>
          <w:sz w:val="22"/>
        </w:rPr>
        <w:t>Some comment about this being “too difficult”:</w:t>
      </w:r>
    </w:p>
    <w:p w14:paraId="3D12C0E3" w14:textId="77777777" w:rsidR="00C656EA" w:rsidRDefault="00C656EA" w:rsidP="00C656EA">
      <w:pPr>
        <w:pStyle w:val="ListParagraph"/>
        <w:numPr>
          <w:ilvl w:val="0"/>
          <w:numId w:val="7"/>
        </w:numPr>
        <w:rPr>
          <w:rFonts w:ascii="Arial" w:hAnsi="Arial" w:cs="Arial"/>
          <w:sz w:val="22"/>
        </w:rPr>
      </w:pPr>
      <w:r>
        <w:rPr>
          <w:rFonts w:ascii="Arial" w:hAnsi="Arial" w:cs="Arial"/>
          <w:sz w:val="22"/>
        </w:rPr>
        <w:t>The original game was developed in six months by two people...</w:t>
      </w:r>
      <w:r>
        <w:rPr>
          <w:rFonts w:ascii="Arial" w:hAnsi="Arial" w:cs="Arial"/>
          <w:sz w:val="22"/>
        </w:rPr>
        <w:br/>
        <w:t>BUT</w:t>
      </w:r>
    </w:p>
    <w:p w14:paraId="137E9F22" w14:textId="77777777" w:rsidR="00C656EA" w:rsidRDefault="00C656EA" w:rsidP="00C656EA">
      <w:pPr>
        <w:pStyle w:val="ListParagraph"/>
        <w:numPr>
          <w:ilvl w:val="0"/>
          <w:numId w:val="7"/>
        </w:numPr>
        <w:rPr>
          <w:rFonts w:ascii="Arial" w:hAnsi="Arial" w:cs="Arial"/>
          <w:sz w:val="22"/>
        </w:rPr>
      </w:pPr>
      <w:r>
        <w:rPr>
          <w:rFonts w:ascii="Arial" w:hAnsi="Arial" w:cs="Arial"/>
          <w:sz w:val="22"/>
        </w:rPr>
        <w:t>They also developed the hardware and had no graphics API.</w:t>
      </w:r>
    </w:p>
    <w:p w14:paraId="7BAB8695" w14:textId="77777777" w:rsidR="00C656EA" w:rsidRDefault="00C656EA" w:rsidP="00C656EA">
      <w:pPr>
        <w:pStyle w:val="ListParagraph"/>
        <w:numPr>
          <w:ilvl w:val="0"/>
          <w:numId w:val="7"/>
        </w:numPr>
        <w:rPr>
          <w:rFonts w:ascii="Arial" w:hAnsi="Arial" w:cs="Arial"/>
          <w:sz w:val="22"/>
        </w:rPr>
      </w:pPr>
      <w:r>
        <w:rPr>
          <w:rFonts w:ascii="Arial" w:hAnsi="Arial" w:cs="Arial"/>
          <w:sz w:val="22"/>
        </w:rPr>
        <w:t>The tools they used can’t even be compared to the modern tools you have.</w:t>
      </w:r>
    </w:p>
    <w:p w14:paraId="7E56FAE9" w14:textId="77777777" w:rsidR="00C656EA" w:rsidRDefault="00C656EA" w:rsidP="00C656EA">
      <w:pPr>
        <w:pStyle w:val="ListParagraph"/>
        <w:numPr>
          <w:ilvl w:val="0"/>
          <w:numId w:val="7"/>
        </w:numPr>
        <w:rPr>
          <w:rFonts w:ascii="Arial" w:hAnsi="Arial" w:cs="Arial"/>
          <w:sz w:val="22"/>
        </w:rPr>
      </w:pPr>
      <w:r>
        <w:rPr>
          <w:rFonts w:ascii="Arial" w:hAnsi="Arial" w:cs="Arial"/>
          <w:sz w:val="22"/>
        </w:rPr>
        <w:t xml:space="preserve">Most of it was written in assembly language – they had to deal with the hardware directly. </w:t>
      </w:r>
    </w:p>
    <w:p w14:paraId="69E4B55A" w14:textId="77777777" w:rsidR="00C656EA" w:rsidRDefault="00C656EA" w:rsidP="00C656EA">
      <w:pPr>
        <w:rPr>
          <w:rFonts w:ascii="Arial" w:hAnsi="Arial" w:cs="Arial"/>
          <w:sz w:val="22"/>
        </w:rPr>
      </w:pPr>
    </w:p>
    <w:p w14:paraId="060E2F84" w14:textId="77777777" w:rsidR="00C656EA" w:rsidRDefault="00C656EA">
      <w:pPr>
        <w:rPr>
          <w:rFonts w:ascii="Arial" w:hAnsi="Arial"/>
          <w:b/>
          <w:sz w:val="32"/>
          <w:szCs w:val="20"/>
        </w:rPr>
      </w:pPr>
      <w:r>
        <w:br w:type="page"/>
      </w:r>
    </w:p>
    <w:p w14:paraId="69418B0E" w14:textId="77777777" w:rsidR="00C656EA" w:rsidRDefault="00C656EA" w:rsidP="00C656EA">
      <w:pPr>
        <w:pStyle w:val="SectionTitle"/>
        <w:rPr>
          <w:lang w:val="en-CA"/>
        </w:rPr>
      </w:pPr>
      <w:r>
        <w:rPr>
          <w:lang w:val="en-CA"/>
        </w:rPr>
        <w:lastRenderedPageBreak/>
        <w:t>Using the new:</w:t>
      </w:r>
    </w:p>
    <w:p w14:paraId="12808975" w14:textId="77777777" w:rsidR="00C656EA" w:rsidRPr="00C656EA" w:rsidRDefault="00C656EA" w:rsidP="00C656EA">
      <w:pPr>
        <w:rPr>
          <w:rFonts w:ascii="Arial" w:hAnsi="Arial" w:cs="Arial"/>
          <w:sz w:val="22"/>
        </w:rPr>
      </w:pPr>
    </w:p>
    <w:p w14:paraId="6825FA29" w14:textId="77777777" w:rsidR="00A43D3F" w:rsidRDefault="00C656EA">
      <w:pPr>
        <w:rPr>
          <w:rFonts w:ascii="Arial" w:hAnsi="Arial" w:cs="Arial"/>
          <w:sz w:val="22"/>
        </w:rPr>
      </w:pPr>
      <w:r>
        <w:rPr>
          <w:rFonts w:ascii="Arial" w:hAnsi="Arial" w:cs="Arial"/>
          <w:sz w:val="22"/>
        </w:rPr>
        <w:t>We’ve looked at a number of concepts up until now:</w:t>
      </w:r>
    </w:p>
    <w:p w14:paraId="13FADAA1" w14:textId="77777777" w:rsidR="00A43D3F" w:rsidRDefault="00A43D3F">
      <w:pPr>
        <w:rPr>
          <w:rFonts w:ascii="Arial" w:hAnsi="Arial" w:cs="Arial"/>
          <w:sz w:val="22"/>
        </w:rPr>
      </w:pPr>
    </w:p>
    <w:p w14:paraId="19A1FCE6" w14:textId="77777777" w:rsidR="00A43D3F" w:rsidRDefault="00C656EA">
      <w:pPr>
        <w:numPr>
          <w:ilvl w:val="0"/>
          <w:numId w:val="3"/>
        </w:numPr>
        <w:rPr>
          <w:rFonts w:ascii="Arial" w:hAnsi="Arial" w:cs="Arial"/>
          <w:sz w:val="22"/>
        </w:rPr>
      </w:pPr>
      <w:r>
        <w:rPr>
          <w:rFonts w:ascii="Arial" w:hAnsi="Arial" w:cs="Arial"/>
          <w:sz w:val="22"/>
        </w:rPr>
        <w:t>“Stack” based vs. “heap” based memory allocation:</w:t>
      </w:r>
    </w:p>
    <w:p w14:paraId="766FD60C" w14:textId="77777777" w:rsidR="00A43D3F" w:rsidRDefault="00C656EA">
      <w:pPr>
        <w:numPr>
          <w:ilvl w:val="1"/>
          <w:numId w:val="3"/>
        </w:numPr>
        <w:rPr>
          <w:rFonts w:ascii="Arial" w:hAnsi="Arial" w:cs="Arial"/>
          <w:sz w:val="22"/>
        </w:rPr>
      </w:pPr>
      <w:r>
        <w:rPr>
          <w:rFonts w:ascii="Arial" w:hAnsi="Arial" w:cs="Arial"/>
          <w:sz w:val="22"/>
        </w:rPr>
        <w:t xml:space="preserve">Using “new” </w:t>
      </w:r>
      <w:r>
        <w:rPr>
          <w:rFonts w:ascii="Wingdings" w:eastAsia="Wingdings" w:hAnsi="Wingdings" w:cs="Wingdings"/>
          <w:sz w:val="22"/>
        </w:rPr>
        <w:sym w:font="Wingdings" w:char="F0E0"/>
      </w:r>
      <w:r>
        <w:rPr>
          <w:rFonts w:ascii="Arial" w:hAnsi="Arial" w:cs="Arial"/>
          <w:sz w:val="22"/>
        </w:rPr>
        <w:t xml:space="preserve"> heap based</w:t>
      </w:r>
    </w:p>
    <w:p w14:paraId="3B738A0A" w14:textId="77777777" w:rsidR="00A43D3F" w:rsidRDefault="00C656EA">
      <w:pPr>
        <w:numPr>
          <w:ilvl w:val="1"/>
          <w:numId w:val="3"/>
        </w:numPr>
        <w:rPr>
          <w:rFonts w:ascii="Arial" w:hAnsi="Arial" w:cs="Arial"/>
          <w:sz w:val="22"/>
        </w:rPr>
      </w:pPr>
      <w:r>
        <w:rPr>
          <w:rFonts w:ascii="Arial" w:hAnsi="Arial" w:cs="Arial"/>
          <w:sz w:val="22"/>
        </w:rPr>
        <w:t xml:space="preserve">Not using “new” </w:t>
      </w:r>
      <w:r>
        <w:rPr>
          <w:rFonts w:ascii="Wingdings" w:eastAsia="Wingdings" w:hAnsi="Wingdings" w:cs="Wingdings"/>
          <w:sz w:val="22"/>
        </w:rPr>
        <w:sym w:font="Wingdings" w:char="F0E0"/>
      </w:r>
      <w:r>
        <w:rPr>
          <w:rFonts w:ascii="Arial" w:hAnsi="Arial" w:cs="Arial"/>
          <w:sz w:val="22"/>
        </w:rPr>
        <w:t xml:space="preserve"> stack based</w:t>
      </w:r>
    </w:p>
    <w:p w14:paraId="5A8368E3" w14:textId="77777777" w:rsidR="00A43D3F" w:rsidRDefault="00C656EA">
      <w:pPr>
        <w:numPr>
          <w:ilvl w:val="1"/>
          <w:numId w:val="3"/>
        </w:numPr>
        <w:rPr>
          <w:rFonts w:ascii="Arial" w:hAnsi="Arial" w:cs="Arial"/>
          <w:sz w:val="22"/>
        </w:rPr>
      </w:pPr>
      <w:r>
        <w:rPr>
          <w:rFonts w:ascii="Arial" w:hAnsi="Arial" w:cs="Arial"/>
          <w:sz w:val="22"/>
        </w:rPr>
        <w:t>...and all the trade-offs between the two ways</w:t>
      </w:r>
    </w:p>
    <w:p w14:paraId="7E5BC2B3" w14:textId="77777777" w:rsidR="00A43D3F" w:rsidRDefault="00C656EA">
      <w:pPr>
        <w:numPr>
          <w:ilvl w:val="0"/>
          <w:numId w:val="3"/>
        </w:numPr>
        <w:rPr>
          <w:rFonts w:ascii="Arial" w:hAnsi="Arial" w:cs="Arial"/>
          <w:sz w:val="22"/>
        </w:rPr>
      </w:pPr>
      <w:r>
        <w:rPr>
          <w:rFonts w:ascii="Arial" w:hAnsi="Arial" w:cs="Arial"/>
          <w:sz w:val="22"/>
        </w:rPr>
        <w:t xml:space="preserve">Public, protected, and private inheritance </w:t>
      </w:r>
    </w:p>
    <w:p w14:paraId="21493EFF" w14:textId="77777777" w:rsidR="00A43D3F" w:rsidRDefault="00C656EA">
      <w:pPr>
        <w:numPr>
          <w:ilvl w:val="0"/>
          <w:numId w:val="3"/>
        </w:numPr>
        <w:rPr>
          <w:rFonts w:ascii="Arial" w:hAnsi="Arial" w:cs="Arial"/>
          <w:sz w:val="22"/>
        </w:rPr>
      </w:pPr>
      <w:r>
        <w:rPr>
          <w:rFonts w:ascii="Arial" w:hAnsi="Arial" w:cs="Arial"/>
          <w:sz w:val="22"/>
        </w:rPr>
        <w:t>Interface classes (specifically “pure virtual” interface as used in C++)</w:t>
      </w:r>
    </w:p>
    <w:p w14:paraId="12027AC1" w14:textId="77777777" w:rsidR="00A43D3F" w:rsidRDefault="00C656EA">
      <w:pPr>
        <w:numPr>
          <w:ilvl w:val="0"/>
          <w:numId w:val="3"/>
        </w:numPr>
        <w:rPr>
          <w:rFonts w:ascii="Arial" w:hAnsi="Arial" w:cs="Arial"/>
          <w:sz w:val="22"/>
        </w:rPr>
      </w:pPr>
      <w:r>
        <w:rPr>
          <w:rFonts w:ascii="Arial" w:hAnsi="Arial" w:cs="Arial"/>
          <w:sz w:val="22"/>
        </w:rPr>
        <w:t>Virtual (polymorphic) and no-virtual (override) types of inheritance</w:t>
      </w:r>
    </w:p>
    <w:p w14:paraId="042C07D9" w14:textId="77777777" w:rsidR="00A43D3F" w:rsidRDefault="00C656EA">
      <w:pPr>
        <w:numPr>
          <w:ilvl w:val="0"/>
          <w:numId w:val="3"/>
        </w:numPr>
        <w:rPr>
          <w:rFonts w:ascii="Arial" w:hAnsi="Arial" w:cs="Arial"/>
          <w:sz w:val="22"/>
        </w:rPr>
      </w:pPr>
      <w:r>
        <w:rPr>
          <w:rFonts w:ascii="Arial" w:hAnsi="Arial" w:cs="Arial"/>
          <w:sz w:val="22"/>
        </w:rPr>
        <w:t>Some software design patterns:</w:t>
      </w:r>
    </w:p>
    <w:p w14:paraId="2835B91F" w14:textId="77777777" w:rsidR="00A43D3F" w:rsidRDefault="00C656EA">
      <w:pPr>
        <w:numPr>
          <w:ilvl w:val="1"/>
          <w:numId w:val="3"/>
        </w:numPr>
        <w:rPr>
          <w:rFonts w:ascii="Arial" w:hAnsi="Arial" w:cs="Arial"/>
          <w:sz w:val="22"/>
        </w:rPr>
      </w:pPr>
      <w:r>
        <w:rPr>
          <w:rFonts w:ascii="Arial" w:hAnsi="Arial" w:cs="Arial"/>
          <w:sz w:val="22"/>
          <w:highlight w:val="yellow"/>
        </w:rPr>
        <w:t>Abstract Factory pattern</w:t>
      </w:r>
    </w:p>
    <w:p w14:paraId="300B90F6" w14:textId="77777777" w:rsidR="00A43D3F" w:rsidRDefault="00C656EA">
      <w:pPr>
        <w:numPr>
          <w:ilvl w:val="1"/>
          <w:numId w:val="3"/>
        </w:numPr>
        <w:rPr>
          <w:rFonts w:ascii="Arial" w:hAnsi="Arial" w:cs="Arial"/>
          <w:sz w:val="22"/>
        </w:rPr>
      </w:pPr>
      <w:r>
        <w:rPr>
          <w:rFonts w:ascii="Arial" w:hAnsi="Arial" w:cs="Arial"/>
          <w:sz w:val="22"/>
          <w:highlight w:val="yellow"/>
        </w:rPr>
        <w:t>Builder pattern</w:t>
      </w:r>
    </w:p>
    <w:p w14:paraId="46C4F7C5" w14:textId="77777777" w:rsidR="00A43D3F" w:rsidRDefault="00C656EA">
      <w:pPr>
        <w:numPr>
          <w:ilvl w:val="1"/>
          <w:numId w:val="3"/>
        </w:numPr>
        <w:rPr>
          <w:rFonts w:ascii="Arial" w:hAnsi="Arial" w:cs="Arial"/>
          <w:sz w:val="22"/>
        </w:rPr>
      </w:pPr>
      <w:r>
        <w:rPr>
          <w:rFonts w:ascii="Arial" w:hAnsi="Arial" w:cs="Arial"/>
          <w:sz w:val="22"/>
          <w:highlight w:val="yellow"/>
        </w:rPr>
        <w:t>Mediator pattern</w:t>
      </w:r>
    </w:p>
    <w:p w14:paraId="0D622892" w14:textId="77777777" w:rsidR="00A43D3F" w:rsidRDefault="00C656EA">
      <w:pPr>
        <w:numPr>
          <w:ilvl w:val="1"/>
          <w:numId w:val="3"/>
        </w:numPr>
        <w:rPr>
          <w:rFonts w:ascii="Arial" w:hAnsi="Arial" w:cs="Arial"/>
          <w:sz w:val="22"/>
        </w:rPr>
      </w:pPr>
      <w:r>
        <w:rPr>
          <w:rFonts w:ascii="Arial" w:hAnsi="Arial" w:cs="Arial"/>
          <w:sz w:val="22"/>
          <w:highlight w:val="yellow"/>
        </w:rPr>
        <w:t>Singleton</w:t>
      </w:r>
    </w:p>
    <w:p w14:paraId="09BB2104" w14:textId="77777777" w:rsidR="00A43D3F" w:rsidRDefault="00C656EA">
      <w:pPr>
        <w:numPr>
          <w:ilvl w:val="1"/>
          <w:numId w:val="3"/>
        </w:numPr>
        <w:rPr>
          <w:rFonts w:ascii="Arial" w:hAnsi="Arial" w:cs="Arial"/>
          <w:sz w:val="22"/>
        </w:rPr>
      </w:pPr>
      <w:r>
        <w:rPr>
          <w:rFonts w:ascii="Arial" w:hAnsi="Arial" w:cs="Arial"/>
          <w:sz w:val="22"/>
          <w:highlight w:val="yellow"/>
        </w:rPr>
        <w:t>Pointer to Implementation (PIMPL pattern)</w:t>
      </w:r>
    </w:p>
    <w:p w14:paraId="6AEE3DDD" w14:textId="77777777" w:rsidR="00A43D3F" w:rsidRPr="00C656EA" w:rsidRDefault="00C656EA" w:rsidP="00C656EA">
      <w:pPr>
        <w:numPr>
          <w:ilvl w:val="0"/>
          <w:numId w:val="3"/>
        </w:numPr>
        <w:rPr>
          <w:rFonts w:ascii="Arial" w:hAnsi="Arial" w:cs="Arial"/>
          <w:sz w:val="22"/>
        </w:rPr>
      </w:pPr>
      <w:r w:rsidRPr="00C656EA">
        <w:rPr>
          <w:rFonts w:ascii="Arial" w:hAnsi="Arial" w:cs="Arial"/>
          <w:sz w:val="22"/>
        </w:rPr>
        <w:t>Limiting the impact of extending/changing your application (you could say the reason for the design patterns, and this entire course, really, is to assist in this way)</w:t>
      </w:r>
      <w:r>
        <w:rPr>
          <w:rFonts w:ascii="Arial" w:hAnsi="Arial" w:cs="Arial"/>
          <w:sz w:val="22"/>
        </w:rPr>
        <w:t xml:space="preserve"> </w:t>
      </w:r>
      <w:r w:rsidRPr="00C656EA">
        <w:rPr>
          <w:rFonts w:ascii="Arial" w:hAnsi="Arial" w:cs="Arial"/>
          <w:sz w:val="22"/>
        </w:rPr>
        <w:t xml:space="preserve">Specifically, it's the ability to </w:t>
      </w:r>
      <w:r w:rsidRPr="00C656EA">
        <w:rPr>
          <w:rFonts w:ascii="Arial" w:hAnsi="Arial" w:cs="Arial"/>
          <w:sz w:val="22"/>
          <w:u w:val="single"/>
        </w:rPr>
        <w:t>substantially</w:t>
      </w:r>
      <w:r w:rsidRPr="00C656EA">
        <w:rPr>
          <w:rFonts w:ascii="Arial" w:hAnsi="Arial" w:cs="Arial"/>
          <w:sz w:val="22"/>
        </w:rPr>
        <w:t xml:space="preserve"> add/change features and functionality with minimal impact on the build - ideally only causing the specific parts you changed to be changed/updated. Your changes shouldn’t impact unexpected parts of the code.</w:t>
      </w:r>
    </w:p>
    <w:p w14:paraId="50C835F4" w14:textId="77777777" w:rsidR="00A43D3F" w:rsidRDefault="00A43D3F">
      <w:pPr>
        <w:rPr>
          <w:rFonts w:ascii="Arial" w:hAnsi="Arial" w:cs="Arial"/>
          <w:sz w:val="22"/>
        </w:rPr>
      </w:pPr>
    </w:p>
    <w:p w14:paraId="2BCAB66C" w14:textId="77777777" w:rsidR="00C656EA" w:rsidRDefault="00C656EA">
      <w:pPr>
        <w:spacing w:after="240"/>
        <w:rPr>
          <w:rFonts w:ascii="Arial" w:hAnsi="Arial" w:cs="Arial"/>
          <w:sz w:val="22"/>
        </w:rPr>
      </w:pPr>
      <w:r>
        <w:rPr>
          <w:rFonts w:ascii="Arial" w:hAnsi="Arial" w:cs="Arial"/>
          <w:sz w:val="22"/>
        </w:rPr>
        <w:t xml:space="preserve">While you are free to implement any design you’d like, you will get marks for using some of software design patterns/techniques we’ve looked at. </w:t>
      </w:r>
    </w:p>
    <w:p w14:paraId="1AC50C7A" w14:textId="77777777" w:rsidR="00A43D3F" w:rsidRDefault="00A43D3F">
      <w:pPr>
        <w:spacing w:after="240"/>
        <w:rPr>
          <w:rFonts w:ascii="Arial" w:hAnsi="Arial" w:cs="Arial"/>
          <w:sz w:val="22"/>
        </w:rPr>
      </w:pPr>
    </w:p>
    <w:p w14:paraId="147C637D" w14:textId="77777777" w:rsidR="00A43D3F" w:rsidRDefault="00C656EA">
      <w:pPr>
        <w:pStyle w:val="SectionTitle"/>
        <w:rPr>
          <w:lang w:val="en-CA"/>
        </w:rPr>
      </w:pPr>
      <w:r>
        <w:rPr>
          <w:lang w:val="en-CA"/>
        </w:rPr>
        <w:t>Details</w:t>
      </w:r>
    </w:p>
    <w:p w14:paraId="03016A9C" w14:textId="77777777" w:rsidR="00A43D3F" w:rsidRDefault="00A43D3F">
      <w:pPr>
        <w:rPr>
          <w:rFonts w:ascii="Arial" w:hAnsi="Arial" w:cs="Arial"/>
          <w:sz w:val="22"/>
        </w:rPr>
      </w:pPr>
    </w:p>
    <w:p w14:paraId="68639EFD" w14:textId="77777777" w:rsidR="00C656EA" w:rsidRDefault="00C656EA">
      <w:pPr>
        <w:spacing w:after="240"/>
        <w:rPr>
          <w:rFonts w:ascii="Arial" w:hAnsi="Arial" w:cs="Arial"/>
          <w:sz w:val="22"/>
        </w:rPr>
      </w:pPr>
      <w:r>
        <w:rPr>
          <w:rFonts w:ascii="Arial" w:hAnsi="Arial" w:cs="Arial"/>
          <w:sz w:val="22"/>
        </w:rPr>
        <w:t>In the “</w:t>
      </w:r>
      <w:proofErr w:type="spellStart"/>
      <w:r>
        <w:rPr>
          <w:rFonts w:ascii="Arial" w:hAnsi="Arial" w:cs="Arial"/>
          <w:sz w:val="22"/>
        </w:rPr>
        <w:t>Robotron</w:t>
      </w:r>
      <w:proofErr w:type="spellEnd"/>
      <w:r>
        <w:rPr>
          <w:rFonts w:ascii="Arial" w:hAnsi="Arial" w:cs="Arial"/>
          <w:sz w:val="22"/>
        </w:rPr>
        <w:t xml:space="preserve"> 2084” 7zip/zip file, there are a number of resources you can use:</w:t>
      </w:r>
    </w:p>
    <w:p w14:paraId="50D73238" w14:textId="77777777" w:rsidR="00C656EA" w:rsidRDefault="00C656EA" w:rsidP="00C656EA">
      <w:pPr>
        <w:pStyle w:val="ListParagraph"/>
        <w:numPr>
          <w:ilvl w:val="0"/>
          <w:numId w:val="3"/>
        </w:numPr>
        <w:spacing w:after="240"/>
        <w:rPr>
          <w:rFonts w:ascii="Arial" w:hAnsi="Arial" w:cs="Arial"/>
          <w:sz w:val="22"/>
        </w:rPr>
      </w:pPr>
      <w:proofErr w:type="spellStart"/>
      <w:r w:rsidRPr="00C656EA">
        <w:rPr>
          <w:rFonts w:ascii="Arial" w:hAnsi="Arial" w:cs="Arial"/>
          <w:sz w:val="22"/>
        </w:rPr>
        <w:t>Robotron</w:t>
      </w:r>
      <w:proofErr w:type="spellEnd"/>
      <w:r w:rsidRPr="00C656EA">
        <w:rPr>
          <w:rFonts w:ascii="Arial" w:hAnsi="Arial" w:cs="Arial"/>
          <w:sz w:val="22"/>
        </w:rPr>
        <w:t xml:space="preserve"> 2084 - sprite map is a ripped bitmap scan of the actual graphics (for a more modern PC port, but they are the same)</w:t>
      </w:r>
    </w:p>
    <w:p w14:paraId="6AAE64CF" w14:textId="77777777" w:rsidR="002F177B" w:rsidRDefault="002F177B" w:rsidP="00C656EA">
      <w:pPr>
        <w:pStyle w:val="ListParagraph"/>
        <w:numPr>
          <w:ilvl w:val="0"/>
          <w:numId w:val="3"/>
        </w:numPr>
        <w:spacing w:after="240"/>
        <w:rPr>
          <w:rFonts w:ascii="Arial" w:hAnsi="Arial" w:cs="Arial"/>
          <w:sz w:val="22"/>
        </w:rPr>
      </w:pPr>
      <w:proofErr w:type="spellStart"/>
      <w:r w:rsidRPr="002F177B">
        <w:rPr>
          <w:rFonts w:ascii="Arial" w:hAnsi="Arial" w:cs="Arial"/>
          <w:sz w:val="22"/>
        </w:rPr>
        <w:t>robotron</w:t>
      </w:r>
      <w:proofErr w:type="spellEnd"/>
      <w:r w:rsidRPr="002F177B">
        <w:rPr>
          <w:rFonts w:ascii="Arial" w:hAnsi="Arial" w:cs="Arial"/>
          <w:sz w:val="22"/>
        </w:rPr>
        <w:t xml:space="preserve"> - 2084 manual.pdf</w:t>
      </w:r>
      <w:r>
        <w:rPr>
          <w:rFonts w:ascii="Arial" w:hAnsi="Arial" w:cs="Arial"/>
          <w:sz w:val="22"/>
        </w:rPr>
        <w:t xml:space="preserve"> is a game manual for the player, explaining what each character is, how they behave, etc. </w:t>
      </w:r>
    </w:p>
    <w:p w14:paraId="3F5E4A91" w14:textId="77777777" w:rsidR="002F177B" w:rsidRDefault="002F177B" w:rsidP="00C656EA">
      <w:pPr>
        <w:pStyle w:val="ListParagraph"/>
        <w:numPr>
          <w:ilvl w:val="0"/>
          <w:numId w:val="3"/>
        </w:numPr>
        <w:spacing w:after="240"/>
        <w:rPr>
          <w:rFonts w:ascii="Arial" w:hAnsi="Arial" w:cs="Arial"/>
          <w:sz w:val="22"/>
        </w:rPr>
      </w:pPr>
      <w:r>
        <w:rPr>
          <w:rFonts w:ascii="Arial" w:hAnsi="Arial" w:cs="Arial"/>
          <w:sz w:val="22"/>
        </w:rPr>
        <w:t>A few links on how the original game was developed (just for interest)</w:t>
      </w:r>
    </w:p>
    <w:p w14:paraId="1F5F6FB3" w14:textId="77777777" w:rsidR="002F177B" w:rsidRDefault="002F177B" w:rsidP="00C656EA">
      <w:pPr>
        <w:pStyle w:val="ListParagraph"/>
        <w:numPr>
          <w:ilvl w:val="0"/>
          <w:numId w:val="3"/>
        </w:numPr>
        <w:spacing w:after="240"/>
        <w:rPr>
          <w:rFonts w:ascii="Arial" w:hAnsi="Arial" w:cs="Arial"/>
          <w:sz w:val="22"/>
        </w:rPr>
      </w:pPr>
      <w:r>
        <w:rPr>
          <w:rFonts w:ascii="Arial" w:hAnsi="Arial" w:cs="Arial"/>
          <w:sz w:val="22"/>
        </w:rPr>
        <w:t xml:space="preserve">A link to a game jam entry where someone made a variant of the game in a couple days. </w:t>
      </w:r>
    </w:p>
    <w:p w14:paraId="2B4CE365" w14:textId="77777777" w:rsidR="00A43D3F" w:rsidRPr="00C656EA" w:rsidRDefault="002F177B" w:rsidP="00C656EA">
      <w:pPr>
        <w:pStyle w:val="ListParagraph"/>
        <w:numPr>
          <w:ilvl w:val="0"/>
          <w:numId w:val="3"/>
        </w:numPr>
        <w:spacing w:after="240"/>
        <w:rPr>
          <w:rFonts w:ascii="Arial" w:hAnsi="Arial" w:cs="Arial"/>
          <w:sz w:val="22"/>
        </w:rPr>
      </w:pPr>
      <w:r>
        <w:rPr>
          <w:rFonts w:ascii="Arial" w:hAnsi="Arial" w:cs="Arial"/>
          <w:sz w:val="22"/>
        </w:rPr>
        <w:t xml:space="preserve">A folder called “Sprite map” which you can use to make your own characters (though I will give you a tool to do this if you want to use that). </w:t>
      </w:r>
      <w:r w:rsidR="00C656EA" w:rsidRPr="00C656EA">
        <w:rPr>
          <w:rFonts w:ascii="Arial" w:hAnsi="Arial" w:cs="Arial"/>
          <w:sz w:val="22"/>
        </w:rPr>
        <w:t xml:space="preserve"> </w:t>
      </w:r>
    </w:p>
    <w:p w14:paraId="3FBC6A77" w14:textId="77777777" w:rsidR="00A43D3F" w:rsidRDefault="00A43D3F">
      <w:pPr>
        <w:spacing w:after="240"/>
        <w:rPr>
          <w:rFonts w:ascii="Arial" w:hAnsi="Arial" w:cs="Arial"/>
          <w:sz w:val="22"/>
        </w:rPr>
      </w:pPr>
    </w:p>
    <w:p w14:paraId="3A4D29BA" w14:textId="77777777" w:rsidR="002F177B" w:rsidRDefault="002F177B">
      <w:pPr>
        <w:rPr>
          <w:rFonts w:ascii="Arial" w:hAnsi="Arial"/>
          <w:b/>
          <w:sz w:val="32"/>
          <w:szCs w:val="20"/>
        </w:rPr>
      </w:pPr>
      <w:r>
        <w:br w:type="page"/>
      </w:r>
    </w:p>
    <w:p w14:paraId="3D469DE3" w14:textId="77777777" w:rsidR="002F177B" w:rsidRDefault="002F177B" w:rsidP="002F177B">
      <w:pPr>
        <w:pStyle w:val="SectionTitle"/>
        <w:rPr>
          <w:lang w:val="en-CA"/>
        </w:rPr>
      </w:pPr>
      <w:r>
        <w:rPr>
          <w:lang w:val="en-CA"/>
        </w:rPr>
        <w:lastRenderedPageBreak/>
        <w:t>Marks</w:t>
      </w:r>
    </w:p>
    <w:p w14:paraId="5923D4B8" w14:textId="77777777" w:rsidR="002F177B" w:rsidRPr="002F177B" w:rsidRDefault="002F177B">
      <w:pPr>
        <w:spacing w:after="200"/>
        <w:rPr>
          <w:rFonts w:ascii="Arial" w:hAnsi="Arial" w:cs="Arial"/>
          <w:b/>
          <w:sz w:val="22"/>
        </w:rPr>
      </w:pPr>
      <w:r w:rsidRPr="002F177B">
        <w:rPr>
          <w:rFonts w:ascii="Arial" w:hAnsi="Arial" w:cs="Arial"/>
          <w:b/>
          <w:sz w:val="22"/>
        </w:rPr>
        <w:t>This i</w:t>
      </w:r>
      <w:r>
        <w:rPr>
          <w:rFonts w:ascii="Arial" w:hAnsi="Arial" w:cs="Arial"/>
          <w:b/>
          <w:sz w:val="22"/>
        </w:rPr>
        <w:t>s in two main parts: what you implemented in the game and what techniques you used to do it.</w:t>
      </w:r>
    </w:p>
    <w:p w14:paraId="4EA48D14" w14:textId="77777777" w:rsidR="002F177B" w:rsidRDefault="002F177B">
      <w:pPr>
        <w:spacing w:after="200"/>
        <w:rPr>
          <w:rFonts w:ascii="Arial" w:hAnsi="Arial" w:cs="Arial"/>
          <w:b/>
          <w:sz w:val="28"/>
        </w:rPr>
      </w:pPr>
      <w:r w:rsidRPr="002F177B">
        <w:rPr>
          <w:rFonts w:ascii="Arial" w:hAnsi="Arial" w:cs="Arial"/>
          <w:b/>
          <w:sz w:val="28"/>
        </w:rPr>
        <w:t>Game and game</w:t>
      </w:r>
      <w:r>
        <w:rPr>
          <w:rFonts w:ascii="Arial" w:hAnsi="Arial" w:cs="Arial"/>
          <w:b/>
          <w:sz w:val="28"/>
        </w:rPr>
        <w:t>-</w:t>
      </w:r>
      <w:r w:rsidRPr="002F177B">
        <w:rPr>
          <w:rFonts w:ascii="Arial" w:hAnsi="Arial" w:cs="Arial"/>
          <w:b/>
          <w:sz w:val="28"/>
        </w:rPr>
        <w:t xml:space="preserve">play: </w:t>
      </w:r>
    </w:p>
    <w:p w14:paraId="19C52A3C" w14:textId="77777777" w:rsidR="002F177B" w:rsidRPr="00D950C7" w:rsidRDefault="003615C3" w:rsidP="00D950C7">
      <w:pPr>
        <w:pStyle w:val="ListParagraph"/>
        <w:numPr>
          <w:ilvl w:val="0"/>
          <w:numId w:val="8"/>
        </w:numPr>
        <w:rPr>
          <w:rFonts w:ascii="Arial" w:hAnsi="Arial" w:cs="Arial"/>
          <w:i/>
          <w:sz w:val="28"/>
        </w:rPr>
      </w:pPr>
      <w:r>
        <w:rPr>
          <w:rFonts w:ascii="Arial" w:hAnsi="Arial" w:cs="Arial"/>
          <w:i/>
          <w:sz w:val="22"/>
        </w:rPr>
        <w:t>M</w:t>
      </w:r>
      <w:r w:rsidR="002F177B" w:rsidRPr="003615C3">
        <w:rPr>
          <w:rFonts w:ascii="Arial" w:hAnsi="Arial" w:cs="Arial"/>
          <w:i/>
          <w:sz w:val="22"/>
        </w:rPr>
        <w:t>arks are given on how closely they match the original game or a “reasonably good” port of the game</w:t>
      </w:r>
      <w:r>
        <w:rPr>
          <w:rFonts w:ascii="Arial" w:hAnsi="Arial" w:cs="Arial"/>
          <w:i/>
          <w:sz w:val="22"/>
        </w:rPr>
        <w:t>: see the “</w:t>
      </w:r>
      <w:proofErr w:type="spellStart"/>
      <w:r>
        <w:rPr>
          <w:rFonts w:ascii="Arial" w:hAnsi="Arial" w:cs="Arial"/>
          <w:i/>
          <w:sz w:val="22"/>
        </w:rPr>
        <w:t>robotron</w:t>
      </w:r>
      <w:proofErr w:type="spellEnd"/>
      <w:r>
        <w:rPr>
          <w:rFonts w:ascii="Arial" w:hAnsi="Arial" w:cs="Arial"/>
          <w:i/>
          <w:sz w:val="22"/>
        </w:rPr>
        <w:t xml:space="preserve"> – 2084 manual.pdf” for behaviour descriptions.</w:t>
      </w:r>
      <w:r w:rsidR="002F177B" w:rsidRPr="003615C3">
        <w:rPr>
          <w:rFonts w:ascii="Arial" w:hAnsi="Arial" w:cs="Arial"/>
          <w:i/>
          <w:sz w:val="22"/>
        </w:rPr>
        <w:t>)</w:t>
      </w:r>
    </w:p>
    <w:p w14:paraId="6C9FBB45" w14:textId="65466002" w:rsidR="00D950C7" w:rsidRPr="00D950C7" w:rsidRDefault="00D950C7" w:rsidP="00D950C7">
      <w:pPr>
        <w:pStyle w:val="ListParagraph"/>
        <w:numPr>
          <w:ilvl w:val="0"/>
          <w:numId w:val="8"/>
        </w:numPr>
        <w:rPr>
          <w:rFonts w:ascii="Arial" w:hAnsi="Arial" w:cs="Arial"/>
          <w:i/>
          <w:sz w:val="28"/>
        </w:rPr>
      </w:pPr>
      <w:r>
        <w:rPr>
          <w:rFonts w:ascii="Arial" w:hAnsi="Arial" w:cs="Arial"/>
          <w:i/>
          <w:sz w:val="22"/>
        </w:rPr>
        <w:t>No “Animations” of the objects = 65% of the mark.</w:t>
      </w:r>
    </w:p>
    <w:p w14:paraId="7E43DC99" w14:textId="12AB5532" w:rsidR="00D950C7" w:rsidRPr="00D950C7" w:rsidRDefault="00D950C7" w:rsidP="00D950C7">
      <w:pPr>
        <w:pStyle w:val="ListParagraph"/>
        <w:numPr>
          <w:ilvl w:val="0"/>
          <w:numId w:val="8"/>
        </w:numPr>
        <w:rPr>
          <w:rFonts w:ascii="Arial" w:hAnsi="Arial" w:cs="Arial"/>
          <w:i/>
          <w:sz w:val="28"/>
        </w:rPr>
      </w:pPr>
      <w:r>
        <w:rPr>
          <w:rFonts w:ascii="Arial" w:hAnsi="Arial" w:cs="Arial"/>
          <w:i/>
          <w:sz w:val="22"/>
        </w:rPr>
        <w:t>Objects are to mimic “pixel” art, so I’d suggest using cubes for each “pixel” of the original game</w:t>
      </w:r>
    </w:p>
    <w:p w14:paraId="24BED5BF" w14:textId="45C7766F" w:rsidR="00D950C7" w:rsidRPr="003615C3" w:rsidRDefault="00D950C7" w:rsidP="00D950C7">
      <w:pPr>
        <w:pStyle w:val="ListParagraph"/>
        <w:rPr>
          <w:rFonts w:ascii="Arial" w:hAnsi="Arial" w:cs="Arial"/>
          <w:i/>
          <w:sz w:val="28"/>
        </w:rPr>
      </w:pPr>
    </w:p>
    <w:tbl>
      <w:tblPr>
        <w:tblStyle w:val="TableGrid"/>
        <w:tblW w:w="0" w:type="auto"/>
        <w:tblLook w:val="04A0" w:firstRow="1" w:lastRow="0" w:firstColumn="1" w:lastColumn="0" w:noHBand="0" w:noVBand="1"/>
      </w:tblPr>
      <w:tblGrid>
        <w:gridCol w:w="7621"/>
        <w:gridCol w:w="3226"/>
      </w:tblGrid>
      <w:tr w:rsidR="002F177B" w14:paraId="23698F6C" w14:textId="77777777" w:rsidTr="00D950C7">
        <w:trPr>
          <w:trHeight w:hRule="exact" w:val="340"/>
        </w:trPr>
        <w:tc>
          <w:tcPr>
            <w:tcW w:w="7621" w:type="dxa"/>
          </w:tcPr>
          <w:p w14:paraId="3BF1FDD7" w14:textId="77777777" w:rsidR="002F177B" w:rsidRPr="002F177B" w:rsidRDefault="002F177B">
            <w:pPr>
              <w:spacing w:after="200"/>
              <w:rPr>
                <w:rFonts w:ascii="Arial" w:hAnsi="Arial" w:cs="Arial"/>
                <w:b/>
                <w:sz w:val="22"/>
              </w:rPr>
            </w:pPr>
            <w:r w:rsidRPr="002F177B">
              <w:rPr>
                <w:rFonts w:ascii="Arial" w:hAnsi="Arial" w:cs="Arial"/>
                <w:b/>
                <w:sz w:val="22"/>
              </w:rPr>
              <w:t>Item</w:t>
            </w:r>
          </w:p>
        </w:tc>
        <w:tc>
          <w:tcPr>
            <w:tcW w:w="3226" w:type="dxa"/>
          </w:tcPr>
          <w:p w14:paraId="4DA3E3DE" w14:textId="77777777" w:rsidR="002F177B" w:rsidRPr="002F177B" w:rsidRDefault="002F177B" w:rsidP="003615C3">
            <w:pPr>
              <w:spacing w:after="200"/>
              <w:jc w:val="center"/>
              <w:rPr>
                <w:rFonts w:ascii="Arial" w:hAnsi="Arial" w:cs="Arial"/>
                <w:b/>
                <w:sz w:val="22"/>
              </w:rPr>
            </w:pPr>
            <w:r w:rsidRPr="002F177B">
              <w:rPr>
                <w:rFonts w:ascii="Arial" w:hAnsi="Arial" w:cs="Arial"/>
                <w:b/>
                <w:sz w:val="22"/>
              </w:rPr>
              <w:t>Mark</w:t>
            </w:r>
          </w:p>
        </w:tc>
      </w:tr>
      <w:tr w:rsidR="003615C3" w14:paraId="0AE86E9F" w14:textId="77777777" w:rsidTr="00D950C7">
        <w:trPr>
          <w:trHeight w:hRule="exact" w:val="340"/>
        </w:trPr>
        <w:tc>
          <w:tcPr>
            <w:tcW w:w="7621" w:type="dxa"/>
          </w:tcPr>
          <w:p w14:paraId="23AFD88F" w14:textId="77777777" w:rsidR="003615C3" w:rsidRPr="002F177B" w:rsidRDefault="003615C3" w:rsidP="00D950C7">
            <w:pPr>
              <w:spacing w:after="200"/>
              <w:rPr>
                <w:rFonts w:ascii="Arial" w:hAnsi="Arial" w:cs="Arial"/>
                <w:sz w:val="22"/>
              </w:rPr>
            </w:pPr>
            <w:r>
              <w:rPr>
                <w:rFonts w:ascii="Arial" w:hAnsi="Arial" w:cs="Arial"/>
                <w:sz w:val="22"/>
              </w:rPr>
              <w:t>Playing area with a border</w:t>
            </w:r>
          </w:p>
        </w:tc>
        <w:tc>
          <w:tcPr>
            <w:tcW w:w="3226" w:type="dxa"/>
          </w:tcPr>
          <w:p w14:paraId="2C13B3E0" w14:textId="77777777" w:rsidR="003615C3" w:rsidRPr="002F177B" w:rsidRDefault="003615C3" w:rsidP="00D950C7">
            <w:pPr>
              <w:spacing w:after="200"/>
              <w:jc w:val="center"/>
              <w:rPr>
                <w:rFonts w:ascii="Arial" w:hAnsi="Arial" w:cs="Arial"/>
                <w:sz w:val="22"/>
              </w:rPr>
            </w:pPr>
            <w:r>
              <w:rPr>
                <w:rFonts w:ascii="Arial" w:hAnsi="Arial" w:cs="Arial"/>
                <w:sz w:val="22"/>
              </w:rPr>
              <w:t>0 (no marks for this)</w:t>
            </w:r>
          </w:p>
        </w:tc>
      </w:tr>
      <w:tr w:rsidR="002F177B" w14:paraId="3EF864F1" w14:textId="77777777" w:rsidTr="00D950C7">
        <w:trPr>
          <w:trHeight w:hRule="exact" w:val="340"/>
        </w:trPr>
        <w:tc>
          <w:tcPr>
            <w:tcW w:w="7621" w:type="dxa"/>
          </w:tcPr>
          <w:p w14:paraId="11E87FDD" w14:textId="77777777" w:rsidR="002F177B" w:rsidRPr="002F177B" w:rsidRDefault="002F177B" w:rsidP="00D950C7">
            <w:pPr>
              <w:spacing w:after="200"/>
              <w:rPr>
                <w:rFonts w:ascii="Arial" w:hAnsi="Arial" w:cs="Arial"/>
                <w:sz w:val="22"/>
              </w:rPr>
            </w:pPr>
            <w:r w:rsidRPr="002F177B">
              <w:rPr>
                <w:rFonts w:ascii="Arial" w:hAnsi="Arial" w:cs="Arial"/>
                <w:sz w:val="22"/>
              </w:rPr>
              <w:t xml:space="preserve">Main character/player moves </w:t>
            </w:r>
            <w:r>
              <w:rPr>
                <w:rFonts w:ascii="Arial" w:hAnsi="Arial" w:cs="Arial"/>
                <w:sz w:val="22"/>
              </w:rPr>
              <w:t>in eight (8) directions</w:t>
            </w:r>
          </w:p>
        </w:tc>
        <w:tc>
          <w:tcPr>
            <w:tcW w:w="3226" w:type="dxa"/>
          </w:tcPr>
          <w:p w14:paraId="1F7DFA4F" w14:textId="77777777" w:rsidR="002F177B" w:rsidRPr="002F177B" w:rsidRDefault="003615C3" w:rsidP="00D950C7">
            <w:pPr>
              <w:spacing w:after="200"/>
              <w:jc w:val="center"/>
              <w:rPr>
                <w:rFonts w:ascii="Arial" w:hAnsi="Arial" w:cs="Arial"/>
                <w:sz w:val="22"/>
              </w:rPr>
            </w:pPr>
            <w:r>
              <w:rPr>
                <w:rFonts w:ascii="Arial" w:hAnsi="Arial" w:cs="Arial"/>
                <w:sz w:val="22"/>
              </w:rPr>
              <w:t>20</w:t>
            </w:r>
          </w:p>
        </w:tc>
      </w:tr>
      <w:tr w:rsidR="002F177B" w14:paraId="3001D834" w14:textId="77777777" w:rsidTr="00D950C7">
        <w:trPr>
          <w:trHeight w:hRule="exact" w:val="340"/>
        </w:trPr>
        <w:tc>
          <w:tcPr>
            <w:tcW w:w="7621" w:type="dxa"/>
          </w:tcPr>
          <w:p w14:paraId="5A454CE3" w14:textId="77777777" w:rsidR="002F177B" w:rsidRDefault="002F177B" w:rsidP="00D950C7">
            <w:pPr>
              <w:spacing w:after="200"/>
              <w:rPr>
                <w:rFonts w:ascii="Arial" w:hAnsi="Arial" w:cs="Arial"/>
                <w:sz w:val="22"/>
              </w:rPr>
            </w:pPr>
            <w:r w:rsidRPr="002F177B">
              <w:rPr>
                <w:rFonts w:ascii="Arial" w:hAnsi="Arial" w:cs="Arial"/>
                <w:sz w:val="22"/>
              </w:rPr>
              <w:t>Main character/player shoots</w:t>
            </w:r>
            <w:r>
              <w:rPr>
                <w:rFonts w:ascii="Arial" w:hAnsi="Arial" w:cs="Arial"/>
                <w:sz w:val="22"/>
              </w:rPr>
              <w:t xml:space="preserve"> in eight (8) directions</w:t>
            </w:r>
          </w:p>
        </w:tc>
        <w:tc>
          <w:tcPr>
            <w:tcW w:w="3226" w:type="dxa"/>
          </w:tcPr>
          <w:p w14:paraId="2FA38A6A" w14:textId="77777777" w:rsidR="002F177B" w:rsidRPr="002F177B" w:rsidRDefault="003615C3" w:rsidP="00D950C7">
            <w:pPr>
              <w:spacing w:after="200"/>
              <w:jc w:val="center"/>
              <w:rPr>
                <w:rFonts w:ascii="Arial" w:hAnsi="Arial" w:cs="Arial"/>
                <w:sz w:val="22"/>
              </w:rPr>
            </w:pPr>
            <w:r>
              <w:rPr>
                <w:rFonts w:ascii="Arial" w:hAnsi="Arial" w:cs="Arial"/>
                <w:sz w:val="22"/>
              </w:rPr>
              <w:t>20</w:t>
            </w:r>
          </w:p>
        </w:tc>
      </w:tr>
      <w:tr w:rsidR="002F177B" w14:paraId="1CD56AB7" w14:textId="77777777" w:rsidTr="00D950C7">
        <w:trPr>
          <w:trHeight w:hRule="exact" w:val="340"/>
        </w:trPr>
        <w:tc>
          <w:tcPr>
            <w:tcW w:w="7621" w:type="dxa"/>
          </w:tcPr>
          <w:p w14:paraId="51D0189C" w14:textId="77777777" w:rsidR="002F177B" w:rsidRDefault="002F177B" w:rsidP="00D950C7">
            <w:pPr>
              <w:spacing w:after="200"/>
              <w:rPr>
                <w:rFonts w:ascii="Arial" w:hAnsi="Arial" w:cs="Arial"/>
                <w:sz w:val="22"/>
              </w:rPr>
            </w:pPr>
            <w:r>
              <w:rPr>
                <w:rFonts w:ascii="Arial" w:hAnsi="Arial" w:cs="Arial"/>
                <w:sz w:val="22"/>
              </w:rPr>
              <w:t>Objects player shoots are destroyed</w:t>
            </w:r>
          </w:p>
        </w:tc>
        <w:tc>
          <w:tcPr>
            <w:tcW w:w="3226" w:type="dxa"/>
          </w:tcPr>
          <w:p w14:paraId="374CEAB8" w14:textId="77777777" w:rsidR="002F177B" w:rsidRPr="002F177B" w:rsidRDefault="003615C3" w:rsidP="00D950C7">
            <w:pPr>
              <w:spacing w:after="200"/>
              <w:jc w:val="center"/>
              <w:rPr>
                <w:rFonts w:ascii="Arial" w:hAnsi="Arial" w:cs="Arial"/>
                <w:sz w:val="22"/>
              </w:rPr>
            </w:pPr>
            <w:r>
              <w:rPr>
                <w:rFonts w:ascii="Arial" w:hAnsi="Arial" w:cs="Arial"/>
                <w:sz w:val="22"/>
              </w:rPr>
              <w:t>10</w:t>
            </w:r>
          </w:p>
        </w:tc>
      </w:tr>
      <w:tr w:rsidR="002F177B" w14:paraId="64418245" w14:textId="77777777" w:rsidTr="00D950C7">
        <w:trPr>
          <w:trHeight w:hRule="exact" w:val="340"/>
        </w:trPr>
        <w:tc>
          <w:tcPr>
            <w:tcW w:w="7621" w:type="dxa"/>
          </w:tcPr>
          <w:p w14:paraId="426BA81A" w14:textId="77777777" w:rsidR="002F177B" w:rsidRPr="002F177B" w:rsidRDefault="002F177B" w:rsidP="00D950C7">
            <w:pPr>
              <w:spacing w:after="200"/>
              <w:rPr>
                <w:rFonts w:ascii="Arial" w:hAnsi="Arial" w:cs="Arial"/>
                <w:sz w:val="22"/>
              </w:rPr>
            </w:pPr>
            <w:r>
              <w:rPr>
                <w:rFonts w:ascii="Arial" w:hAnsi="Arial" w:cs="Arial"/>
                <w:sz w:val="22"/>
              </w:rPr>
              <w:t>Grunts implemented (and kill player)</w:t>
            </w:r>
          </w:p>
        </w:tc>
        <w:tc>
          <w:tcPr>
            <w:tcW w:w="3226" w:type="dxa"/>
          </w:tcPr>
          <w:p w14:paraId="371CBB12" w14:textId="77777777" w:rsidR="002F177B" w:rsidRPr="002F177B" w:rsidRDefault="003615C3" w:rsidP="00D950C7">
            <w:pPr>
              <w:spacing w:after="200"/>
              <w:jc w:val="center"/>
              <w:rPr>
                <w:rFonts w:ascii="Arial" w:hAnsi="Arial" w:cs="Arial"/>
                <w:sz w:val="22"/>
              </w:rPr>
            </w:pPr>
            <w:r>
              <w:rPr>
                <w:rFonts w:ascii="Arial" w:hAnsi="Arial" w:cs="Arial"/>
                <w:sz w:val="22"/>
              </w:rPr>
              <w:t>20</w:t>
            </w:r>
          </w:p>
        </w:tc>
      </w:tr>
      <w:tr w:rsidR="002F177B" w14:paraId="60383F26" w14:textId="77777777" w:rsidTr="00D950C7">
        <w:trPr>
          <w:trHeight w:hRule="exact" w:val="340"/>
        </w:trPr>
        <w:tc>
          <w:tcPr>
            <w:tcW w:w="7621" w:type="dxa"/>
          </w:tcPr>
          <w:p w14:paraId="402F7E03" w14:textId="77777777" w:rsidR="002F177B" w:rsidRPr="002F177B" w:rsidRDefault="002F177B" w:rsidP="00D950C7">
            <w:pPr>
              <w:spacing w:after="200"/>
              <w:rPr>
                <w:rFonts w:ascii="Arial" w:hAnsi="Arial" w:cs="Arial"/>
                <w:sz w:val="22"/>
              </w:rPr>
            </w:pPr>
            <w:r>
              <w:rPr>
                <w:rFonts w:ascii="Arial" w:hAnsi="Arial" w:cs="Arial"/>
                <w:sz w:val="22"/>
              </w:rPr>
              <w:t>Humans walk around</w:t>
            </w:r>
          </w:p>
        </w:tc>
        <w:tc>
          <w:tcPr>
            <w:tcW w:w="3226" w:type="dxa"/>
          </w:tcPr>
          <w:p w14:paraId="790216F9" w14:textId="77777777" w:rsidR="002F177B" w:rsidRPr="002F177B" w:rsidRDefault="003615C3" w:rsidP="00D950C7">
            <w:pPr>
              <w:spacing w:after="200"/>
              <w:jc w:val="center"/>
              <w:rPr>
                <w:rFonts w:ascii="Arial" w:hAnsi="Arial" w:cs="Arial"/>
                <w:sz w:val="22"/>
              </w:rPr>
            </w:pPr>
            <w:r>
              <w:rPr>
                <w:rFonts w:ascii="Arial" w:hAnsi="Arial" w:cs="Arial"/>
                <w:sz w:val="22"/>
              </w:rPr>
              <w:t>20</w:t>
            </w:r>
          </w:p>
        </w:tc>
      </w:tr>
      <w:tr w:rsidR="002F177B" w14:paraId="4B50F2EE" w14:textId="77777777" w:rsidTr="00D950C7">
        <w:trPr>
          <w:trHeight w:hRule="exact" w:val="340"/>
        </w:trPr>
        <w:tc>
          <w:tcPr>
            <w:tcW w:w="7621" w:type="dxa"/>
          </w:tcPr>
          <w:p w14:paraId="68DB75D6" w14:textId="77777777" w:rsidR="002F177B" w:rsidRPr="002F177B" w:rsidRDefault="002F177B" w:rsidP="00D950C7">
            <w:pPr>
              <w:spacing w:after="200"/>
              <w:rPr>
                <w:rFonts w:ascii="Arial" w:hAnsi="Arial" w:cs="Arial"/>
                <w:sz w:val="22"/>
              </w:rPr>
            </w:pPr>
            <w:r>
              <w:rPr>
                <w:rFonts w:ascii="Arial" w:hAnsi="Arial" w:cs="Arial"/>
                <w:sz w:val="22"/>
              </w:rPr>
              <w:t>Humans can get rescued</w:t>
            </w:r>
          </w:p>
        </w:tc>
        <w:tc>
          <w:tcPr>
            <w:tcW w:w="3226" w:type="dxa"/>
          </w:tcPr>
          <w:p w14:paraId="46447533" w14:textId="77777777" w:rsidR="002F177B" w:rsidRPr="002F177B" w:rsidRDefault="003615C3" w:rsidP="00D950C7">
            <w:pPr>
              <w:spacing w:after="200"/>
              <w:jc w:val="center"/>
              <w:rPr>
                <w:rFonts w:ascii="Arial" w:hAnsi="Arial" w:cs="Arial"/>
                <w:sz w:val="22"/>
              </w:rPr>
            </w:pPr>
            <w:r>
              <w:rPr>
                <w:rFonts w:ascii="Arial" w:hAnsi="Arial" w:cs="Arial"/>
                <w:sz w:val="22"/>
              </w:rPr>
              <w:t>10</w:t>
            </w:r>
          </w:p>
        </w:tc>
      </w:tr>
      <w:tr w:rsidR="002F177B" w14:paraId="5541A6DA" w14:textId="77777777" w:rsidTr="00D950C7">
        <w:trPr>
          <w:trHeight w:hRule="exact" w:val="340"/>
        </w:trPr>
        <w:tc>
          <w:tcPr>
            <w:tcW w:w="7621" w:type="dxa"/>
          </w:tcPr>
          <w:p w14:paraId="7B846049" w14:textId="77777777" w:rsidR="002F177B" w:rsidRPr="002F177B" w:rsidRDefault="002F177B" w:rsidP="00D950C7">
            <w:pPr>
              <w:spacing w:after="200"/>
              <w:rPr>
                <w:rFonts w:ascii="Arial" w:hAnsi="Arial" w:cs="Arial"/>
                <w:sz w:val="22"/>
              </w:rPr>
            </w:pPr>
            <w:r>
              <w:rPr>
                <w:rFonts w:ascii="Arial" w:hAnsi="Arial" w:cs="Arial"/>
                <w:sz w:val="22"/>
              </w:rPr>
              <w:t>Indestructible hulk implemented (and kill player)</w:t>
            </w:r>
          </w:p>
        </w:tc>
        <w:tc>
          <w:tcPr>
            <w:tcW w:w="3226" w:type="dxa"/>
          </w:tcPr>
          <w:p w14:paraId="206EC9D5" w14:textId="77777777" w:rsidR="002F177B" w:rsidRPr="002F177B" w:rsidRDefault="003615C3" w:rsidP="00D950C7">
            <w:pPr>
              <w:spacing w:after="200"/>
              <w:jc w:val="center"/>
              <w:rPr>
                <w:rFonts w:ascii="Arial" w:hAnsi="Arial" w:cs="Arial"/>
                <w:sz w:val="22"/>
              </w:rPr>
            </w:pPr>
            <w:r>
              <w:rPr>
                <w:rFonts w:ascii="Arial" w:hAnsi="Arial" w:cs="Arial"/>
                <w:sz w:val="22"/>
              </w:rPr>
              <w:t>20</w:t>
            </w:r>
          </w:p>
        </w:tc>
      </w:tr>
      <w:tr w:rsidR="002F177B" w14:paraId="1DE60EFE" w14:textId="77777777" w:rsidTr="00D950C7">
        <w:trPr>
          <w:trHeight w:hRule="exact" w:val="340"/>
        </w:trPr>
        <w:tc>
          <w:tcPr>
            <w:tcW w:w="7621" w:type="dxa"/>
          </w:tcPr>
          <w:p w14:paraId="52AAD50E" w14:textId="77777777" w:rsidR="002F177B" w:rsidRPr="002F177B" w:rsidRDefault="002F177B" w:rsidP="00D950C7">
            <w:pPr>
              <w:spacing w:after="200"/>
              <w:rPr>
                <w:rFonts w:ascii="Arial" w:hAnsi="Arial" w:cs="Arial"/>
                <w:sz w:val="22"/>
              </w:rPr>
            </w:pPr>
            <w:r>
              <w:rPr>
                <w:rFonts w:ascii="Arial" w:hAnsi="Arial" w:cs="Arial"/>
                <w:sz w:val="22"/>
              </w:rPr>
              <w:t>Spheroids implements (and kill player)</w:t>
            </w:r>
          </w:p>
        </w:tc>
        <w:tc>
          <w:tcPr>
            <w:tcW w:w="3226" w:type="dxa"/>
          </w:tcPr>
          <w:p w14:paraId="7EBC6E72" w14:textId="77777777" w:rsidR="002F177B" w:rsidRPr="002F177B" w:rsidRDefault="003615C3" w:rsidP="00D950C7">
            <w:pPr>
              <w:spacing w:after="200"/>
              <w:jc w:val="center"/>
              <w:rPr>
                <w:rFonts w:ascii="Arial" w:hAnsi="Arial" w:cs="Arial"/>
                <w:sz w:val="22"/>
              </w:rPr>
            </w:pPr>
            <w:r>
              <w:rPr>
                <w:rFonts w:ascii="Arial" w:hAnsi="Arial" w:cs="Arial"/>
                <w:sz w:val="22"/>
              </w:rPr>
              <w:t>15</w:t>
            </w:r>
          </w:p>
        </w:tc>
      </w:tr>
      <w:tr w:rsidR="002F177B" w14:paraId="3462FED0" w14:textId="77777777" w:rsidTr="00D950C7">
        <w:trPr>
          <w:trHeight w:hRule="exact" w:val="340"/>
        </w:trPr>
        <w:tc>
          <w:tcPr>
            <w:tcW w:w="7621" w:type="dxa"/>
          </w:tcPr>
          <w:p w14:paraId="1DD9D841" w14:textId="77777777" w:rsidR="002F177B" w:rsidRPr="002F177B" w:rsidRDefault="002F177B" w:rsidP="00D950C7">
            <w:pPr>
              <w:spacing w:after="200"/>
              <w:rPr>
                <w:rFonts w:ascii="Arial" w:hAnsi="Arial" w:cs="Arial"/>
                <w:sz w:val="22"/>
              </w:rPr>
            </w:pPr>
            <w:r>
              <w:rPr>
                <w:rFonts w:ascii="Arial" w:hAnsi="Arial" w:cs="Arial"/>
                <w:sz w:val="22"/>
              </w:rPr>
              <w:t>Enforcers and tracking projectile implemented (and kills player)</w:t>
            </w:r>
          </w:p>
        </w:tc>
        <w:tc>
          <w:tcPr>
            <w:tcW w:w="3226" w:type="dxa"/>
          </w:tcPr>
          <w:p w14:paraId="4949EF02" w14:textId="77777777" w:rsidR="002F177B" w:rsidRPr="002F177B" w:rsidRDefault="003615C3" w:rsidP="00D950C7">
            <w:pPr>
              <w:spacing w:after="200"/>
              <w:jc w:val="center"/>
              <w:rPr>
                <w:rFonts w:ascii="Arial" w:hAnsi="Arial" w:cs="Arial"/>
                <w:sz w:val="22"/>
              </w:rPr>
            </w:pPr>
            <w:r>
              <w:rPr>
                <w:rFonts w:ascii="Arial" w:hAnsi="Arial" w:cs="Arial"/>
                <w:sz w:val="22"/>
              </w:rPr>
              <w:t>30</w:t>
            </w:r>
          </w:p>
        </w:tc>
      </w:tr>
      <w:tr w:rsidR="002F177B" w14:paraId="147651A1" w14:textId="77777777" w:rsidTr="00D950C7">
        <w:trPr>
          <w:trHeight w:hRule="exact" w:val="340"/>
        </w:trPr>
        <w:tc>
          <w:tcPr>
            <w:tcW w:w="7621" w:type="dxa"/>
          </w:tcPr>
          <w:p w14:paraId="54D6384B" w14:textId="77777777" w:rsidR="002F177B" w:rsidRDefault="002F177B" w:rsidP="00D950C7">
            <w:pPr>
              <w:spacing w:after="200"/>
              <w:rPr>
                <w:rFonts w:ascii="Arial" w:hAnsi="Arial" w:cs="Arial"/>
                <w:sz w:val="22"/>
              </w:rPr>
            </w:pPr>
            <w:r>
              <w:rPr>
                <w:rFonts w:ascii="Arial" w:hAnsi="Arial" w:cs="Arial"/>
                <w:sz w:val="22"/>
              </w:rPr>
              <w:t>Brains and tracking missiles implemented (and kills player)</w:t>
            </w:r>
          </w:p>
        </w:tc>
        <w:tc>
          <w:tcPr>
            <w:tcW w:w="3226" w:type="dxa"/>
          </w:tcPr>
          <w:p w14:paraId="393A8112" w14:textId="77777777" w:rsidR="002F177B" w:rsidRPr="002F177B" w:rsidRDefault="003615C3" w:rsidP="00D950C7">
            <w:pPr>
              <w:spacing w:after="200"/>
              <w:jc w:val="center"/>
              <w:rPr>
                <w:rFonts w:ascii="Arial" w:hAnsi="Arial" w:cs="Arial"/>
                <w:sz w:val="22"/>
              </w:rPr>
            </w:pPr>
            <w:r>
              <w:rPr>
                <w:rFonts w:ascii="Arial" w:hAnsi="Arial" w:cs="Arial"/>
                <w:sz w:val="22"/>
              </w:rPr>
              <w:t>30</w:t>
            </w:r>
          </w:p>
        </w:tc>
      </w:tr>
      <w:tr w:rsidR="002F177B" w14:paraId="1044C239" w14:textId="77777777" w:rsidTr="00D950C7">
        <w:trPr>
          <w:trHeight w:hRule="exact" w:val="340"/>
        </w:trPr>
        <w:tc>
          <w:tcPr>
            <w:tcW w:w="7621" w:type="dxa"/>
          </w:tcPr>
          <w:p w14:paraId="1A2648E9" w14:textId="77777777" w:rsidR="002F177B" w:rsidRDefault="002F177B" w:rsidP="00D950C7">
            <w:pPr>
              <w:spacing w:after="200"/>
              <w:rPr>
                <w:rFonts w:ascii="Arial" w:hAnsi="Arial" w:cs="Arial"/>
                <w:sz w:val="22"/>
              </w:rPr>
            </w:pPr>
            <w:r>
              <w:rPr>
                <w:rFonts w:ascii="Arial" w:hAnsi="Arial" w:cs="Arial"/>
                <w:sz w:val="22"/>
              </w:rPr>
              <w:t>Humans converted to “Progs” when touched</w:t>
            </w:r>
          </w:p>
        </w:tc>
        <w:tc>
          <w:tcPr>
            <w:tcW w:w="3226" w:type="dxa"/>
          </w:tcPr>
          <w:p w14:paraId="49C7C7B2" w14:textId="77777777" w:rsidR="002F177B" w:rsidRPr="002F177B" w:rsidRDefault="003615C3" w:rsidP="00D950C7">
            <w:pPr>
              <w:spacing w:after="200"/>
              <w:jc w:val="center"/>
              <w:rPr>
                <w:rFonts w:ascii="Arial" w:hAnsi="Arial" w:cs="Arial"/>
                <w:sz w:val="22"/>
              </w:rPr>
            </w:pPr>
            <w:r>
              <w:rPr>
                <w:rFonts w:ascii="Arial" w:hAnsi="Arial" w:cs="Arial"/>
                <w:sz w:val="22"/>
              </w:rPr>
              <w:t>15</w:t>
            </w:r>
          </w:p>
        </w:tc>
      </w:tr>
      <w:tr w:rsidR="002F177B" w14:paraId="03B531C2" w14:textId="77777777" w:rsidTr="00D950C7">
        <w:trPr>
          <w:trHeight w:hRule="exact" w:val="340"/>
        </w:trPr>
        <w:tc>
          <w:tcPr>
            <w:tcW w:w="7621" w:type="dxa"/>
          </w:tcPr>
          <w:p w14:paraId="38DBADEB" w14:textId="77777777" w:rsidR="002F177B" w:rsidRDefault="002F177B" w:rsidP="00D950C7">
            <w:pPr>
              <w:spacing w:after="200"/>
              <w:rPr>
                <w:rFonts w:ascii="Arial" w:hAnsi="Arial" w:cs="Arial"/>
                <w:sz w:val="22"/>
              </w:rPr>
            </w:pPr>
            <w:r>
              <w:rPr>
                <w:rFonts w:ascii="Arial" w:hAnsi="Arial" w:cs="Arial"/>
                <w:sz w:val="22"/>
              </w:rPr>
              <w:t>Tanks and bouncing orb projectiles are implemented (and kill player)</w:t>
            </w:r>
          </w:p>
        </w:tc>
        <w:tc>
          <w:tcPr>
            <w:tcW w:w="3226" w:type="dxa"/>
          </w:tcPr>
          <w:p w14:paraId="5EABE676" w14:textId="77777777" w:rsidR="002F177B" w:rsidRPr="002F177B" w:rsidRDefault="003615C3" w:rsidP="00D950C7">
            <w:pPr>
              <w:spacing w:after="200"/>
              <w:jc w:val="center"/>
              <w:rPr>
                <w:rFonts w:ascii="Arial" w:hAnsi="Arial" w:cs="Arial"/>
                <w:sz w:val="22"/>
              </w:rPr>
            </w:pPr>
            <w:r>
              <w:rPr>
                <w:rFonts w:ascii="Arial" w:hAnsi="Arial" w:cs="Arial"/>
                <w:sz w:val="22"/>
              </w:rPr>
              <w:t>30</w:t>
            </w:r>
          </w:p>
        </w:tc>
      </w:tr>
      <w:tr w:rsidR="002F177B" w14:paraId="3C402E56" w14:textId="77777777" w:rsidTr="00D950C7">
        <w:trPr>
          <w:trHeight w:hRule="exact" w:val="340"/>
        </w:trPr>
        <w:tc>
          <w:tcPr>
            <w:tcW w:w="7621" w:type="dxa"/>
          </w:tcPr>
          <w:p w14:paraId="5942A0BD" w14:textId="77777777" w:rsidR="002F177B" w:rsidRDefault="003615C3" w:rsidP="00D950C7">
            <w:pPr>
              <w:spacing w:after="200"/>
              <w:rPr>
                <w:rFonts w:ascii="Arial" w:hAnsi="Arial" w:cs="Arial"/>
                <w:sz w:val="22"/>
              </w:rPr>
            </w:pPr>
            <w:r>
              <w:rPr>
                <w:rFonts w:ascii="Arial" w:hAnsi="Arial" w:cs="Arial"/>
                <w:sz w:val="22"/>
              </w:rPr>
              <w:t xml:space="preserve">BONUS: </w:t>
            </w:r>
            <w:r w:rsidR="002F177B">
              <w:rPr>
                <w:rFonts w:ascii="Arial" w:hAnsi="Arial" w:cs="Arial"/>
                <w:sz w:val="22"/>
              </w:rPr>
              <w:t>Score is implemented (as sprite/objects)</w:t>
            </w:r>
            <w:r>
              <w:rPr>
                <w:rFonts w:ascii="Arial" w:hAnsi="Arial" w:cs="Arial"/>
                <w:sz w:val="22"/>
              </w:rPr>
              <w:t xml:space="preserve"> (10%)</w:t>
            </w:r>
          </w:p>
        </w:tc>
        <w:tc>
          <w:tcPr>
            <w:tcW w:w="3226" w:type="dxa"/>
          </w:tcPr>
          <w:p w14:paraId="6C1D5484" w14:textId="77777777" w:rsidR="002F177B" w:rsidRPr="002F177B" w:rsidRDefault="002F177B" w:rsidP="00D950C7">
            <w:pPr>
              <w:spacing w:after="200"/>
              <w:jc w:val="center"/>
              <w:rPr>
                <w:rFonts w:ascii="Arial" w:hAnsi="Arial" w:cs="Arial"/>
                <w:sz w:val="22"/>
              </w:rPr>
            </w:pPr>
          </w:p>
        </w:tc>
      </w:tr>
      <w:tr w:rsidR="002F177B" w14:paraId="3187B192" w14:textId="77777777" w:rsidTr="00D950C7">
        <w:trPr>
          <w:trHeight w:hRule="exact" w:val="340"/>
        </w:trPr>
        <w:tc>
          <w:tcPr>
            <w:tcW w:w="7621" w:type="dxa"/>
          </w:tcPr>
          <w:p w14:paraId="053E5FC1" w14:textId="77777777" w:rsidR="002F177B" w:rsidRDefault="003615C3" w:rsidP="00D950C7">
            <w:pPr>
              <w:spacing w:after="200"/>
              <w:rPr>
                <w:rFonts w:ascii="Arial" w:hAnsi="Arial" w:cs="Arial"/>
                <w:sz w:val="22"/>
              </w:rPr>
            </w:pPr>
            <w:r>
              <w:rPr>
                <w:rFonts w:ascii="Arial" w:hAnsi="Arial" w:cs="Arial"/>
                <w:sz w:val="22"/>
              </w:rPr>
              <w:t xml:space="preserve">BONUS: </w:t>
            </w:r>
            <w:r w:rsidR="002F177B">
              <w:rPr>
                <w:rFonts w:ascii="Arial" w:hAnsi="Arial" w:cs="Arial"/>
                <w:sz w:val="22"/>
              </w:rPr>
              <w:t>New levels start after old levels end</w:t>
            </w:r>
            <w:r>
              <w:rPr>
                <w:rFonts w:ascii="Arial" w:hAnsi="Arial" w:cs="Arial"/>
                <w:sz w:val="22"/>
              </w:rPr>
              <w:t xml:space="preserve"> (5%)</w:t>
            </w:r>
          </w:p>
        </w:tc>
        <w:tc>
          <w:tcPr>
            <w:tcW w:w="3226" w:type="dxa"/>
          </w:tcPr>
          <w:p w14:paraId="44EC1FAB" w14:textId="77777777" w:rsidR="002F177B" w:rsidRPr="002F177B" w:rsidRDefault="002F177B" w:rsidP="00D950C7">
            <w:pPr>
              <w:spacing w:after="200"/>
              <w:jc w:val="center"/>
              <w:rPr>
                <w:rFonts w:ascii="Arial" w:hAnsi="Arial" w:cs="Arial"/>
                <w:sz w:val="22"/>
              </w:rPr>
            </w:pPr>
          </w:p>
        </w:tc>
      </w:tr>
    </w:tbl>
    <w:p w14:paraId="3DB40EB2" w14:textId="77777777" w:rsidR="002F177B" w:rsidRPr="003615C3" w:rsidRDefault="002F177B">
      <w:pPr>
        <w:spacing w:after="200"/>
        <w:rPr>
          <w:rFonts w:ascii="Arial" w:hAnsi="Arial" w:cs="Arial"/>
          <w:b/>
          <w:sz w:val="2"/>
        </w:rPr>
      </w:pPr>
    </w:p>
    <w:p w14:paraId="3FA4A8A4" w14:textId="77777777" w:rsidR="00A43D3F" w:rsidRPr="002F177B" w:rsidRDefault="00C656EA">
      <w:pPr>
        <w:spacing w:after="200"/>
        <w:rPr>
          <w:rFonts w:ascii="Arial" w:hAnsi="Arial" w:cs="Arial"/>
          <w:b/>
          <w:sz w:val="28"/>
        </w:rPr>
      </w:pPr>
      <w:r w:rsidRPr="002F177B">
        <w:rPr>
          <w:rFonts w:ascii="Arial" w:hAnsi="Arial" w:cs="Arial"/>
          <w:b/>
          <w:sz w:val="28"/>
        </w:rPr>
        <w:t xml:space="preserve">The patterns/techniques: </w:t>
      </w:r>
      <w:r w:rsidR="003615C3">
        <w:rPr>
          <w:rFonts w:ascii="Arial" w:hAnsi="Arial" w:cs="Arial"/>
          <w:b/>
          <w:sz w:val="28"/>
        </w:rPr>
        <w:t xml:space="preserve">This “scales” the mark you get above. </w:t>
      </w:r>
      <w:r w:rsidR="003615C3" w:rsidRPr="003615C3">
        <w:rPr>
          <w:rFonts w:ascii="Arial" w:hAnsi="Arial" w:cs="Arial"/>
          <w:b/>
          <w:sz w:val="28"/>
          <w:highlight w:val="yellow"/>
          <w:u w:val="single"/>
        </w:rPr>
        <w:t>i.e. the mark above is multiplied by this mark to get your final mark.</w:t>
      </w:r>
      <w:r w:rsidR="003615C3">
        <w:rPr>
          <w:rFonts w:ascii="Arial" w:hAnsi="Arial" w:cs="Arial"/>
          <w:b/>
          <w:sz w:val="28"/>
        </w:rPr>
        <w:t xml:space="preserve"> </w:t>
      </w:r>
    </w:p>
    <w:tbl>
      <w:tblPr>
        <w:tblStyle w:val="TableGrid"/>
        <w:tblW w:w="0" w:type="auto"/>
        <w:tblLook w:val="04A0" w:firstRow="1" w:lastRow="0" w:firstColumn="1" w:lastColumn="0" w:noHBand="0" w:noVBand="1"/>
      </w:tblPr>
      <w:tblGrid>
        <w:gridCol w:w="7621"/>
        <w:gridCol w:w="3226"/>
      </w:tblGrid>
      <w:tr w:rsidR="002F177B" w14:paraId="4F46D2F8" w14:textId="77777777" w:rsidTr="00D950C7">
        <w:trPr>
          <w:trHeight w:hRule="exact" w:val="340"/>
        </w:trPr>
        <w:tc>
          <w:tcPr>
            <w:tcW w:w="7621" w:type="dxa"/>
          </w:tcPr>
          <w:p w14:paraId="2AE67D96" w14:textId="77777777" w:rsidR="002F177B" w:rsidRPr="002F177B" w:rsidRDefault="002F177B" w:rsidP="002F177B">
            <w:pPr>
              <w:spacing w:after="200"/>
              <w:rPr>
                <w:rFonts w:ascii="Arial" w:hAnsi="Arial" w:cs="Arial"/>
                <w:b/>
                <w:sz w:val="22"/>
              </w:rPr>
            </w:pPr>
            <w:r w:rsidRPr="002F177B">
              <w:rPr>
                <w:rFonts w:ascii="Arial" w:hAnsi="Arial" w:cs="Arial"/>
                <w:b/>
                <w:sz w:val="22"/>
              </w:rPr>
              <w:t>Item</w:t>
            </w:r>
          </w:p>
        </w:tc>
        <w:tc>
          <w:tcPr>
            <w:tcW w:w="3226" w:type="dxa"/>
          </w:tcPr>
          <w:p w14:paraId="676CAD72" w14:textId="77777777" w:rsidR="002F177B" w:rsidRPr="002F177B" w:rsidRDefault="002F177B" w:rsidP="003615C3">
            <w:pPr>
              <w:spacing w:after="200"/>
              <w:jc w:val="center"/>
              <w:rPr>
                <w:rFonts w:ascii="Arial" w:hAnsi="Arial" w:cs="Arial"/>
                <w:b/>
                <w:sz w:val="22"/>
              </w:rPr>
            </w:pPr>
            <w:r w:rsidRPr="002F177B">
              <w:rPr>
                <w:rFonts w:ascii="Arial" w:hAnsi="Arial" w:cs="Arial"/>
                <w:b/>
                <w:sz w:val="22"/>
              </w:rPr>
              <w:t>Mark</w:t>
            </w:r>
          </w:p>
        </w:tc>
      </w:tr>
      <w:tr w:rsidR="003615C3" w14:paraId="2035B9DE" w14:textId="77777777" w:rsidTr="00D950C7">
        <w:trPr>
          <w:trHeight w:hRule="exact" w:val="340"/>
        </w:trPr>
        <w:tc>
          <w:tcPr>
            <w:tcW w:w="7621" w:type="dxa"/>
          </w:tcPr>
          <w:p w14:paraId="6B1844CA" w14:textId="77777777" w:rsidR="003615C3" w:rsidRDefault="003615C3" w:rsidP="003615C3">
            <w:pPr>
              <w:spacing w:after="200"/>
              <w:rPr>
                <w:rFonts w:ascii="Arial" w:hAnsi="Arial" w:cs="Arial"/>
                <w:sz w:val="22"/>
              </w:rPr>
            </w:pPr>
            <w:r>
              <w:rPr>
                <w:rFonts w:ascii="Arial" w:hAnsi="Arial" w:cs="Arial"/>
                <w:sz w:val="22"/>
              </w:rPr>
              <w:t>Abstract Factory utilized</w:t>
            </w:r>
          </w:p>
        </w:tc>
        <w:tc>
          <w:tcPr>
            <w:tcW w:w="3226" w:type="dxa"/>
          </w:tcPr>
          <w:p w14:paraId="1D13EB47" w14:textId="77777777" w:rsidR="003615C3" w:rsidRPr="002F177B" w:rsidRDefault="003615C3" w:rsidP="003615C3">
            <w:pPr>
              <w:spacing w:after="200"/>
              <w:jc w:val="center"/>
              <w:rPr>
                <w:rFonts w:ascii="Arial" w:hAnsi="Arial" w:cs="Arial"/>
                <w:sz w:val="22"/>
              </w:rPr>
            </w:pPr>
            <w:r>
              <w:rPr>
                <w:rFonts w:ascii="Arial" w:hAnsi="Arial" w:cs="Arial"/>
                <w:sz w:val="22"/>
              </w:rPr>
              <w:t>20%</w:t>
            </w:r>
          </w:p>
        </w:tc>
      </w:tr>
      <w:tr w:rsidR="002F177B" w14:paraId="02CDBCAF" w14:textId="77777777" w:rsidTr="00D950C7">
        <w:trPr>
          <w:trHeight w:hRule="exact" w:val="340"/>
        </w:trPr>
        <w:tc>
          <w:tcPr>
            <w:tcW w:w="7621" w:type="dxa"/>
          </w:tcPr>
          <w:p w14:paraId="48284088" w14:textId="77777777" w:rsidR="002F177B" w:rsidRPr="002F177B" w:rsidRDefault="002F177B" w:rsidP="003615C3">
            <w:pPr>
              <w:spacing w:after="200"/>
              <w:rPr>
                <w:rFonts w:ascii="Arial" w:hAnsi="Arial" w:cs="Arial"/>
                <w:sz w:val="22"/>
              </w:rPr>
            </w:pPr>
            <w:r>
              <w:rPr>
                <w:rFonts w:ascii="Arial" w:hAnsi="Arial" w:cs="Arial"/>
                <w:sz w:val="22"/>
              </w:rPr>
              <w:t>Builder pattern utilized</w:t>
            </w:r>
          </w:p>
        </w:tc>
        <w:tc>
          <w:tcPr>
            <w:tcW w:w="3226" w:type="dxa"/>
          </w:tcPr>
          <w:p w14:paraId="4B4074CD" w14:textId="77777777" w:rsidR="002F177B" w:rsidRPr="002F177B" w:rsidRDefault="003615C3" w:rsidP="003615C3">
            <w:pPr>
              <w:spacing w:after="200"/>
              <w:jc w:val="center"/>
              <w:rPr>
                <w:rFonts w:ascii="Arial" w:hAnsi="Arial" w:cs="Arial"/>
                <w:sz w:val="22"/>
              </w:rPr>
            </w:pPr>
            <w:r>
              <w:rPr>
                <w:rFonts w:ascii="Arial" w:hAnsi="Arial" w:cs="Arial"/>
                <w:sz w:val="22"/>
              </w:rPr>
              <w:t>25%</w:t>
            </w:r>
          </w:p>
        </w:tc>
      </w:tr>
      <w:tr w:rsidR="002F177B" w14:paraId="36E70367" w14:textId="77777777" w:rsidTr="00D950C7">
        <w:trPr>
          <w:trHeight w:hRule="exact" w:val="340"/>
        </w:trPr>
        <w:tc>
          <w:tcPr>
            <w:tcW w:w="7621" w:type="dxa"/>
          </w:tcPr>
          <w:p w14:paraId="29CC41BE" w14:textId="77777777" w:rsidR="002F177B" w:rsidRDefault="002F177B" w:rsidP="002F177B">
            <w:pPr>
              <w:spacing w:after="200"/>
              <w:rPr>
                <w:rFonts w:ascii="Arial" w:hAnsi="Arial" w:cs="Arial"/>
                <w:sz w:val="22"/>
              </w:rPr>
            </w:pPr>
            <w:r>
              <w:rPr>
                <w:rFonts w:ascii="Arial" w:hAnsi="Arial" w:cs="Arial"/>
                <w:sz w:val="22"/>
              </w:rPr>
              <w:t>Mediator pattern utilized</w:t>
            </w:r>
          </w:p>
        </w:tc>
        <w:tc>
          <w:tcPr>
            <w:tcW w:w="3226" w:type="dxa"/>
          </w:tcPr>
          <w:p w14:paraId="1C02EA66" w14:textId="77777777" w:rsidR="002F177B" w:rsidRPr="002F177B" w:rsidRDefault="003615C3" w:rsidP="003615C3">
            <w:pPr>
              <w:spacing w:after="200"/>
              <w:jc w:val="center"/>
              <w:rPr>
                <w:rFonts w:ascii="Arial" w:hAnsi="Arial" w:cs="Arial"/>
                <w:sz w:val="22"/>
              </w:rPr>
            </w:pPr>
            <w:r>
              <w:rPr>
                <w:rFonts w:ascii="Arial" w:hAnsi="Arial" w:cs="Arial"/>
                <w:sz w:val="22"/>
              </w:rPr>
              <w:t>25%</w:t>
            </w:r>
          </w:p>
        </w:tc>
      </w:tr>
      <w:tr w:rsidR="002F177B" w14:paraId="6002D16F" w14:textId="77777777" w:rsidTr="00D950C7">
        <w:trPr>
          <w:trHeight w:hRule="exact" w:val="340"/>
        </w:trPr>
        <w:tc>
          <w:tcPr>
            <w:tcW w:w="7621" w:type="dxa"/>
          </w:tcPr>
          <w:p w14:paraId="577A50AC" w14:textId="77777777" w:rsidR="002F177B" w:rsidRDefault="003615C3" w:rsidP="002F177B">
            <w:pPr>
              <w:spacing w:after="200"/>
              <w:rPr>
                <w:rFonts w:ascii="Arial" w:hAnsi="Arial" w:cs="Arial"/>
                <w:sz w:val="22"/>
              </w:rPr>
            </w:pPr>
            <w:r>
              <w:rPr>
                <w:rFonts w:ascii="Arial" w:hAnsi="Arial" w:cs="Arial"/>
                <w:sz w:val="22"/>
              </w:rPr>
              <w:t>PIMPL (pointer to implementation) utilized</w:t>
            </w:r>
          </w:p>
        </w:tc>
        <w:tc>
          <w:tcPr>
            <w:tcW w:w="3226" w:type="dxa"/>
          </w:tcPr>
          <w:p w14:paraId="0A75B08D" w14:textId="77777777" w:rsidR="002F177B" w:rsidRPr="002F177B" w:rsidRDefault="003615C3" w:rsidP="003615C3">
            <w:pPr>
              <w:spacing w:after="200"/>
              <w:jc w:val="center"/>
              <w:rPr>
                <w:rFonts w:ascii="Arial" w:hAnsi="Arial" w:cs="Arial"/>
                <w:sz w:val="22"/>
              </w:rPr>
            </w:pPr>
            <w:r>
              <w:rPr>
                <w:rFonts w:ascii="Arial" w:hAnsi="Arial" w:cs="Arial"/>
                <w:sz w:val="22"/>
              </w:rPr>
              <w:t>25%</w:t>
            </w:r>
          </w:p>
        </w:tc>
      </w:tr>
      <w:tr w:rsidR="002F177B" w14:paraId="141D2D92" w14:textId="77777777" w:rsidTr="00D950C7">
        <w:trPr>
          <w:trHeight w:hRule="exact" w:val="340"/>
        </w:trPr>
        <w:tc>
          <w:tcPr>
            <w:tcW w:w="7621" w:type="dxa"/>
          </w:tcPr>
          <w:p w14:paraId="672982B6" w14:textId="77777777" w:rsidR="002F177B" w:rsidRPr="002F177B" w:rsidRDefault="003615C3" w:rsidP="002F177B">
            <w:pPr>
              <w:spacing w:after="200"/>
              <w:rPr>
                <w:rFonts w:ascii="Arial" w:hAnsi="Arial" w:cs="Arial"/>
                <w:sz w:val="22"/>
              </w:rPr>
            </w:pPr>
            <w:r>
              <w:rPr>
                <w:rFonts w:ascii="Arial" w:hAnsi="Arial" w:cs="Arial"/>
                <w:sz w:val="22"/>
              </w:rPr>
              <w:t>Interface pattern (in C++) utilized</w:t>
            </w:r>
          </w:p>
        </w:tc>
        <w:tc>
          <w:tcPr>
            <w:tcW w:w="3226" w:type="dxa"/>
          </w:tcPr>
          <w:p w14:paraId="3E8875D4" w14:textId="77777777" w:rsidR="002F177B" w:rsidRPr="002F177B" w:rsidRDefault="003615C3" w:rsidP="003615C3">
            <w:pPr>
              <w:spacing w:after="200"/>
              <w:jc w:val="center"/>
              <w:rPr>
                <w:rFonts w:ascii="Arial" w:hAnsi="Arial" w:cs="Arial"/>
                <w:sz w:val="22"/>
              </w:rPr>
            </w:pPr>
            <w:r>
              <w:rPr>
                <w:rFonts w:ascii="Arial" w:hAnsi="Arial" w:cs="Arial"/>
                <w:sz w:val="22"/>
              </w:rPr>
              <w:t>5%</w:t>
            </w:r>
          </w:p>
        </w:tc>
      </w:tr>
    </w:tbl>
    <w:p w14:paraId="3E69EE90" w14:textId="77777777" w:rsidR="00A43D3F" w:rsidRDefault="00A43D3F">
      <w:pPr>
        <w:rPr>
          <w:rFonts w:ascii="Arial" w:hAnsi="Arial" w:cs="Arial"/>
          <w:sz w:val="22"/>
        </w:rPr>
      </w:pPr>
    </w:p>
    <w:p w14:paraId="00F1F0D2" w14:textId="77777777" w:rsidR="00A43D3F" w:rsidRDefault="00C656EA">
      <w:pPr>
        <w:pStyle w:val="SectionTitle"/>
        <w:spacing w:after="240"/>
        <w:rPr>
          <w:lang w:val="en-CA"/>
        </w:rPr>
      </w:pPr>
      <w:r>
        <w:rPr>
          <w:lang w:val="en-CA"/>
        </w:rPr>
        <w:t>Grading Scheme</w:t>
      </w:r>
    </w:p>
    <w:p w14:paraId="5CB047FB" w14:textId="77777777" w:rsidR="00A43D3F" w:rsidRDefault="00A43D3F">
      <w:pPr>
        <w:ind w:left="360"/>
        <w:rPr>
          <w:rFonts w:ascii="Arial" w:hAnsi="Arial" w:cs="Arial"/>
          <w:sz w:val="22"/>
        </w:rPr>
      </w:pPr>
    </w:p>
    <w:p w14:paraId="71C66204"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While you may freely “borrow” mine (or anyone other) code but your code should be “sufficiently” different from mine. See the "plagiarism" test, later in this document, for more details. </w:t>
      </w:r>
    </w:p>
    <w:p w14:paraId="62AB2617" w14:textId="77777777" w:rsidR="00A43D3F" w:rsidRDefault="00C656EA">
      <w:pPr>
        <w:numPr>
          <w:ilvl w:val="0"/>
          <w:numId w:val="1"/>
        </w:numPr>
        <w:spacing w:after="200"/>
        <w:ind w:left="714" w:hanging="357"/>
        <w:rPr>
          <w:rFonts w:ascii="Arial" w:hAnsi="Arial" w:cs="Arial"/>
          <w:sz w:val="22"/>
        </w:rPr>
      </w:pPr>
      <w:r>
        <w:rPr>
          <w:rFonts w:ascii="Arial" w:hAnsi="Arial" w:cs="Arial"/>
          <w:sz w:val="22"/>
        </w:rPr>
        <w:lastRenderedPageBreak/>
        <w:t xml:space="preserve">Further, you cannot simply use an existing game engine (or part of a game engine), even if it's a "from source" engine (i.e. you have the entire source) to complete this assignment; it should be either completely new of significantly modified. This includes, but is not limited to: Unity, Unreal, Cry, Anarchy, XNA, Cocos, Ogre, the framework from the OpenGL text, etc. In other words, you are expected to have made the vast majority (essentially all) of the engine in this term by yourselves, from "scratch" - i.e. starting from something a rudimentary as the "OpenGL Book" code or the GLFW starter code (we started with that in class).  </w:t>
      </w:r>
    </w:p>
    <w:p w14:paraId="5AE13D42"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If you code does not even compile, I will not mark it. Period. </w:t>
      </w:r>
    </w:p>
    <w:p w14:paraId="0DF80551"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p>
    <w:p w14:paraId="7EF09CF5" w14:textId="77777777" w:rsidR="00A43D3F" w:rsidRDefault="00A43D3F">
      <w:pPr>
        <w:spacing w:after="200"/>
        <w:rPr>
          <w:rFonts w:ascii="Arial" w:hAnsi="Arial" w:cs="Arial"/>
          <w:b/>
          <w:sz w:val="28"/>
          <w:u w:val="single"/>
        </w:rPr>
      </w:pPr>
    </w:p>
    <w:p w14:paraId="6FC26D78" w14:textId="77777777" w:rsidR="00A43D3F" w:rsidRDefault="00C656EA">
      <w:pPr>
        <w:pStyle w:val="SectionTitle"/>
        <w:pBdr>
          <w:bottom w:val="single" w:sz="12" w:space="2" w:color="000000"/>
        </w:pBdr>
        <w:rPr>
          <w:lang w:val="en-CA"/>
        </w:rPr>
      </w:pPr>
      <w:r>
        <w:rPr>
          <w:lang w:val="en-CA"/>
        </w:rPr>
        <w:t>Project Corrections</w:t>
      </w:r>
    </w:p>
    <w:p w14:paraId="10EE8836" w14:textId="77777777" w:rsidR="00A43D3F" w:rsidRDefault="00C656EA">
      <w:pPr>
        <w:pStyle w:val="BodyText"/>
        <w:rPr>
          <w:rFonts w:ascii="Arial" w:hAnsi="Arial" w:cs="Arial"/>
          <w:sz w:val="22"/>
          <w:lang w:val="en-CA"/>
        </w:rPr>
      </w:pPr>
      <w:r>
        <w:rPr>
          <w:rFonts w:ascii="Arial" w:hAnsi="Arial" w:cs="Arial"/>
          <w:sz w:val="22"/>
          <w:lang w:val="en-CA"/>
        </w:rPr>
        <w:t>If any corrections or changes are necessary they will be posted to the course web site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14:paraId="29EC3D96" w14:textId="77777777" w:rsidR="00A43D3F" w:rsidRDefault="00C656EA">
      <w:pPr>
        <w:rPr>
          <w:rFonts w:ascii="Arial" w:hAnsi="Arial"/>
          <w:b/>
          <w:sz w:val="32"/>
          <w:szCs w:val="20"/>
        </w:rPr>
      </w:pPr>
      <w:r>
        <w:br w:type="page"/>
      </w:r>
    </w:p>
    <w:p w14:paraId="67035F48" w14:textId="77777777" w:rsidR="00A43D3F" w:rsidRDefault="00C656EA">
      <w:pPr>
        <w:pStyle w:val="SectionTitle"/>
        <w:pBdr>
          <w:bottom w:val="single" w:sz="12" w:space="2" w:color="000000"/>
        </w:pBdr>
        <w:rPr>
          <w:lang w:val="en-CA"/>
        </w:rPr>
      </w:pPr>
      <w:r>
        <w:rPr>
          <w:lang w:val="en-CA"/>
        </w:rPr>
        <w:lastRenderedPageBreak/>
        <w:t xml:space="preserve">75/10-year old “squinty eye” plagiarism test: </w:t>
      </w:r>
    </w:p>
    <w:p w14:paraId="076B4B6A" w14:textId="77777777" w:rsidR="00A43D3F" w:rsidRDefault="00C656EA">
      <w:pPr>
        <w:rPr>
          <w:rFonts w:ascii="Arial" w:hAnsi="Arial" w:cs="Arial"/>
          <w:sz w:val="22"/>
        </w:rPr>
      </w:pPr>
      <w:r>
        <w:rPr>
          <w:rFonts w:ascii="Arial" w:hAnsi="Arial" w:cs="Arial"/>
          <w:sz w:val="22"/>
        </w:rPr>
        <w:t xml:space="preserve">I have very little tolerance for plagiarism, but many students are unclear about what it is. </w:t>
      </w:r>
    </w:p>
    <w:p w14:paraId="3A38D775" w14:textId="77777777" w:rsidR="00A43D3F" w:rsidRDefault="00A43D3F">
      <w:pPr>
        <w:rPr>
          <w:rFonts w:ascii="Arial" w:hAnsi="Arial" w:cs="Arial"/>
          <w:sz w:val="22"/>
        </w:rPr>
      </w:pPr>
    </w:p>
    <w:p w14:paraId="31AE74F4" w14:textId="77777777" w:rsidR="00A43D3F" w:rsidRDefault="00C656EA">
      <w:pPr>
        <w:rPr>
          <w:rFonts w:ascii="Arial" w:hAnsi="Arial" w:cs="Arial"/>
          <w:sz w:val="22"/>
        </w:rPr>
      </w:pPr>
      <w:r>
        <w:rPr>
          <w:rFonts w:ascii="Arial" w:hAnsi="Arial" w:cs="Arial"/>
          <w:sz w:val="22"/>
        </w:rPr>
        <w:t xml:space="preserve">Basically, it’s submitting somebody else’s work as your own. </w:t>
      </w:r>
    </w:p>
    <w:p w14:paraId="0CC97921" w14:textId="77777777" w:rsidR="00A43D3F" w:rsidRDefault="00A43D3F">
      <w:pPr>
        <w:rPr>
          <w:rFonts w:ascii="Arial" w:hAnsi="Arial" w:cs="Arial"/>
          <w:sz w:val="22"/>
        </w:rPr>
      </w:pPr>
    </w:p>
    <w:p w14:paraId="28389B37" w14:textId="77777777" w:rsidR="00A43D3F" w:rsidRDefault="00C656EA">
      <w:pPr>
        <w:rPr>
          <w:rFonts w:ascii="Arial" w:hAnsi="Arial" w:cs="Arial"/>
          <w:sz w:val="22"/>
        </w:rPr>
      </w:pPr>
      <w:r>
        <w:rPr>
          <w:rFonts w:ascii="Arial" w:hAnsi="Arial" w:cs="Arial"/>
          <w:sz w:val="22"/>
        </w:rPr>
        <w:t xml:space="preserve">There is sometimes some confusion over this because you could argue nothing is actually “unique” (see: </w:t>
      </w:r>
      <w:hyperlink r:id="rId9">
        <w:r>
          <w:rPr>
            <w:rStyle w:val="Hyperlink"/>
            <w:rFonts w:ascii="Arial" w:hAnsi="Arial" w:cs="Arial"/>
            <w:sz w:val="22"/>
          </w:rPr>
          <w:t>http://everythingisaremix.info/</w:t>
        </w:r>
      </w:hyperlink>
      <w:r>
        <w:rPr>
          <w:rFonts w:ascii="Arial" w:hAnsi="Arial" w:cs="Arial"/>
          <w:sz w:val="22"/>
        </w:rPr>
        <w:t xml:space="preserve"> for a fascinating overview of this). </w:t>
      </w:r>
    </w:p>
    <w:p w14:paraId="1EA7579D" w14:textId="77777777" w:rsidR="00A43D3F" w:rsidRDefault="00A43D3F">
      <w:pPr>
        <w:rPr>
          <w:rFonts w:ascii="Arial" w:hAnsi="Arial" w:cs="Arial"/>
          <w:sz w:val="22"/>
        </w:rPr>
      </w:pPr>
    </w:p>
    <w:p w14:paraId="14D8D238" w14:textId="77777777" w:rsidR="00A43D3F" w:rsidRDefault="00C656EA">
      <w:pPr>
        <w:rPr>
          <w:rFonts w:ascii="Arial" w:hAnsi="Arial" w:cs="Arial"/>
          <w:sz w:val="22"/>
        </w:rPr>
      </w:pPr>
      <w:r>
        <w:rPr>
          <w:rFonts w:ascii="Arial" w:hAnsi="Arial" w:cs="Arial"/>
          <w:sz w:val="22"/>
        </w:rPr>
        <w:t xml:space="preserve">The whole point of assignments/tests/projects in this course (or any course, really) is to try to see if you are actually able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14:paraId="5D0559F3" w14:textId="77777777" w:rsidR="00A43D3F" w:rsidRDefault="00A43D3F">
      <w:pPr>
        <w:rPr>
          <w:rFonts w:ascii="Arial" w:hAnsi="Arial" w:cs="Arial"/>
          <w:sz w:val="22"/>
        </w:rPr>
      </w:pPr>
    </w:p>
    <w:p w14:paraId="3158B48B" w14:textId="77777777" w:rsidR="00A43D3F" w:rsidRDefault="00C656EA">
      <w:pPr>
        <w:rPr>
          <w:rFonts w:ascii="Arial" w:hAnsi="Arial" w:cs="Arial"/>
          <w:sz w:val="22"/>
        </w:rPr>
      </w:pPr>
      <w:r>
        <w:rPr>
          <w:rFonts w:ascii="Arial" w:hAnsi="Arial" w:cs="Arial"/>
          <w:sz w:val="22"/>
        </w:rPr>
        <w:t>Also, it’s illegal (in Canada, the US, and Europe):</w:t>
      </w:r>
    </w:p>
    <w:p w14:paraId="3312F63D" w14:textId="77777777" w:rsidR="00A43D3F" w:rsidRDefault="00000000">
      <w:pPr>
        <w:numPr>
          <w:ilvl w:val="0"/>
          <w:numId w:val="5"/>
        </w:numPr>
        <w:rPr>
          <w:rFonts w:ascii="Arial" w:hAnsi="Arial" w:cs="Arial"/>
          <w:sz w:val="22"/>
        </w:rPr>
      </w:pPr>
      <w:hyperlink r:id="rId10">
        <w:r w:rsidR="00C656EA">
          <w:rPr>
            <w:rStyle w:val="Hyperlink"/>
            <w:rFonts w:ascii="Arial" w:hAnsi="Arial" w:cs="Arial"/>
            <w:sz w:val="22"/>
          </w:rPr>
          <w:t>http://www.plagiarism.org/ask-the-experts/faq/</w:t>
        </w:r>
      </w:hyperlink>
    </w:p>
    <w:p w14:paraId="797D4F68" w14:textId="77777777" w:rsidR="00A43D3F" w:rsidRDefault="00000000">
      <w:pPr>
        <w:numPr>
          <w:ilvl w:val="0"/>
          <w:numId w:val="5"/>
        </w:numPr>
        <w:rPr>
          <w:rFonts w:ascii="Arial" w:hAnsi="Arial" w:cs="Arial"/>
          <w:sz w:val="22"/>
        </w:rPr>
      </w:pPr>
      <w:hyperlink r:id="rId11">
        <w:r w:rsidR="00C656EA">
          <w:rPr>
            <w:rStyle w:val="Hyperlink"/>
            <w:rFonts w:ascii="Arial" w:hAnsi="Arial" w:cs="Arial"/>
            <w:sz w:val="22"/>
          </w:rPr>
          <w:t>http://definitions.uslegal.com/p/plagiarism/</w:t>
        </w:r>
      </w:hyperlink>
      <w:r w:rsidR="00C656EA">
        <w:rPr>
          <w:rFonts w:ascii="Arial" w:hAnsi="Arial" w:cs="Arial"/>
          <w:sz w:val="22"/>
        </w:rPr>
        <w:t xml:space="preserve"> </w:t>
      </w:r>
    </w:p>
    <w:p w14:paraId="575C5366" w14:textId="77777777" w:rsidR="00A43D3F" w:rsidRDefault="00000000">
      <w:pPr>
        <w:numPr>
          <w:ilvl w:val="0"/>
          <w:numId w:val="5"/>
        </w:numPr>
        <w:rPr>
          <w:rFonts w:ascii="Arial" w:hAnsi="Arial" w:cs="Arial"/>
          <w:sz w:val="22"/>
        </w:rPr>
      </w:pPr>
      <w:hyperlink r:id="rId12">
        <w:r w:rsidR="00C656EA">
          <w:rPr>
            <w:rStyle w:val="Hyperlink"/>
            <w:rFonts w:ascii="Arial" w:hAnsi="Arial" w:cs="Arial"/>
            <w:sz w:val="22"/>
          </w:rPr>
          <w:t>http://en.wikipedia.org/wiki/Plagiarism</w:t>
        </w:r>
      </w:hyperlink>
      <w:r w:rsidR="00C656EA">
        <w:rPr>
          <w:rFonts w:ascii="Arial" w:hAnsi="Arial" w:cs="Arial"/>
          <w:sz w:val="22"/>
        </w:rPr>
        <w:t xml:space="preserve"> </w:t>
      </w:r>
    </w:p>
    <w:p w14:paraId="0BF84B65" w14:textId="77777777" w:rsidR="00A43D3F" w:rsidRDefault="00000000">
      <w:pPr>
        <w:numPr>
          <w:ilvl w:val="0"/>
          <w:numId w:val="5"/>
        </w:numPr>
        <w:rPr>
          <w:rFonts w:ascii="Arial" w:hAnsi="Arial" w:cs="Arial"/>
          <w:sz w:val="22"/>
        </w:rPr>
      </w:pPr>
      <w:hyperlink r:id="rId13">
        <w:r w:rsidR="00C656EA">
          <w:rPr>
            <w:rStyle w:val="Hyperlink"/>
            <w:rFonts w:ascii="Arial" w:hAnsi="Arial" w:cs="Arial"/>
            <w:sz w:val="22"/>
          </w:rPr>
          <w:t>https://www.legalzoom.com/articles/plagiarism-what-is-it-exactly</w:t>
        </w:r>
      </w:hyperlink>
      <w:r w:rsidR="00C656EA">
        <w:rPr>
          <w:rFonts w:ascii="Arial" w:hAnsi="Arial" w:cs="Arial"/>
          <w:sz w:val="22"/>
        </w:rPr>
        <w:t xml:space="preserve"> </w:t>
      </w:r>
    </w:p>
    <w:p w14:paraId="4F712547" w14:textId="77777777" w:rsidR="00A43D3F" w:rsidRDefault="00A43D3F">
      <w:pPr>
        <w:rPr>
          <w:rFonts w:ascii="Arial" w:hAnsi="Arial" w:cs="Arial"/>
          <w:sz w:val="22"/>
        </w:rPr>
      </w:pPr>
    </w:p>
    <w:p w14:paraId="42AFE87D" w14:textId="77777777" w:rsidR="00A43D3F" w:rsidRDefault="00C656EA">
      <w:pPr>
        <w:rPr>
          <w:rFonts w:ascii="Arial" w:hAnsi="Arial" w:cs="Arial"/>
          <w:sz w:val="22"/>
        </w:rPr>
      </w:pPr>
      <w:r>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7176D920" w14:textId="77777777" w:rsidR="00A43D3F" w:rsidRDefault="00A43D3F">
      <w:pPr>
        <w:ind w:left="360"/>
        <w:rPr>
          <w:rFonts w:ascii="Arial" w:hAnsi="Arial" w:cs="Arial"/>
          <w:sz w:val="22"/>
        </w:rPr>
      </w:pPr>
    </w:p>
    <w:p w14:paraId="77749908" w14:textId="77777777" w:rsidR="00A43D3F" w:rsidRDefault="00C656EA">
      <w:pPr>
        <w:numPr>
          <w:ilvl w:val="0"/>
          <w:numId w:val="2"/>
        </w:numPr>
        <w:rPr>
          <w:rFonts w:ascii="Arial" w:hAnsi="Arial" w:cs="Arial"/>
          <w:sz w:val="22"/>
        </w:rPr>
      </w:pPr>
      <w:r>
        <w:rPr>
          <w:rFonts w:ascii="Arial" w:hAnsi="Arial" w:cs="Arial"/>
          <w:sz w:val="22"/>
        </w:rPr>
        <w:t xml:space="preserve">While you may freely “borrow” mine (or anyone other) code </w:t>
      </w:r>
      <w:r>
        <w:rPr>
          <w:rFonts w:ascii="Arial" w:hAnsi="Arial" w:cs="Arial"/>
          <w:b/>
          <w:i/>
          <w:sz w:val="22"/>
          <w:u w:val="single"/>
        </w:rPr>
        <w:t>but</w:t>
      </w:r>
      <w:r>
        <w:rPr>
          <w:rFonts w:ascii="Arial" w:hAnsi="Arial" w:cs="Arial"/>
          <w:sz w:val="22"/>
        </w:rPr>
        <w:t xml:space="preserve"> your code should be “</w:t>
      </w:r>
      <w:r>
        <w:rPr>
          <w:rFonts w:ascii="Arial" w:hAnsi="Arial" w:cs="Arial"/>
          <w:sz w:val="22"/>
          <w:u w:val="single"/>
        </w:rPr>
        <w:t>sufficiently</w:t>
      </w:r>
      <w:r>
        <w:rPr>
          <w:rFonts w:ascii="Arial" w:hAnsi="Arial" w:cs="Arial"/>
          <w:sz w:val="22"/>
        </w:rPr>
        <w:t xml:space="preserve">” different from mine (you might want to replace the word “sufficiently” with “significantly”). </w:t>
      </w:r>
    </w:p>
    <w:p w14:paraId="4F1FC436" w14:textId="77777777" w:rsidR="00A43D3F" w:rsidRDefault="00C656EA">
      <w:pPr>
        <w:numPr>
          <w:ilvl w:val="0"/>
          <w:numId w:val="2"/>
        </w:numPr>
      </w:pPr>
      <w:r>
        <w:rPr>
          <w:rFonts w:ascii="Arial" w:hAnsi="Arial" w:cs="Arial"/>
          <w:sz w:val="22"/>
        </w:rPr>
        <w:t xml:space="preserve">In other words, you </w:t>
      </w:r>
      <w:r>
        <w:rPr>
          <w:rFonts w:ascii="Arial" w:hAnsi="Arial" w:cs="Arial"/>
          <w:i/>
          <w:sz w:val="22"/>
          <w:u w:val="single"/>
        </w:rPr>
        <w:t>cannot</w:t>
      </w:r>
      <w:r>
        <w:rPr>
          <w:rFonts w:ascii="Arial" w:hAnsi="Arial" w:cs="Arial"/>
          <w:sz w:val="22"/>
        </w:rPr>
        <w:t xml:space="preserve"> simply use an existing game engine (or part of a game engine) to complete this assignment; it should be either completely new of </w:t>
      </w:r>
      <w:r>
        <w:rPr>
          <w:rFonts w:ascii="Arial" w:hAnsi="Arial" w:cs="Arial"/>
          <w:b/>
          <w:sz w:val="22"/>
          <w:u w:val="single"/>
        </w:rPr>
        <w:t>significantly</w:t>
      </w:r>
      <w:r>
        <w:rPr>
          <w:rFonts w:ascii="Arial" w:hAnsi="Arial" w:cs="Arial"/>
          <w:sz w:val="22"/>
        </w:rPr>
        <w:t xml:space="preserve"> modified. </w:t>
      </w:r>
    </w:p>
    <w:p w14:paraId="10B732A6" w14:textId="77777777" w:rsidR="00A43D3F" w:rsidRDefault="00C656EA">
      <w:pPr>
        <w:numPr>
          <w:ilvl w:val="0"/>
          <w:numId w:val="2"/>
        </w:numPr>
      </w:pPr>
      <w:r>
        <w:rPr>
          <w:rFonts w:ascii="Arial" w:hAnsi="Arial" w:cs="Arial"/>
          <w:sz w:val="22"/>
        </w:rPr>
        <w:t>How will I determine this?</w:t>
      </w:r>
    </w:p>
    <w:p w14:paraId="5F1EB46A" w14:textId="77777777" w:rsidR="00A43D3F" w:rsidRDefault="00A43D3F">
      <w:pPr>
        <w:ind w:left="360"/>
      </w:pPr>
    </w:p>
    <w:p w14:paraId="37FC237F" w14:textId="77777777" w:rsidR="00A43D3F" w:rsidRDefault="00C656EA">
      <w:pPr>
        <w:numPr>
          <w:ilvl w:val="1"/>
          <w:numId w:val="2"/>
        </w:numPr>
      </w:pPr>
      <w:r>
        <w:rPr>
          <w:rFonts w:ascii="Arial" w:hAnsi="Arial" w:cs="Arial"/>
          <w:sz w:val="22"/>
        </w:rPr>
        <w:t xml:space="preserve">If I showed your application and/or your source code to either a pragmatic 75-year-old mother, or a typical 10-year-old, or even some random person walking down the hallway (i.e. a non-expert), and they looked at it, tilted their heads, squinted their eyes, and said “you know, they look the same,” then they </w:t>
      </w:r>
      <w:r>
        <w:rPr>
          <w:rFonts w:ascii="Arial" w:hAnsi="Arial" w:cs="Arial"/>
          <w:b/>
          <w:i/>
          <w:sz w:val="22"/>
        </w:rPr>
        <w:t>are</w:t>
      </w:r>
      <w:r>
        <w:rPr>
          <w:rFonts w:ascii="Arial" w:hAnsi="Arial" w:cs="Arial"/>
          <w:sz w:val="22"/>
        </w:rPr>
        <w:t xml:space="preserve"> </w:t>
      </w:r>
      <w:r>
        <w:rPr>
          <w:rFonts w:ascii="Arial" w:hAnsi="Arial" w:cs="Arial"/>
          <w:sz w:val="22"/>
          <w:u w:val="single"/>
        </w:rPr>
        <w:t>the same</w:t>
      </w:r>
      <w:r>
        <w:rPr>
          <w:rFonts w:ascii="Arial" w:hAnsi="Arial" w:cs="Arial"/>
          <w:sz w:val="22"/>
        </w:rPr>
        <w:t xml:space="preserve">. </w:t>
      </w:r>
      <w:r>
        <w:rPr>
          <w:rFonts w:ascii="Arial" w:hAnsi="Arial" w:cs="Arial"/>
          <w:sz w:val="22"/>
        </w:rPr>
        <w:br/>
      </w:r>
    </w:p>
    <w:p w14:paraId="5EEA8292" w14:textId="77777777" w:rsidR="00A43D3F" w:rsidRDefault="00C656EA">
      <w:pPr>
        <w:numPr>
          <w:ilvl w:val="1"/>
          <w:numId w:val="2"/>
        </w:numPr>
      </w:pPr>
      <w:r>
        <w:rPr>
          <w:rFonts w:ascii="Arial" w:hAnsi="Arial" w:cs="Arial"/>
          <w:sz w:val="22"/>
        </w:rPr>
        <w:t xml:space="preserve">Another test would: How much time it would take for a "competent programmer" (for example, </w:t>
      </w:r>
      <w:r>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Pr>
          <w:rFonts w:ascii="Arial" w:hAnsi="Arial" w:cs="Arial"/>
          <w:b/>
          <w:sz w:val="22"/>
          <w:u w:val="single"/>
        </w:rPr>
        <w:t>not</w:t>
      </w:r>
      <w:r>
        <w:rPr>
          <w:rFonts w:ascii="Arial" w:hAnsi="Arial" w:cs="Arial"/>
          <w:sz w:val="22"/>
        </w:rPr>
        <w:t xml:space="preserve"> sufficient work – these projects should show take </w:t>
      </w:r>
      <w:r>
        <w:rPr>
          <w:rFonts w:ascii="Arial" w:hAnsi="Arial" w:cs="Arial"/>
          <w:b/>
          <w:sz w:val="22"/>
          <w:u w:val="single"/>
        </w:rPr>
        <w:t>days</w:t>
      </w:r>
      <w:r>
        <w:rPr>
          <w:rFonts w:ascii="Arial" w:hAnsi="Arial" w:cs="Arial"/>
          <w:sz w:val="22"/>
        </w:rPr>
        <w:t xml:space="preserve"> of work having been done).</w:t>
      </w:r>
    </w:p>
    <w:p w14:paraId="65A00729" w14:textId="77777777" w:rsidR="00A43D3F" w:rsidRDefault="00A43D3F">
      <w:pPr>
        <w:pStyle w:val="SectionTitle"/>
        <w:rPr>
          <w:rFonts w:cs="Arial"/>
          <w:sz w:val="22"/>
        </w:rPr>
      </w:pPr>
    </w:p>
    <w:p w14:paraId="473F8DDB" w14:textId="77777777" w:rsidR="00A43D3F" w:rsidRDefault="00C656EA">
      <w:pPr>
        <w:rPr>
          <w:rFonts w:ascii="Arial" w:hAnsi="Arial"/>
          <w:b/>
          <w:sz w:val="32"/>
          <w:szCs w:val="20"/>
        </w:rPr>
      </w:pPr>
      <w:r>
        <w:br w:type="page"/>
      </w:r>
    </w:p>
    <w:p w14:paraId="6C31DBDA" w14:textId="77777777" w:rsidR="00A43D3F" w:rsidRDefault="00C656EA">
      <w:pPr>
        <w:pStyle w:val="SectionTitle"/>
        <w:rPr>
          <w:lang w:val="en-CA"/>
        </w:rPr>
      </w:pPr>
      <w:r>
        <w:rPr>
          <w:lang w:val="en-CA"/>
        </w:rPr>
        <w:lastRenderedPageBreak/>
        <w:t>Possible Groups</w:t>
      </w:r>
    </w:p>
    <w:p w14:paraId="4FCC3D78" w14:textId="77777777" w:rsidR="00A43D3F" w:rsidRDefault="00A43D3F">
      <w:pPr>
        <w:pStyle w:val="BodyText"/>
        <w:rPr>
          <w:rFonts w:ascii="Arial" w:hAnsi="Arial" w:cs="Arial"/>
          <w:sz w:val="22"/>
        </w:rPr>
      </w:pPr>
    </w:p>
    <w:p w14:paraId="695F076C" w14:textId="77777777" w:rsidR="003615C3" w:rsidRDefault="003615C3" w:rsidP="003615C3">
      <w:pPr>
        <w:pStyle w:val="BodyText"/>
        <w:rPr>
          <w:rFonts w:ascii="Arial" w:hAnsi="Arial" w:cs="Arial"/>
          <w:sz w:val="22"/>
        </w:rPr>
      </w:pPr>
      <w:r w:rsidRPr="003D39B9">
        <w:rPr>
          <w:rFonts w:ascii="Arial" w:hAnsi="Arial" w:cs="Arial"/>
          <w:sz w:val="22"/>
          <w:u w:val="single"/>
        </w:rPr>
        <w:t xml:space="preserve">You have a choice of being in the group </w:t>
      </w:r>
      <w:r>
        <w:rPr>
          <w:rFonts w:ascii="Arial" w:hAnsi="Arial" w:cs="Arial"/>
          <w:sz w:val="22"/>
          <w:u w:val="single"/>
        </w:rPr>
        <w:t xml:space="preserve">(of 2, so really, “pairs”) </w:t>
      </w:r>
      <w:r w:rsidRPr="003D39B9">
        <w:rPr>
          <w:rFonts w:ascii="Arial" w:hAnsi="Arial" w:cs="Arial"/>
          <w:sz w:val="22"/>
          <w:u w:val="single"/>
        </w:rPr>
        <w:t>or not.</w:t>
      </w:r>
      <w:r>
        <w:rPr>
          <w:rFonts w:ascii="Arial" w:hAnsi="Arial" w:cs="Arial"/>
          <w:sz w:val="22"/>
        </w:rPr>
        <w:t xml:space="preserve"> </w:t>
      </w:r>
    </w:p>
    <w:p w14:paraId="7DACAA79" w14:textId="77777777" w:rsidR="003615C3" w:rsidRDefault="003615C3" w:rsidP="003615C3">
      <w:pPr>
        <w:pStyle w:val="BodyText"/>
        <w:rPr>
          <w:rFonts w:ascii="Arial" w:hAnsi="Arial" w:cs="Arial"/>
          <w:sz w:val="22"/>
        </w:rPr>
      </w:pPr>
    </w:p>
    <w:p w14:paraId="6414E7E7" w14:textId="77777777" w:rsidR="003615C3" w:rsidRDefault="003615C3" w:rsidP="003615C3">
      <w:pPr>
        <w:pStyle w:val="BodyText"/>
        <w:rPr>
          <w:rFonts w:ascii="Arial" w:hAnsi="Arial" w:cs="Arial"/>
          <w:sz w:val="22"/>
        </w:rPr>
      </w:pPr>
      <w:r>
        <w:rPr>
          <w:rFonts w:ascii="Arial" w:hAnsi="Arial" w:cs="Arial"/>
          <w:sz w:val="22"/>
        </w:rPr>
        <w:t xml:space="preserve">If you choose to be in a group, </w:t>
      </w:r>
      <w:r w:rsidRPr="000D1346">
        <w:rPr>
          <w:rFonts w:ascii="Arial" w:hAnsi="Arial" w:cs="Arial"/>
          <w:sz w:val="22"/>
          <w:u w:val="single"/>
        </w:rPr>
        <w:t>all group members receive the same mark</w:t>
      </w:r>
      <w:r>
        <w:rPr>
          <w:rFonts w:ascii="Arial" w:hAnsi="Arial" w:cs="Arial"/>
          <w:sz w:val="22"/>
        </w:rPr>
        <w:t xml:space="preserve">. </w:t>
      </w:r>
    </w:p>
    <w:p w14:paraId="1111842E" w14:textId="77777777" w:rsidR="003615C3" w:rsidRDefault="003615C3" w:rsidP="003615C3">
      <w:pPr>
        <w:pStyle w:val="BodyText"/>
        <w:rPr>
          <w:rFonts w:ascii="Arial" w:hAnsi="Arial" w:cs="Arial"/>
          <w:sz w:val="22"/>
        </w:rPr>
      </w:pPr>
    </w:p>
    <w:p w14:paraId="68088478" w14:textId="77777777" w:rsidR="003615C3" w:rsidRDefault="003615C3" w:rsidP="003615C3">
      <w:pPr>
        <w:pStyle w:val="BodyText"/>
        <w:rPr>
          <w:rFonts w:ascii="Arial" w:hAnsi="Arial" w:cs="Arial"/>
          <w:sz w:val="22"/>
        </w:rPr>
      </w:pPr>
      <w:r>
        <w:rPr>
          <w:rFonts w:ascii="Arial" w:hAnsi="Arial" w:cs="Arial"/>
          <w:sz w:val="22"/>
        </w:rPr>
        <w:t xml:space="preserve">I am not going to get involved with interpersonal issues; if you choose to work in a group, </w:t>
      </w:r>
      <w:r w:rsidRPr="00F55F16">
        <w:rPr>
          <w:rFonts w:ascii="Arial" w:hAnsi="Arial" w:cs="Arial"/>
          <w:b/>
          <w:sz w:val="22"/>
          <w:u w:val="single"/>
        </w:rPr>
        <w:t>you also choose to manage the dynamics of the group</w:t>
      </w:r>
      <w:r>
        <w:rPr>
          <w:rFonts w:ascii="Arial" w:hAnsi="Arial" w:cs="Arial"/>
          <w:b/>
          <w:sz w:val="22"/>
          <w:u w:val="single"/>
        </w:rPr>
        <w:t xml:space="preserve">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14:paraId="29CECC6E" w14:textId="77777777" w:rsidR="003615C3" w:rsidRDefault="003615C3" w:rsidP="003615C3">
      <w:pPr>
        <w:pStyle w:val="BodyText"/>
        <w:rPr>
          <w:rFonts w:ascii="Arial" w:hAnsi="Arial" w:cs="Arial"/>
          <w:sz w:val="22"/>
        </w:rPr>
      </w:pPr>
    </w:p>
    <w:p w14:paraId="7D8573D2" w14:textId="77777777" w:rsidR="003615C3" w:rsidRDefault="003615C3" w:rsidP="003615C3">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Fanshawe Evaluations policy), which practically means: accident, illness, death, etc. </w:t>
      </w:r>
    </w:p>
    <w:p w14:paraId="03B933A8" w14:textId="77777777" w:rsidR="003615C3" w:rsidRPr="002458DF" w:rsidRDefault="003615C3" w:rsidP="003615C3">
      <w:pPr>
        <w:pStyle w:val="BodyText"/>
        <w:rPr>
          <w:rFonts w:ascii="Arial" w:hAnsi="Arial" w:cs="Arial"/>
          <w:sz w:val="22"/>
        </w:rPr>
      </w:pPr>
    </w:p>
    <w:p w14:paraId="72FF6AF3" w14:textId="77777777" w:rsidR="003615C3" w:rsidRDefault="003615C3" w:rsidP="003615C3">
      <w:pPr>
        <w:pStyle w:val="BodyText"/>
        <w:rPr>
          <w:rFonts w:ascii="Arial" w:hAnsi="Arial" w:cs="Arial"/>
          <w:sz w:val="22"/>
        </w:rPr>
      </w:pPr>
      <w:r>
        <w:rPr>
          <w:rFonts w:ascii="Arial" w:hAnsi="Arial" w:cs="Arial"/>
          <w:sz w:val="22"/>
        </w:rPr>
        <w:t xml:space="preserve">You must indicate your grouping </w:t>
      </w:r>
      <w:r w:rsidRPr="00A55CBC">
        <w:rPr>
          <w:rFonts w:ascii="Arial" w:hAnsi="Arial" w:cs="Arial"/>
          <w:b/>
          <w:i/>
          <w:sz w:val="22"/>
          <w:u w:val="single"/>
        </w:rPr>
        <w:t>before</w:t>
      </w:r>
      <w:r>
        <w:rPr>
          <w:rFonts w:ascii="Arial" w:hAnsi="Arial" w:cs="Arial"/>
          <w:sz w:val="22"/>
        </w:rPr>
        <w:t xml:space="preserve"> submission. This can be in the comments portion on the submission page of Fanshawe Online (</w:t>
      </w:r>
      <w:r w:rsidRPr="00E804DA">
        <w:rPr>
          <w:rFonts w:ascii="Arial" w:hAnsi="Arial" w:cs="Arial"/>
          <w:sz w:val="22"/>
          <w:u w:val="single"/>
        </w:rPr>
        <w:t>I would prefer that</w:t>
      </w:r>
      <w:r>
        <w:rPr>
          <w:rFonts w:ascii="Arial" w:hAnsi="Arial" w:cs="Arial"/>
          <w:sz w:val="22"/>
        </w:rPr>
        <w:t xml:space="preserve">, actually, rather than a separate e-mail). Make this absolutely clear (not buried in some comment somewhere). </w:t>
      </w:r>
    </w:p>
    <w:p w14:paraId="4BB6F1F3" w14:textId="77777777" w:rsidR="003615C3" w:rsidRDefault="003615C3" w:rsidP="003615C3">
      <w:pPr>
        <w:pStyle w:val="BodyText"/>
        <w:rPr>
          <w:rFonts w:ascii="Arial" w:hAnsi="Arial" w:cs="Arial"/>
          <w:sz w:val="22"/>
        </w:rPr>
      </w:pPr>
    </w:p>
    <w:p w14:paraId="446CD2EA" w14:textId="77777777" w:rsidR="003615C3" w:rsidRDefault="003615C3" w:rsidP="003615C3">
      <w:pPr>
        <w:pStyle w:val="BodyText"/>
        <w:rPr>
          <w:rFonts w:ascii="Arial" w:hAnsi="Arial" w:cs="Arial"/>
          <w:sz w:val="22"/>
        </w:rPr>
      </w:pPr>
      <w:r>
        <w:rPr>
          <w:rFonts w:ascii="Arial" w:hAnsi="Arial" w:cs="Arial"/>
          <w:sz w:val="22"/>
        </w:rPr>
        <w:t xml:space="preserve">If there is any debate about people being or not being in a group - i.e. one person claims to be in a group, yet the other person claims they are </w:t>
      </w:r>
      <w:r w:rsidRPr="00A55CBC">
        <w:rPr>
          <w:rFonts w:ascii="Arial" w:hAnsi="Arial" w:cs="Arial"/>
          <w:i/>
          <w:sz w:val="22"/>
        </w:rPr>
        <w:t>not</w:t>
      </w:r>
      <w:r>
        <w:rPr>
          <w:rFonts w:ascii="Arial" w:hAnsi="Arial" w:cs="Arial"/>
          <w:sz w:val="22"/>
        </w:rPr>
        <w:t xml:space="preserve"> in a group – then you are </w:t>
      </w:r>
      <w:r w:rsidRPr="00A55CBC">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both submit the same thing, that’s cheating/plagiarism). </w:t>
      </w:r>
    </w:p>
    <w:p w14:paraId="1DE43A78" w14:textId="77777777" w:rsidR="003615C3" w:rsidRDefault="003615C3" w:rsidP="003615C3">
      <w:pPr>
        <w:pStyle w:val="BodyText"/>
        <w:rPr>
          <w:rFonts w:ascii="Arial" w:hAnsi="Arial" w:cs="Arial"/>
          <w:sz w:val="22"/>
        </w:rPr>
      </w:pPr>
    </w:p>
    <w:p w14:paraId="57A3D0CE" w14:textId="77777777" w:rsidR="003615C3" w:rsidRDefault="003615C3" w:rsidP="003615C3">
      <w:pPr>
        <w:pStyle w:val="BodyText"/>
        <w:rPr>
          <w:rFonts w:ascii="Arial" w:hAnsi="Arial" w:cs="Arial"/>
          <w:sz w:val="22"/>
        </w:rPr>
      </w:pPr>
      <w:r>
        <w:rPr>
          <w:rFonts w:ascii="Arial" w:hAnsi="Arial" w:cs="Arial"/>
          <w:sz w:val="22"/>
        </w:rPr>
        <w:t xml:space="preserve">Only one student needs to submit, but you may also have everyone submit the </w:t>
      </w:r>
      <w:r w:rsidRPr="0048499D">
        <w:rPr>
          <w:rFonts w:ascii="Arial" w:hAnsi="Arial" w:cs="Arial"/>
          <w:b/>
          <w:i/>
          <w:sz w:val="22"/>
          <w:u w:val="single"/>
        </w:rPr>
        <w:t>same</w:t>
      </w:r>
      <w:r>
        <w:rPr>
          <w:rFonts w:ascii="Arial" w:hAnsi="Arial" w:cs="Arial"/>
          <w:sz w:val="22"/>
        </w:rPr>
        <w:t xml:space="preserve"> project independently. </w:t>
      </w:r>
    </w:p>
    <w:p w14:paraId="428E460D" w14:textId="77777777" w:rsidR="00A43D3F" w:rsidRDefault="00A43D3F">
      <w:pPr>
        <w:spacing w:after="200"/>
        <w:rPr>
          <w:rFonts w:ascii="Arial" w:hAnsi="Arial" w:cs="Arial"/>
          <w:sz w:val="22"/>
        </w:rPr>
      </w:pPr>
    </w:p>
    <w:sectPr w:rsidR="00A43D3F" w:rsidSect="00A43D3F">
      <w:footerReference w:type="default" r:id="rId14"/>
      <w:pgSz w:w="12240" w:h="15840"/>
      <w:pgMar w:top="568" w:right="758" w:bottom="1440" w:left="85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F1359" w14:textId="77777777" w:rsidR="004B055F" w:rsidRDefault="004B055F" w:rsidP="00A43D3F">
      <w:r>
        <w:separator/>
      </w:r>
    </w:p>
  </w:endnote>
  <w:endnote w:type="continuationSeparator" w:id="0">
    <w:p w14:paraId="445CD63F" w14:textId="77777777" w:rsidR="004B055F" w:rsidRDefault="004B055F" w:rsidP="00A4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6908B" w14:textId="77777777" w:rsidR="002F177B" w:rsidRDefault="002F177B">
    <w:pPr>
      <w:pStyle w:val="Footer"/>
      <w:pBdr>
        <w:top w:val="single" w:sz="12" w:space="1" w:color="000000"/>
      </w:pBdr>
      <w:rPr>
        <w:rFonts w:ascii="Arial" w:hAnsi="Arial" w:cs="Arial"/>
        <w:sz w:val="22"/>
      </w:rPr>
    </w:pPr>
    <w:r>
      <w:rPr>
        <w:rFonts w:ascii="Arial" w:hAnsi="Arial" w:cs="Arial"/>
        <w:sz w:val="22"/>
      </w:rPr>
      <w:t>INFO6044 – Project #1</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sidR="003615C3">
      <w:rPr>
        <w:rStyle w:val="PageNumber"/>
        <w:rFonts w:ascii="Arial" w:hAnsi="Arial" w:cs="Arial"/>
        <w:noProof/>
        <w:sz w:val="22"/>
      </w:rPr>
      <w:t>1</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sidR="003615C3">
      <w:rPr>
        <w:rStyle w:val="PageNumber"/>
        <w:rFonts w:ascii="Arial" w:hAnsi="Arial" w:cs="Arial"/>
        <w:noProof/>
        <w:sz w:val="22"/>
      </w:rPr>
      <w:t>6</w:t>
    </w:r>
    <w:r>
      <w:rPr>
        <w:rStyle w:val="PageNumber"/>
        <w:rFonts w:ascii="Arial" w:hAnsi="Arial" w:cs="Arial"/>
        <w:sz w:val="22"/>
      </w:rPr>
      <w:fldChar w:fldCharType="end"/>
    </w:r>
    <w:r>
      <w:rPr>
        <w:rStyle w:val="PageNumber"/>
        <w:rFonts w:ascii="Arial" w:hAnsi="Arial" w:cs="Arial"/>
        <w:sz w:val="22"/>
      </w:rPr>
      <w:tab/>
      <w:t>Fall 20</w:t>
    </w:r>
    <w:r w:rsidR="003615C3">
      <w:rPr>
        <w:rStyle w:val="PageNumber"/>
        <w:rFonts w:ascii="Arial" w:hAnsi="Arial" w:cs="Arial"/>
        <w:sz w:val="22"/>
      </w:rPr>
      <w:t>23</w:t>
    </w:r>
  </w:p>
  <w:p w14:paraId="2163D80D" w14:textId="77777777" w:rsidR="002F177B" w:rsidRDefault="002F1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2FB0B" w14:textId="77777777" w:rsidR="004B055F" w:rsidRDefault="004B055F" w:rsidP="00A43D3F">
      <w:r>
        <w:separator/>
      </w:r>
    </w:p>
  </w:footnote>
  <w:footnote w:type="continuationSeparator" w:id="0">
    <w:p w14:paraId="549E9AF7" w14:textId="77777777" w:rsidR="004B055F" w:rsidRDefault="004B055F" w:rsidP="00A4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A766B"/>
    <w:multiLevelType w:val="multilevel"/>
    <w:tmpl w:val="EAD0B3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19F16D1"/>
    <w:multiLevelType w:val="hybridMultilevel"/>
    <w:tmpl w:val="4ABA33EA"/>
    <w:lvl w:ilvl="0" w:tplc="ABAA2DB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D22D3"/>
    <w:multiLevelType w:val="hybridMultilevel"/>
    <w:tmpl w:val="406A853E"/>
    <w:lvl w:ilvl="0" w:tplc="ABAA2DB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5067C"/>
    <w:multiLevelType w:val="multilevel"/>
    <w:tmpl w:val="0B66BC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EEE033D"/>
    <w:multiLevelType w:val="multilevel"/>
    <w:tmpl w:val="E250A1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CE36561"/>
    <w:multiLevelType w:val="multilevel"/>
    <w:tmpl w:val="2734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D457C30"/>
    <w:multiLevelType w:val="multilevel"/>
    <w:tmpl w:val="056A0330"/>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EDE1894"/>
    <w:multiLevelType w:val="multilevel"/>
    <w:tmpl w:val="4016DA6A"/>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2081562634">
    <w:abstractNumId w:val="0"/>
  </w:num>
  <w:num w:numId="2" w16cid:durableId="867834000">
    <w:abstractNumId w:val="7"/>
  </w:num>
  <w:num w:numId="3" w16cid:durableId="8683368">
    <w:abstractNumId w:val="6"/>
  </w:num>
  <w:num w:numId="4" w16cid:durableId="1455711504">
    <w:abstractNumId w:val="5"/>
  </w:num>
  <w:num w:numId="5" w16cid:durableId="683631572">
    <w:abstractNumId w:val="3"/>
  </w:num>
  <w:num w:numId="6" w16cid:durableId="1377389711">
    <w:abstractNumId w:val="4"/>
  </w:num>
  <w:num w:numId="7" w16cid:durableId="1670332172">
    <w:abstractNumId w:val="1"/>
  </w:num>
  <w:num w:numId="8" w16cid:durableId="835877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3D3F"/>
    <w:rsid w:val="002F177B"/>
    <w:rsid w:val="003615C3"/>
    <w:rsid w:val="004B055F"/>
    <w:rsid w:val="00A43D3F"/>
    <w:rsid w:val="00C656EA"/>
    <w:rsid w:val="00D950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A75A"/>
  <w15:docId w15:val="{B69C4BEB-B367-48F0-9C93-36DDD963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A8F"/>
    <w:rPr>
      <w:sz w:val="24"/>
      <w:szCs w:val="24"/>
      <w:lang w:eastAsia="en-US"/>
    </w:rPr>
  </w:style>
  <w:style w:type="paragraph" w:styleId="Heading1">
    <w:name w:val="heading 1"/>
    <w:basedOn w:val="Normal"/>
    <w:next w:val="Normal"/>
    <w:qFormat/>
    <w:rsid w:val="00CE2A8F"/>
    <w:pPr>
      <w:keepNext/>
      <w:outlineLvl w:val="0"/>
    </w:pPr>
    <w:rPr>
      <w:rFonts w:ascii="Arial" w:hAnsi="Arial" w:cs="Arial"/>
      <w:b/>
      <w:bCs/>
      <w:sz w:val="40"/>
      <w:lang w:val="en-US"/>
    </w:rPr>
  </w:style>
  <w:style w:type="paragraph" w:styleId="Heading2">
    <w:name w:val="heading 2"/>
    <w:basedOn w:val="Normal"/>
    <w:next w:val="Normal"/>
    <w:qFormat/>
    <w:rsid w:val="00CE2A8F"/>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CE2A8F"/>
  </w:style>
  <w:style w:type="character" w:styleId="Hyperlink">
    <w:name w:val="Hyperlink"/>
    <w:basedOn w:val="DefaultParagraphFont"/>
    <w:rsid w:val="00A37C3C"/>
    <w:rPr>
      <w:color w:val="0000FF"/>
      <w:u w:val="single"/>
    </w:rPr>
  </w:style>
  <w:style w:type="character" w:styleId="Strong">
    <w:name w:val="Strong"/>
    <w:basedOn w:val="DefaultParagraphFont"/>
    <w:qFormat/>
    <w:rsid w:val="00E87191"/>
    <w:rPr>
      <w:b/>
      <w:bCs/>
    </w:rPr>
  </w:style>
  <w:style w:type="paragraph" w:customStyle="1" w:styleId="Heading">
    <w:name w:val="Heading"/>
    <w:basedOn w:val="Normal"/>
    <w:next w:val="BodyText"/>
    <w:qFormat/>
    <w:rsid w:val="00A43D3F"/>
    <w:pPr>
      <w:keepNext/>
      <w:spacing w:before="240" w:after="120"/>
    </w:pPr>
    <w:rPr>
      <w:rFonts w:ascii="Liberation Sans" w:eastAsia="Microsoft YaHei" w:hAnsi="Liberation Sans" w:cs="Arial Unicode MS"/>
      <w:sz w:val="28"/>
      <w:szCs w:val="28"/>
    </w:rPr>
  </w:style>
  <w:style w:type="paragraph" w:styleId="BodyText">
    <w:name w:val="Body Text"/>
    <w:basedOn w:val="Normal"/>
    <w:rsid w:val="00CE2A8F"/>
    <w:pPr>
      <w:tabs>
        <w:tab w:val="left" w:pos="1080"/>
      </w:tabs>
    </w:pPr>
    <w:rPr>
      <w:rFonts w:ascii="Courier New" w:hAnsi="Courier New" w:cs="Courier New"/>
      <w:sz w:val="20"/>
      <w:lang w:val="en-US"/>
    </w:rPr>
  </w:style>
  <w:style w:type="paragraph" w:styleId="List">
    <w:name w:val="List"/>
    <w:basedOn w:val="BodyText"/>
    <w:rsid w:val="00A43D3F"/>
    <w:rPr>
      <w:rFonts w:cs="Arial Unicode MS"/>
    </w:rPr>
  </w:style>
  <w:style w:type="paragraph" w:styleId="Caption">
    <w:name w:val="caption"/>
    <w:basedOn w:val="Normal"/>
    <w:qFormat/>
    <w:rsid w:val="00A43D3F"/>
    <w:pPr>
      <w:suppressLineNumbers/>
      <w:spacing w:before="120" w:after="120"/>
    </w:pPr>
    <w:rPr>
      <w:rFonts w:cs="Arial Unicode MS"/>
      <w:i/>
      <w:iCs/>
    </w:rPr>
  </w:style>
  <w:style w:type="paragraph" w:customStyle="1" w:styleId="Index">
    <w:name w:val="Index"/>
    <w:basedOn w:val="Normal"/>
    <w:qFormat/>
    <w:rsid w:val="00A43D3F"/>
    <w:pPr>
      <w:suppressLineNumbers/>
    </w:pPr>
    <w:rPr>
      <w:rFonts w:cs="Arial Unicode MS"/>
    </w:rPr>
  </w:style>
  <w:style w:type="paragraph" w:styleId="Title">
    <w:name w:val="Title"/>
    <w:basedOn w:val="Normal"/>
    <w:qFormat/>
    <w:rsid w:val="00CE2A8F"/>
    <w:pPr>
      <w:jc w:val="center"/>
    </w:pPr>
    <w:rPr>
      <w:rFonts w:ascii="Arial" w:hAnsi="Arial" w:cs="Arial"/>
      <w:b/>
      <w:bCs/>
      <w:sz w:val="36"/>
      <w:u w:val="single"/>
      <w:lang w:val="en-US"/>
    </w:rPr>
  </w:style>
  <w:style w:type="paragraph" w:customStyle="1" w:styleId="CourseInfo">
    <w:name w:val="CourseInfo"/>
    <w:basedOn w:val="Normal"/>
    <w:qFormat/>
    <w:rsid w:val="00CE2A8F"/>
    <w:rPr>
      <w:rFonts w:ascii="Arial" w:hAnsi="Arial"/>
      <w:b/>
      <w:sz w:val="32"/>
      <w:szCs w:val="20"/>
      <w:lang w:val="en-US"/>
    </w:rPr>
  </w:style>
  <w:style w:type="paragraph" w:customStyle="1" w:styleId="SectionTitle">
    <w:name w:val="Section Title"/>
    <w:basedOn w:val="Normal"/>
    <w:next w:val="BodyText"/>
    <w:qFormat/>
    <w:rsid w:val="00E87191"/>
    <w:pPr>
      <w:keepNext/>
      <w:pBdr>
        <w:bottom w:val="single" w:sz="12" w:space="1" w:color="000000"/>
      </w:pBdr>
      <w:spacing w:before="240" w:after="120"/>
    </w:pPr>
    <w:rPr>
      <w:rFonts w:ascii="Arial" w:hAnsi="Arial"/>
      <w:b/>
      <w:sz w:val="32"/>
      <w:szCs w:val="20"/>
      <w:lang w:val="en-US"/>
    </w:rPr>
  </w:style>
  <w:style w:type="paragraph" w:styleId="BodyTextIndent">
    <w:name w:val="Body Text Indent"/>
    <w:basedOn w:val="Normal"/>
    <w:rsid w:val="00CE2A8F"/>
    <w:pPr>
      <w:ind w:left="720"/>
    </w:pPr>
    <w:rPr>
      <w:rFonts w:ascii="Arial" w:hAnsi="Arial" w:cs="Arial"/>
      <w:sz w:val="22"/>
      <w:lang w:val="en-US"/>
    </w:rPr>
  </w:style>
  <w:style w:type="paragraph" w:styleId="BodyTextIndent2">
    <w:name w:val="Body Text Indent 2"/>
    <w:basedOn w:val="Normal"/>
    <w:qFormat/>
    <w:rsid w:val="00CE2A8F"/>
    <w:pPr>
      <w:ind w:left="1440" w:hanging="720"/>
    </w:pPr>
    <w:rPr>
      <w:rFonts w:ascii="Courier New" w:hAnsi="Courier New" w:cs="Courier New"/>
      <w:sz w:val="20"/>
      <w:lang w:val="en-US"/>
    </w:rPr>
  </w:style>
  <w:style w:type="paragraph" w:customStyle="1" w:styleId="HeaderandFooter">
    <w:name w:val="Header and Footer"/>
    <w:basedOn w:val="Normal"/>
    <w:qFormat/>
    <w:rsid w:val="00A43D3F"/>
  </w:style>
  <w:style w:type="paragraph" w:styleId="Header">
    <w:name w:val="header"/>
    <w:basedOn w:val="Normal"/>
    <w:rsid w:val="00CE2A8F"/>
    <w:pPr>
      <w:tabs>
        <w:tab w:val="center" w:pos="4320"/>
        <w:tab w:val="right" w:pos="8640"/>
      </w:tabs>
    </w:pPr>
  </w:style>
  <w:style w:type="paragraph" w:styleId="Footer">
    <w:name w:val="footer"/>
    <w:basedOn w:val="Normal"/>
    <w:rsid w:val="00CE2A8F"/>
    <w:pPr>
      <w:tabs>
        <w:tab w:val="center" w:pos="4320"/>
        <w:tab w:val="right" w:pos="8640"/>
      </w:tabs>
    </w:pPr>
  </w:style>
  <w:style w:type="paragraph" w:styleId="ListParagraph">
    <w:name w:val="List Paragraph"/>
    <w:basedOn w:val="Normal"/>
    <w:uiPriority w:val="34"/>
    <w:qFormat/>
    <w:rsid w:val="00301C81"/>
    <w:pPr>
      <w:ind w:left="720"/>
    </w:pPr>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656EA"/>
    <w:rPr>
      <w:rFonts w:ascii="Tahoma" w:hAnsi="Tahoma" w:cs="Tahoma"/>
      <w:sz w:val="16"/>
      <w:szCs w:val="16"/>
    </w:rPr>
  </w:style>
  <w:style w:type="character" w:customStyle="1" w:styleId="BalloonTextChar">
    <w:name w:val="Balloon Text Char"/>
    <w:basedOn w:val="DefaultParagraphFont"/>
    <w:link w:val="BalloonText"/>
    <w:semiHidden/>
    <w:rsid w:val="00C656E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egalzoom.com/articles/plagiarism-what-is-it-exactl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en.wikipedia.org/wiki/Plagiar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finitions.uslegal.com/p/plagiaris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lagiarism.org/ask-the-experts/faq/" TargetMode="External"/><Relationship Id="rId4" Type="http://schemas.openxmlformats.org/officeDocument/2006/relationships/webSettings" Target="webSettings.xml"/><Relationship Id="rId9" Type="http://schemas.openxmlformats.org/officeDocument/2006/relationships/hyperlink" Target="http://everythingisaremix.in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2583</TotalTime>
  <Pages>1</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dc:description/>
  <cp:lastModifiedBy>Feeney, Michael</cp:lastModifiedBy>
  <cp:revision>23</cp:revision>
  <cp:lastPrinted>2017-09-29T16:31:00Z</cp:lastPrinted>
  <dcterms:created xsi:type="dcterms:W3CDTF">2016-10-05T19:52:00Z</dcterms:created>
  <dcterms:modified xsi:type="dcterms:W3CDTF">2023-10-16T14:01:00Z</dcterms:modified>
  <dc:language>en-CA</dc:language>
</cp:coreProperties>
</file>