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15FBB">
      <w:pPr>
        <w:rPr>
          <w:rFonts w:hint="default" w:eastAsia="微软雅黑"/>
          <w:color w:val="auto"/>
          <w:lang w:val="en-US" w:eastAsia="zh-CN"/>
        </w:rPr>
      </w:pPr>
      <w:r>
        <w:rPr>
          <w:rFonts w:hint="eastAsia"/>
          <w:color w:val="auto"/>
        </w:rPr>
        <w:t>1.一共几个传感器，一个传感器上几个通道，每个通道测的是</w:t>
      </w:r>
      <w:r>
        <w:rPr>
          <w:rFonts w:hint="eastAsia"/>
          <w:color w:val="auto"/>
          <w:lang w:val="en-US" w:eastAsia="zh-CN"/>
        </w:rPr>
        <w:t>什么</w:t>
      </w:r>
      <w:r>
        <w:rPr>
          <w:rFonts w:hint="eastAsia"/>
          <w:color w:val="auto"/>
        </w:rPr>
        <w:t>，</w:t>
      </w:r>
      <w:r>
        <w:rPr>
          <w:rFonts w:hint="eastAsia"/>
          <w:color w:val="auto"/>
          <w:lang w:val="en-US" w:eastAsia="zh-CN"/>
        </w:rPr>
        <w:t>采</w:t>
      </w:r>
      <w:r>
        <w:rPr>
          <w:rFonts w:hint="eastAsia"/>
          <w:color w:val="auto"/>
        </w:rPr>
        <w:t>用的</w:t>
      </w:r>
      <w:r>
        <w:rPr>
          <w:rFonts w:hint="eastAsia"/>
          <w:color w:val="auto"/>
          <w:lang w:val="en-US" w:eastAsia="zh-CN"/>
        </w:rPr>
        <w:t>是哪些</w:t>
      </w:r>
      <w:r>
        <w:rPr>
          <w:rFonts w:hint="eastAsia"/>
          <w:color w:val="auto"/>
        </w:rPr>
        <w:t>，数</w:t>
      </w:r>
      <w:r>
        <w:rPr>
          <w:rFonts w:hint="eastAsia"/>
          <w:color w:val="auto"/>
          <w:lang w:val="en-US" w:eastAsia="zh-CN"/>
        </w:rPr>
        <w:t>怎么取</w:t>
      </w:r>
      <w:r>
        <w:rPr>
          <w:rFonts w:hint="eastAsia"/>
          <w:color w:val="auto"/>
        </w:rPr>
        <w:t>的。</w:t>
      </w:r>
      <w:r>
        <w:rPr>
          <w:rFonts w:hint="eastAsia"/>
          <w:color w:val="auto"/>
        </w:rPr>
        <w:br w:type="textWrapping"/>
      </w:r>
      <w:r>
        <w:rPr>
          <w:rFonts w:hint="eastAsia"/>
          <w:color w:val="auto"/>
          <w:lang w:val="en-US" w:eastAsia="zh-CN"/>
        </w:rPr>
        <w:tab/>
        <w:t>概念不对，是两路通讯，Modbus（从Acheron采集软件里面拿的）频率是1s，8个通道测的是毫伏电压值，需要换算（公式已有待确认）。Opuca，频率也是1s，预留200个通道（需要确认预留这个操作的可行性），每个通道一个工程量（浮点数，不用换算），采用订阅制，具体订阅信息只有到现场才能确认，现在先模拟占位。工程量目前先以参考前端HTML中的模拟为准。</w:t>
      </w:r>
    </w:p>
    <w:p w14:paraId="1C0B2A3E">
      <w:pPr>
        <w:rPr>
          <w:rFonts w:hint="default" w:eastAsia="微软雅黑"/>
          <w:color w:val="auto"/>
          <w:lang w:val="en-US" w:eastAsia="zh-CN"/>
        </w:rPr>
      </w:pPr>
      <w:r>
        <w:rPr>
          <w:rFonts w:hint="eastAsia"/>
          <w:color w:val="auto"/>
        </w:rPr>
        <w:t>2. 要监控的/展示的工程量都是</w:t>
      </w:r>
      <w:r>
        <w:rPr>
          <w:rFonts w:hint="eastAsia"/>
          <w:color w:val="auto"/>
          <w:lang w:val="en-US" w:eastAsia="zh-CN"/>
        </w:rPr>
        <w:t>什么</w:t>
      </w:r>
      <w:r>
        <w:rPr>
          <w:rFonts w:hint="eastAsia"/>
          <w:color w:val="auto"/>
        </w:rPr>
        <w:t>，要长期储存的是哪些，对应阈值是多少，用不用设一个缓冲区间防止这个数值波动频繁触发故障记录。</w:t>
      </w:r>
      <w:r>
        <w:rPr>
          <w:rFonts w:hint="eastAsia"/>
          <w:color w:val="auto"/>
        </w:rPr>
        <w:br w:type="textWrapping"/>
      </w:r>
      <w:r>
        <w:rPr>
          <w:rFonts w:hint="eastAsia"/>
          <w:color w:val="auto"/>
          <w:lang w:val="en-US" w:eastAsia="zh-CN"/>
        </w:rPr>
        <w:tab/>
        <w:t>工程量目前没有固定，暂时以参考前端为准。所有原始数据都要长期储存，计算得来的机械应变值。阈值后续会确定，当前版本先依照工业常识给出适当的值即可。缓冲区间如第3点所说，持续5s不复归就记为故障而不是跳变。坏点在工程中常见的是跳变和死点，但是在本次项目中不对坏点进行判断。</w:t>
      </w:r>
    </w:p>
    <w:p w14:paraId="749B93C4">
      <w:pPr>
        <w:rPr>
          <w:rFonts w:hint="default" w:eastAsia="微软雅黑"/>
          <w:color w:val="auto"/>
          <w:lang w:val="en-US" w:eastAsia="zh-CN"/>
        </w:rPr>
      </w:pPr>
      <w:r>
        <w:rPr>
          <w:rFonts w:hint="eastAsia"/>
          <w:color w:val="auto"/>
        </w:rPr>
        <w:t>3. 要存故障或者异常记录，触发故障的机制是什么，存哪些数？是任何一个值过高了咱都存一套历史，还是只有特定的通道过高或者是一组值过高了咱就存上。历史记录窗口存多少时间的？</w:t>
      </w:r>
      <w:r>
        <w:rPr>
          <w:rFonts w:hint="eastAsia"/>
          <w:color w:val="auto"/>
        </w:rPr>
        <w:br w:type="textWrapping"/>
      </w:r>
      <w:r>
        <w:rPr>
          <w:rFonts w:hint="eastAsia"/>
          <w:color w:val="auto"/>
          <w:lang w:val="en-US" w:eastAsia="zh-CN"/>
        </w:rPr>
        <w:tab/>
        <w:t>故障追忆已获准极简化，只需要故障出现时，比如壁温通道1超过阈值高温，且持续5s buffer不复归，就记录下第五秒的单点温度值和当时的时间戳作为故障通道和时间点标定，在后续的历史回看界面作为故障记录点表，供现场人员回溯查看时参照，复归后重置监测机制。需要新增历史回溯页面，需要让用户可设置回看通道，回看时间点，和回看时间窗口，比如回看壁温1，时间2026-9-30 11:23:43:19，窗口长度30min，就从历史数据中抓取壁温1在对应时间点前后各15min的数据；额外功能可以加上，点击故障记录点表对应点会自动填充好对应的通道和时间点设置信息，只让操作员填窗口长度。</w:t>
      </w:r>
    </w:p>
    <w:p w14:paraId="74F12618">
      <w:pPr>
        <w:rPr>
          <w:rFonts w:hint="eastAsia"/>
          <w:color w:val="auto"/>
        </w:rPr>
      </w:pPr>
    </w:p>
    <w:p w14:paraId="1ED5A30C">
      <w:pPr>
        <w:rPr>
          <w:rFonts w:hint="default" w:eastAsia="微软雅黑"/>
          <w:color w:val="auto"/>
          <w:lang w:val="en-US" w:eastAsia="zh-CN"/>
        </w:rPr>
      </w:pPr>
      <w:r>
        <w:rPr>
          <w:rFonts w:hint="eastAsia"/>
          <w:color w:val="auto"/>
        </w:rPr>
        <w:t xml:space="preserve">4. </w:t>
      </w:r>
      <w:r>
        <w:rPr>
          <w:rFonts w:hint="eastAsia"/>
          <w:color w:val="auto"/>
          <w:lang w:val="en-US" w:eastAsia="zh-CN"/>
        </w:rPr>
        <w:t>数据参数、换算</w:t>
      </w:r>
      <w:bookmarkStart w:id="0" w:name="_GoBack"/>
      <w:bookmarkEnd w:id="0"/>
      <w:r>
        <w:rPr>
          <w:rFonts w:hint="eastAsia"/>
          <w:color w:val="auto"/>
          <w:lang w:val="en-US" w:eastAsia="zh-CN"/>
        </w:rPr>
        <w:t>和通道编号</w:t>
      </w:r>
    </w:p>
    <w:p w14:paraId="4BCA358F">
      <w:pPr>
        <w:ind w:firstLine="420" w:firstLineChars="0"/>
        <w:rPr>
          <w:rFonts w:hint="default" w:eastAsia="微软雅黑"/>
          <w:color w:val="auto"/>
          <w:lang w:val="en-US" w:eastAsia="zh-CN"/>
        </w:rPr>
      </w:pPr>
      <w:r>
        <w:rPr>
          <w:rFonts w:hint="eastAsia"/>
          <w:color w:val="auto"/>
          <w:lang w:val="en-US" w:eastAsia="zh-CN"/>
        </w:rPr>
        <w:t>真实通道/订阅编号待定，暂时用模拟通道占位。Modbus信号仅bridge（应变）需要记录，单位是毫伏电压需要换算（公式待确定）；SR是采样延迟固定1s，应变取的是1s内均值。opcua不需要换算。</w:t>
      </w:r>
      <w:r>
        <w:rPr>
          <w:rFonts w:hint="default" w:eastAsia="微软雅黑"/>
          <w:color w:val="auto"/>
          <w:lang w:val="en-US" w:eastAsia="zh-CN"/>
        </w:rPr>
        <w:drawing>
          <wp:inline distT="0" distB="0" distL="114300" distR="114300">
            <wp:extent cx="5265420" cy="3146425"/>
            <wp:effectExtent l="0" t="0" r="1905" b="6350"/>
            <wp:docPr id="1" name="圖片 1" descr="5760d27ff53b4dd1f167dcc1b3689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5760d27ff53b4dd1f167dcc1b3689646"/>
                    <pic:cNvPicPr>
                      <a:picLocks noChangeAspect="1"/>
                    </pic:cNvPicPr>
                  </pic:nvPicPr>
                  <pic:blipFill>
                    <a:blip r:embed="rId6"/>
                    <a:stretch>
                      <a:fillRect/>
                    </a:stretch>
                  </pic:blipFill>
                  <pic:spPr>
                    <a:xfrm>
                      <a:off x="0" y="0"/>
                      <a:ext cx="5265420" cy="3146425"/>
                    </a:xfrm>
                    <a:prstGeom prst="rect">
                      <a:avLst/>
                    </a:prstGeom>
                  </pic:spPr>
                </pic:pic>
              </a:graphicData>
            </a:graphic>
          </wp:inline>
        </w:drawing>
      </w:r>
    </w:p>
    <w:p w14:paraId="4B558F9F">
      <w:pPr>
        <w:rPr>
          <w:rFonts w:hint="eastAsia"/>
          <w:color w:val="auto"/>
        </w:rPr>
      </w:pPr>
    </w:p>
    <w:p w14:paraId="3357E3D2">
      <w:pPr>
        <w:rPr>
          <w:rFonts w:hint="eastAsia" w:eastAsia="微软雅黑"/>
          <w:color w:val="auto"/>
          <w:lang w:eastAsia="zh-CN"/>
        </w:rPr>
      </w:pPr>
      <w:r>
        <w:rPr>
          <w:rFonts w:hint="eastAsia"/>
          <w:color w:val="auto"/>
        </w:rPr>
        <w:t>5. 还有就是时间戳</w:t>
      </w:r>
      <w:r>
        <w:rPr>
          <w:rFonts w:hint="eastAsia"/>
          <w:color w:val="auto"/>
          <w:lang w:eastAsia="zh-CN"/>
        </w:rPr>
        <w:t>。</w:t>
      </w:r>
    </w:p>
    <w:p w14:paraId="79565390">
      <w:pPr>
        <w:ind w:firstLine="420" w:firstLineChars="0"/>
        <w:rPr>
          <w:rFonts w:hint="default" w:eastAsia="微软雅黑"/>
          <w:color w:val="auto"/>
          <w:lang w:val="en-US" w:eastAsia="zh-CN"/>
        </w:rPr>
      </w:pPr>
      <w:r>
        <w:rPr>
          <w:rFonts w:hint="eastAsia"/>
          <w:color w:val="auto"/>
          <w:lang w:val="en-US" w:eastAsia="zh-CN"/>
        </w:rPr>
        <w:t>按照后端接收时间统一对齐。</w:t>
      </w:r>
    </w:p>
    <w:p w14:paraId="49C525A0">
      <w:pPr>
        <w:rPr>
          <w:rFonts w:hint="default" w:eastAsia="微软雅黑"/>
          <w:color w:val="auto"/>
          <w:lang w:val="en-US" w:eastAsia="zh-CN"/>
        </w:rPr>
      </w:pPr>
      <w:r>
        <w:rPr>
          <w:rFonts w:hint="eastAsia"/>
          <w:color w:val="auto"/>
        </w:rPr>
        <w:t>6. 整个后端的频率是不是全部统一为1Hz？</w:t>
      </w:r>
      <w:r>
        <w:rPr>
          <w:rFonts w:hint="eastAsia"/>
          <w:color w:val="auto"/>
        </w:rPr>
        <w:br w:type="textWrapping"/>
      </w:r>
      <w:r>
        <w:rPr>
          <w:rFonts w:hint="eastAsia"/>
          <w:color w:val="auto"/>
          <w:lang w:val="en-US" w:eastAsia="zh-CN"/>
        </w:rPr>
        <w:tab/>
        <w:t>确定为1Hz，Modbus和opcua传入的频率也确定为1Hz。</w:t>
      </w:r>
    </w:p>
    <w:p w14:paraId="0D06ED1A">
      <w:pPr>
        <w:rPr>
          <w:rFonts w:hint="default" w:eastAsia="微软雅黑"/>
          <w:color w:val="auto"/>
          <w:lang w:val="en-US" w:eastAsia="zh-CN"/>
        </w:rPr>
      </w:pPr>
      <w:r>
        <w:rPr>
          <w:rFonts w:hint="eastAsia"/>
          <w:color w:val="auto"/>
        </w:rPr>
        <w:t>7. 算法部分是不是默认业主不管，咱们用AI</w:t>
      </w:r>
      <w:r>
        <w:rPr>
          <w:rFonts w:hint="eastAsia"/>
          <w:color w:val="auto"/>
          <w:lang w:val="en-US" w:eastAsia="zh-CN"/>
        </w:rPr>
        <w:t>开发</w:t>
      </w:r>
      <w:r>
        <w:rPr>
          <w:rFonts w:hint="eastAsia"/>
          <w:color w:val="auto"/>
        </w:rPr>
        <w:t>一个。</w:t>
      </w:r>
      <w:r>
        <w:rPr>
          <w:rFonts w:hint="eastAsia"/>
          <w:color w:val="auto"/>
        </w:rPr>
        <w:br w:type="textWrapping"/>
      </w:r>
      <w:r>
        <w:rPr>
          <w:rFonts w:hint="eastAsia"/>
          <w:color w:val="auto"/>
          <w:lang w:val="en-US" w:eastAsia="zh-CN"/>
        </w:rPr>
        <w:tab/>
      </w:r>
      <w:r>
        <w:rPr>
          <w:rFonts w:hint="eastAsia"/>
          <w:b w:val="0"/>
          <w:bCs w:val="0"/>
          <w:color w:val="auto"/>
          <w:lang w:val="en-US" w:eastAsia="zh-CN"/>
        </w:rPr>
        <w:t>算法公式可能有待定。</w:t>
      </w:r>
    </w:p>
    <w:p w14:paraId="0C6A43CD">
      <w:pPr>
        <w:rPr>
          <w:color w:val="auto"/>
        </w:rPr>
      </w:pPr>
      <w:r>
        <w:rPr>
          <w:rFonts w:hint="eastAsia"/>
          <w:color w:val="auto"/>
        </w:rPr>
        <w:t>8. 前端展示</w:t>
      </w:r>
      <w:r>
        <w:rPr>
          <w:rFonts w:hint="eastAsia"/>
          <w:color w:val="auto"/>
          <w:lang w:val="en-US" w:eastAsia="zh-CN"/>
        </w:rPr>
        <w:t>设计</w:t>
      </w:r>
      <w:r>
        <w:rPr>
          <w:rFonts w:hint="eastAsia"/>
          <w:color w:val="auto"/>
        </w:rPr>
        <w:t>。</w:t>
      </w:r>
      <w:r>
        <w:rPr>
          <w:rFonts w:hint="eastAsia"/>
          <w:color w:val="auto"/>
        </w:rPr>
        <w:br w:type="textWrapping"/>
      </w:r>
      <w:r>
        <w:rPr>
          <w:rFonts w:hint="eastAsia"/>
          <w:color w:val="auto"/>
          <w:lang w:val="en-US" w:eastAsia="zh-CN"/>
        </w:rPr>
        <w:tab/>
      </w:r>
      <w:r>
        <w:rPr>
          <w:rFonts w:hint="eastAsia"/>
          <w:b w:val="0"/>
          <w:bCs w:val="0"/>
          <w:color w:val="auto"/>
          <w:lang w:val="en-US" w:eastAsia="zh-CN"/>
        </w:rPr>
        <w:t>前端设计按照参考HTML页1、2、4、12、14、15来做，第四页合并为一个图（负荷，应力，内外温差关系曲线，需要判断一下合不合理）第二页就是算机械应变（云图暂时保留）。</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MingLiU">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bullet"/>
      <w:pStyle w:val="30"/>
      <w:lvlText w:val=""/>
      <w:lvlJc w:val="left"/>
      <w:pPr>
        <w:tabs>
          <w:tab w:val="left" w:pos="1321"/>
        </w:tabs>
        <w:ind w:left="1321" w:hanging="360"/>
      </w:pPr>
      <w:rPr>
        <w:rFonts w:hint="default" w:ascii="Wingdings" w:hAnsi="Wingdings"/>
      </w:rPr>
    </w:lvl>
  </w:abstractNum>
  <w:abstractNum w:abstractNumId="1">
    <w:nsid w:val="00000003"/>
    <w:multiLevelType w:val="singleLevel"/>
    <w:tmpl w:val="00000003"/>
    <w:lvl w:ilvl="0" w:tentative="0">
      <w:start w:val="1"/>
      <w:numFmt w:val="bullet"/>
      <w:pStyle w:val="85"/>
      <w:lvlText w:val=""/>
      <w:lvlJc w:val="left"/>
      <w:pPr>
        <w:tabs>
          <w:tab w:val="left" w:pos="1801"/>
        </w:tabs>
        <w:ind w:left="1801" w:hanging="360"/>
      </w:pPr>
      <w:rPr>
        <w:rFonts w:hint="default" w:ascii="Wingdings" w:hAnsi="Wingdings"/>
      </w:rPr>
    </w:lvl>
  </w:abstractNum>
  <w:abstractNum w:abstractNumId="2">
    <w:nsid w:val="00000006"/>
    <w:multiLevelType w:val="singleLevel"/>
    <w:tmpl w:val="00000006"/>
    <w:lvl w:ilvl="0" w:tentative="0">
      <w:start w:val="1"/>
      <w:numFmt w:val="bullet"/>
      <w:pStyle w:val="101"/>
      <w:lvlText w:val=""/>
      <w:lvlJc w:val="left"/>
      <w:pPr>
        <w:tabs>
          <w:tab w:val="left" w:pos="2281"/>
        </w:tabs>
        <w:ind w:left="2281" w:hanging="360"/>
      </w:pPr>
      <w:rPr>
        <w:rFonts w:hint="default" w:ascii="Wingdings" w:hAnsi="Wingdings"/>
      </w:rPr>
    </w:lvl>
  </w:abstractNum>
  <w:abstractNum w:abstractNumId="3">
    <w:nsid w:val="00000009"/>
    <w:multiLevelType w:val="singleLevel"/>
    <w:tmpl w:val="00000009"/>
    <w:lvl w:ilvl="0" w:tentative="0">
      <w:start w:val="1"/>
      <w:numFmt w:val="decimal"/>
      <w:pStyle w:val="78"/>
      <w:lvlText w:val="%1."/>
      <w:lvlJc w:val="left"/>
      <w:pPr>
        <w:tabs>
          <w:tab w:val="left" w:pos="841"/>
        </w:tabs>
        <w:ind w:left="841" w:hanging="360"/>
      </w:pPr>
    </w:lvl>
  </w:abstractNum>
  <w:abstractNum w:abstractNumId="4">
    <w:nsid w:val="0000000C"/>
    <w:multiLevelType w:val="singleLevel"/>
    <w:tmpl w:val="0000000C"/>
    <w:lvl w:ilvl="0" w:tentative="0">
      <w:start w:val="1"/>
      <w:numFmt w:val="decimal"/>
      <w:pStyle w:val="34"/>
      <w:lvlText w:val="%1."/>
      <w:lvlJc w:val="left"/>
      <w:pPr>
        <w:tabs>
          <w:tab w:val="left" w:pos="1321"/>
        </w:tabs>
        <w:ind w:left="1321" w:hanging="360"/>
      </w:pPr>
    </w:lvl>
  </w:abstractNum>
  <w:abstractNum w:abstractNumId="5">
    <w:nsid w:val="0000000E"/>
    <w:multiLevelType w:val="singleLevel"/>
    <w:tmpl w:val="0000000E"/>
    <w:lvl w:ilvl="0" w:tentative="0">
      <w:start w:val="1"/>
      <w:numFmt w:val="bullet"/>
      <w:pStyle w:val="68"/>
      <w:lvlText w:val=""/>
      <w:lvlJc w:val="left"/>
      <w:pPr>
        <w:tabs>
          <w:tab w:val="left" w:pos="841"/>
        </w:tabs>
        <w:ind w:left="841" w:hanging="360"/>
      </w:pPr>
      <w:rPr>
        <w:rFonts w:hint="default" w:ascii="Wingdings" w:hAnsi="Wingdings"/>
      </w:rPr>
    </w:lvl>
  </w:abstractNum>
  <w:abstractNum w:abstractNumId="6">
    <w:nsid w:val="00000010"/>
    <w:multiLevelType w:val="singleLevel"/>
    <w:tmpl w:val="00000010"/>
    <w:lvl w:ilvl="0" w:tentative="0">
      <w:start w:val="1"/>
      <w:numFmt w:val="decimal"/>
      <w:pStyle w:val="44"/>
      <w:lvlText w:val="%1."/>
      <w:lvlJc w:val="left"/>
      <w:pPr>
        <w:tabs>
          <w:tab w:val="left" w:pos="361"/>
        </w:tabs>
        <w:ind w:left="361" w:hanging="360"/>
      </w:pPr>
    </w:lvl>
  </w:abstractNum>
  <w:abstractNum w:abstractNumId="7">
    <w:nsid w:val="00000011"/>
    <w:multiLevelType w:val="singleLevel"/>
    <w:tmpl w:val="00000011"/>
    <w:lvl w:ilvl="0" w:tentative="0">
      <w:start w:val="1"/>
      <w:numFmt w:val="decimal"/>
      <w:pStyle w:val="54"/>
      <w:lvlText w:val="%1."/>
      <w:lvlJc w:val="left"/>
      <w:pPr>
        <w:tabs>
          <w:tab w:val="left" w:pos="2281"/>
        </w:tabs>
        <w:ind w:left="2281" w:hanging="360"/>
      </w:pPr>
    </w:lvl>
  </w:abstractNum>
  <w:abstractNum w:abstractNumId="8">
    <w:nsid w:val="00000012"/>
    <w:multiLevelType w:val="singleLevel"/>
    <w:tmpl w:val="00000012"/>
    <w:lvl w:ilvl="0" w:tentative="0">
      <w:start w:val="1"/>
      <w:numFmt w:val="bullet"/>
      <w:pStyle w:val="74"/>
      <w:lvlText w:val=""/>
      <w:lvlJc w:val="left"/>
      <w:pPr>
        <w:tabs>
          <w:tab w:val="left" w:pos="361"/>
        </w:tabs>
        <w:ind w:left="361" w:hanging="360"/>
      </w:pPr>
      <w:rPr>
        <w:rFonts w:hint="default" w:ascii="Wingdings" w:hAnsi="Wingdings"/>
      </w:rPr>
    </w:lvl>
  </w:abstractNum>
  <w:abstractNum w:abstractNumId="9">
    <w:nsid w:val="00000013"/>
    <w:multiLevelType w:val="singleLevel"/>
    <w:tmpl w:val="00000013"/>
    <w:lvl w:ilvl="0" w:tentative="0">
      <w:start w:val="1"/>
      <w:numFmt w:val="decimal"/>
      <w:pStyle w:val="62"/>
      <w:lvlText w:val="%1."/>
      <w:lvlJc w:val="left"/>
      <w:pPr>
        <w:tabs>
          <w:tab w:val="left" w:pos="1801"/>
        </w:tabs>
        <w:ind w:left="1801" w:hanging="360"/>
      </w:pPr>
    </w:lvl>
  </w:abstractNum>
  <w:num w:numId="1">
    <w:abstractNumId w:val="0"/>
  </w:num>
  <w:num w:numId="2">
    <w:abstractNumId w:val="4"/>
  </w:num>
  <w:num w:numId="3">
    <w:abstractNumId w:val="6"/>
  </w:num>
  <w:num w:numId="4">
    <w:abstractNumId w:val="7"/>
  </w:num>
  <w:num w:numId="5">
    <w:abstractNumId w:val="9"/>
  </w:num>
  <w:num w:numId="6">
    <w:abstractNumId w:val="5"/>
  </w:num>
  <w:num w:numId="7">
    <w:abstractNumId w:val="8"/>
  </w:num>
  <w:num w:numId="8">
    <w:abstractNumId w:val="3"/>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doNotShadeFormData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A8510D"/>
    <w:rsid w:val="00BF1753"/>
    <w:rsid w:val="01E53AAB"/>
    <w:rsid w:val="132D77FD"/>
    <w:rsid w:val="13864617"/>
    <w:rsid w:val="14F3618F"/>
    <w:rsid w:val="18AE4589"/>
    <w:rsid w:val="19F13A9E"/>
    <w:rsid w:val="1A18186E"/>
    <w:rsid w:val="1EBB1EBD"/>
    <w:rsid w:val="1F5A11FF"/>
    <w:rsid w:val="290C15E6"/>
    <w:rsid w:val="2D776C27"/>
    <w:rsid w:val="2D87143F"/>
    <w:rsid w:val="30851151"/>
    <w:rsid w:val="30E965CE"/>
    <w:rsid w:val="32BB64C9"/>
    <w:rsid w:val="356F4FBA"/>
    <w:rsid w:val="36B10648"/>
    <w:rsid w:val="3A79517B"/>
    <w:rsid w:val="443538F2"/>
    <w:rsid w:val="452644FF"/>
    <w:rsid w:val="45A82799"/>
    <w:rsid w:val="460243CF"/>
    <w:rsid w:val="49932E45"/>
    <w:rsid w:val="5008373F"/>
    <w:rsid w:val="51A44C82"/>
    <w:rsid w:val="58982D68"/>
    <w:rsid w:val="5C2667BC"/>
    <w:rsid w:val="5C7B5EC6"/>
    <w:rsid w:val="5D0B7D34"/>
    <w:rsid w:val="5EA14806"/>
    <w:rsid w:val="618F2A1B"/>
    <w:rsid w:val="62224606"/>
    <w:rsid w:val="632905BE"/>
    <w:rsid w:val="634A2CF1"/>
    <w:rsid w:val="63910EE7"/>
    <w:rsid w:val="67C249A7"/>
    <w:rsid w:val="68C55F71"/>
    <w:rsid w:val="6BA505A7"/>
    <w:rsid w:val="71874850"/>
    <w:rsid w:val="722E3D64"/>
    <w:rsid w:val="73D67598"/>
    <w:rsid w:val="79992C0C"/>
    <w:rsid w:val="7D057B0C"/>
  </w:rsids>
  <m:mathPr>
    <m:mathFont m:val="Cambria Math"/>
    <m:brkBin m:val="before"/>
    <m:brkBinSub m:val="--"/>
    <m:smallFrac m:val="0"/>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59" w:lineRule="auto"/>
    </w:pPr>
    <w:rPr>
      <w:rFonts w:ascii="Arial" w:hAnsi="Arial" w:eastAsia="微软雅黑" w:cstheme="minorBidi"/>
      <w:sz w:val="24"/>
      <w:szCs w:val="24"/>
      <w:lang w:val="en-US" w:eastAsia="en-US" w:bidi="ar-SA"/>
    </w:rPr>
  </w:style>
  <w:style w:type="paragraph" w:styleId="2">
    <w:name w:val="heading 1"/>
    <w:basedOn w:val="1"/>
    <w:next w:val="1"/>
    <w:qFormat/>
    <w:uiPriority w:val="0"/>
    <w:pPr>
      <w:keepNext/>
      <w:spacing w:before="180" w:beforeLines="0" w:after="180" w:afterLines="0" w:line="720" w:lineRule="auto"/>
      <w:outlineLvl w:val="0"/>
    </w:pPr>
    <w:rPr>
      <w:rFonts w:ascii="Arial" w:hAnsi="Arial"/>
      <w:kern w:val="52"/>
      <w:sz w:val="52"/>
    </w:rPr>
  </w:style>
  <w:style w:type="paragraph" w:styleId="3">
    <w:name w:val="heading 2"/>
    <w:basedOn w:val="1"/>
    <w:next w:val="1"/>
    <w:semiHidden/>
    <w:unhideWhenUsed/>
    <w:qFormat/>
    <w:uiPriority w:val="0"/>
    <w:pPr>
      <w:keepNext/>
      <w:spacing w:line="720" w:lineRule="auto"/>
      <w:outlineLvl w:val="1"/>
    </w:pPr>
    <w:rPr>
      <w:rFonts w:ascii="Arial" w:hAnsi="Arial"/>
      <w:sz w:val="48"/>
    </w:rPr>
  </w:style>
  <w:style w:type="paragraph" w:styleId="4">
    <w:name w:val="heading 3"/>
    <w:basedOn w:val="1"/>
    <w:next w:val="1"/>
    <w:semiHidden/>
    <w:unhideWhenUsed/>
    <w:qFormat/>
    <w:uiPriority w:val="0"/>
    <w:pPr>
      <w:keepNext/>
      <w:spacing w:line="720" w:lineRule="auto"/>
      <w:outlineLvl w:val="2"/>
    </w:pPr>
    <w:rPr>
      <w:rFonts w:ascii="Arial" w:hAnsi="Arial"/>
      <w:sz w:val="36"/>
    </w:rPr>
  </w:style>
  <w:style w:type="paragraph" w:styleId="5">
    <w:name w:val="heading 4"/>
    <w:basedOn w:val="1"/>
    <w:next w:val="1"/>
    <w:semiHidden/>
    <w:unhideWhenUsed/>
    <w:qFormat/>
    <w:uiPriority w:val="0"/>
    <w:pPr>
      <w:keepNext/>
      <w:spacing w:line="720" w:lineRule="auto"/>
      <w:outlineLvl w:val="3"/>
    </w:pPr>
    <w:rPr>
      <w:rFonts w:ascii="Arial" w:hAnsi="Arial"/>
      <w:sz w:val="36"/>
    </w:rPr>
  </w:style>
  <w:style w:type="paragraph" w:styleId="6">
    <w:name w:val="heading 5"/>
    <w:basedOn w:val="1"/>
    <w:next w:val="1"/>
    <w:semiHidden/>
    <w:unhideWhenUsed/>
    <w:qFormat/>
    <w:uiPriority w:val="0"/>
    <w:pPr>
      <w:keepNext/>
      <w:spacing w:line="720" w:lineRule="auto"/>
      <w:ind w:left="200" w:leftChars="200"/>
      <w:outlineLvl w:val="4"/>
    </w:pPr>
    <w:rPr>
      <w:rFonts w:ascii="Arial" w:hAnsi="Arial"/>
      <w:sz w:val="36"/>
    </w:rPr>
  </w:style>
  <w:style w:type="paragraph" w:styleId="7">
    <w:name w:val="heading 6"/>
    <w:basedOn w:val="1"/>
    <w:next w:val="1"/>
    <w:semiHidden/>
    <w:unhideWhenUsed/>
    <w:qFormat/>
    <w:uiPriority w:val="0"/>
    <w:pPr>
      <w:keepNext/>
      <w:spacing w:line="720" w:lineRule="auto"/>
      <w:ind w:left="200" w:leftChars="200"/>
      <w:outlineLvl w:val="5"/>
    </w:pPr>
    <w:rPr>
      <w:rFonts w:ascii="Arial" w:hAnsi="Arial"/>
      <w:sz w:val="36"/>
    </w:rPr>
  </w:style>
  <w:style w:type="paragraph" w:styleId="8">
    <w:name w:val="heading 7"/>
    <w:basedOn w:val="1"/>
    <w:next w:val="1"/>
    <w:semiHidden/>
    <w:unhideWhenUsed/>
    <w:qFormat/>
    <w:uiPriority w:val="0"/>
    <w:pPr>
      <w:keepNext/>
      <w:spacing w:line="720" w:lineRule="auto"/>
      <w:ind w:left="400" w:leftChars="400"/>
      <w:outlineLvl w:val="6"/>
    </w:pPr>
    <w:rPr>
      <w:rFonts w:ascii="Arial" w:hAnsi="Arial"/>
      <w:sz w:val="36"/>
    </w:rPr>
  </w:style>
  <w:style w:type="paragraph" w:styleId="9">
    <w:name w:val="heading 8"/>
    <w:basedOn w:val="1"/>
    <w:next w:val="1"/>
    <w:semiHidden/>
    <w:unhideWhenUsed/>
    <w:qFormat/>
    <w:uiPriority w:val="0"/>
    <w:pPr>
      <w:keepNext/>
      <w:spacing w:line="720" w:lineRule="auto"/>
      <w:ind w:left="400" w:leftChars="400"/>
      <w:outlineLvl w:val="7"/>
    </w:pPr>
    <w:rPr>
      <w:rFonts w:ascii="Arial" w:hAnsi="Arial"/>
      <w:sz w:val="36"/>
    </w:rPr>
  </w:style>
  <w:style w:type="paragraph" w:styleId="10">
    <w:name w:val="heading 9"/>
    <w:basedOn w:val="1"/>
    <w:next w:val="1"/>
    <w:semiHidden/>
    <w:unhideWhenUsed/>
    <w:qFormat/>
    <w:uiPriority w:val="0"/>
    <w:pPr>
      <w:keepNext/>
      <w:spacing w:line="720" w:lineRule="auto"/>
      <w:ind w:left="400" w:leftChars="400"/>
      <w:outlineLvl w:val="8"/>
    </w:pPr>
    <w:rPr>
      <w:rFonts w:ascii="Arial" w:hAnsi="Arial"/>
      <w:sz w:val="36"/>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Cite"/>
    <w:qFormat/>
    <w:uiPriority w:val="0"/>
    <w:rPr>
      <w:i/>
    </w:rPr>
  </w:style>
  <w:style w:type="character" w:styleId="14">
    <w:name w:val="endnote reference"/>
    <w:qFormat/>
    <w:uiPriority w:val="0"/>
    <w:rPr>
      <w:vertAlign w:val="superscript"/>
    </w:rPr>
  </w:style>
  <w:style w:type="character" w:styleId="15">
    <w:name w:val="footnote reference"/>
    <w:uiPriority w:val="0"/>
    <w:rPr>
      <w:vertAlign w:val="superscript"/>
    </w:rPr>
  </w:style>
  <w:style w:type="character" w:styleId="16">
    <w:name w:val="annotation reference"/>
    <w:uiPriority w:val="0"/>
    <w:rPr>
      <w:sz w:val="18"/>
    </w:rPr>
  </w:style>
  <w:style w:type="character" w:styleId="17">
    <w:name w:val="HTML Typewriter"/>
    <w:qFormat/>
    <w:uiPriority w:val="0"/>
    <w:rPr>
      <w:rFonts w:ascii="Courier New" w:hAnsi="Courier New"/>
      <w:sz w:val="20"/>
    </w:rPr>
  </w:style>
  <w:style w:type="character" w:styleId="18">
    <w:name w:val="HTML Definition"/>
    <w:qFormat/>
    <w:uiPriority w:val="0"/>
    <w:rPr>
      <w:i/>
    </w:rPr>
  </w:style>
  <w:style w:type="character" w:styleId="19">
    <w:name w:val="line number"/>
    <w:basedOn w:val="11"/>
    <w:qFormat/>
    <w:uiPriority w:val="0"/>
  </w:style>
  <w:style w:type="character" w:styleId="20">
    <w:name w:val="Hyperlink"/>
    <w:qFormat/>
    <w:uiPriority w:val="0"/>
    <w:rPr>
      <w:color w:val="0000FF"/>
      <w:u w:val="single"/>
    </w:rPr>
  </w:style>
  <w:style w:type="character" w:styleId="21">
    <w:name w:val="HTML Sample"/>
    <w:qFormat/>
    <w:uiPriority w:val="0"/>
    <w:rPr>
      <w:rFonts w:ascii="Courier New" w:hAnsi="Courier New"/>
    </w:rPr>
  </w:style>
  <w:style w:type="character" w:styleId="22">
    <w:name w:val="page number"/>
    <w:basedOn w:val="11"/>
    <w:qFormat/>
    <w:uiPriority w:val="0"/>
  </w:style>
  <w:style w:type="character" w:styleId="23">
    <w:name w:val="HTML Variable"/>
    <w:qFormat/>
    <w:uiPriority w:val="0"/>
    <w:rPr>
      <w:i/>
    </w:rPr>
  </w:style>
  <w:style w:type="character" w:styleId="24">
    <w:name w:val="Emphasis"/>
    <w:qFormat/>
    <w:uiPriority w:val="0"/>
    <w:rPr>
      <w:i/>
    </w:rPr>
  </w:style>
  <w:style w:type="character" w:styleId="25">
    <w:name w:val="HTML Acronym"/>
    <w:basedOn w:val="11"/>
    <w:qFormat/>
    <w:uiPriority w:val="0"/>
  </w:style>
  <w:style w:type="character" w:styleId="26">
    <w:name w:val="HTML Code"/>
    <w:qFormat/>
    <w:uiPriority w:val="0"/>
    <w:rPr>
      <w:rFonts w:ascii="Courier New" w:hAnsi="Courier New"/>
      <w:sz w:val="20"/>
    </w:rPr>
  </w:style>
  <w:style w:type="character" w:styleId="27">
    <w:name w:val="Strong"/>
    <w:qFormat/>
    <w:uiPriority w:val="0"/>
    <w:rPr>
      <w:b/>
    </w:rPr>
  </w:style>
  <w:style w:type="character" w:styleId="28">
    <w:name w:val="HTML Keyboard"/>
    <w:qFormat/>
    <w:uiPriority w:val="0"/>
    <w:rPr>
      <w:rFonts w:ascii="Courier New" w:hAnsi="Courier New"/>
      <w:sz w:val="20"/>
    </w:rPr>
  </w:style>
  <w:style w:type="character" w:styleId="29">
    <w:name w:val="FollowedHyperlink"/>
    <w:qFormat/>
    <w:uiPriority w:val="0"/>
    <w:rPr>
      <w:color w:val="800080"/>
      <w:u w:val="single"/>
    </w:rPr>
  </w:style>
  <w:style w:type="paragraph" w:styleId="30">
    <w:name w:val="List Bullet 3"/>
    <w:basedOn w:val="1"/>
    <w:qFormat/>
    <w:uiPriority w:val="0"/>
    <w:pPr>
      <w:numPr>
        <w:ilvl w:val="0"/>
        <w:numId w:val="1"/>
      </w:numPr>
    </w:pPr>
  </w:style>
  <w:style w:type="paragraph" w:styleId="31">
    <w:name w:val="List 5"/>
    <w:basedOn w:val="1"/>
    <w:qFormat/>
    <w:uiPriority w:val="0"/>
    <w:pPr>
      <w:ind w:left="100" w:leftChars="1000" w:hanging="200" w:hangingChars="200"/>
    </w:pPr>
  </w:style>
  <w:style w:type="paragraph" w:styleId="32">
    <w:name w:val="toc 4"/>
    <w:basedOn w:val="1"/>
    <w:next w:val="1"/>
    <w:qFormat/>
    <w:uiPriority w:val="0"/>
    <w:pPr>
      <w:ind w:left="1440" w:leftChars="600"/>
    </w:pPr>
  </w:style>
  <w:style w:type="paragraph" w:styleId="33">
    <w:name w:val="index 1"/>
    <w:basedOn w:val="1"/>
    <w:next w:val="1"/>
    <w:qFormat/>
    <w:uiPriority w:val="0"/>
  </w:style>
  <w:style w:type="paragraph" w:styleId="34">
    <w:name w:val="List Number 3"/>
    <w:basedOn w:val="1"/>
    <w:qFormat/>
    <w:uiPriority w:val="0"/>
    <w:pPr>
      <w:numPr>
        <w:ilvl w:val="0"/>
        <w:numId w:val="2"/>
      </w:numPr>
    </w:pPr>
  </w:style>
  <w:style w:type="paragraph" w:styleId="35">
    <w:name w:val="Body Text Indent 3"/>
    <w:basedOn w:val="1"/>
    <w:qFormat/>
    <w:uiPriority w:val="0"/>
    <w:pPr>
      <w:spacing w:after="120" w:afterLines="0"/>
      <w:ind w:left="480" w:leftChars="200"/>
    </w:pPr>
    <w:rPr>
      <w:sz w:val="16"/>
    </w:rPr>
  </w:style>
  <w:style w:type="paragraph" w:styleId="36">
    <w:name w:val="header"/>
    <w:basedOn w:val="1"/>
    <w:qFormat/>
    <w:uiPriority w:val="0"/>
    <w:pPr>
      <w:tabs>
        <w:tab w:val="center" w:pos="4153"/>
        <w:tab w:val="right" w:pos="8306"/>
      </w:tabs>
      <w:snapToGrid w:val="0"/>
      <w:jc w:val="both"/>
    </w:pPr>
    <w:rPr>
      <w:sz w:val="20"/>
    </w:rPr>
  </w:style>
  <w:style w:type="paragraph" w:styleId="37">
    <w:name w:val="List 2"/>
    <w:basedOn w:val="1"/>
    <w:qFormat/>
    <w:uiPriority w:val="0"/>
    <w:pPr>
      <w:ind w:left="100" w:leftChars="400" w:hanging="200" w:hangingChars="200"/>
    </w:pPr>
  </w:style>
  <w:style w:type="paragraph" w:styleId="38">
    <w:name w:val="toa heading"/>
    <w:basedOn w:val="1"/>
    <w:next w:val="1"/>
    <w:qFormat/>
    <w:uiPriority w:val="0"/>
    <w:pPr>
      <w:spacing w:before="120" w:beforeLines="0"/>
    </w:pPr>
    <w:rPr>
      <w:rFonts w:ascii="Arial" w:hAnsi="Arial"/>
    </w:rPr>
  </w:style>
  <w:style w:type="paragraph" w:styleId="39">
    <w:name w:val="toc 2"/>
    <w:basedOn w:val="1"/>
    <w:next w:val="1"/>
    <w:qFormat/>
    <w:uiPriority w:val="0"/>
    <w:pPr>
      <w:ind w:left="480" w:leftChars="200"/>
    </w:pPr>
  </w:style>
  <w:style w:type="paragraph" w:styleId="40">
    <w:name w:val="List 4"/>
    <w:basedOn w:val="1"/>
    <w:qFormat/>
    <w:uiPriority w:val="0"/>
    <w:pPr>
      <w:ind w:left="100" w:leftChars="800" w:hanging="200" w:hangingChars="200"/>
    </w:pPr>
  </w:style>
  <w:style w:type="paragraph" w:styleId="41">
    <w:name w:val="HTML Address"/>
    <w:basedOn w:val="1"/>
    <w:qFormat/>
    <w:uiPriority w:val="0"/>
    <w:rPr>
      <w:i/>
    </w:rPr>
  </w:style>
  <w:style w:type="paragraph" w:styleId="42">
    <w:name w:val="toc 5"/>
    <w:basedOn w:val="1"/>
    <w:next w:val="1"/>
    <w:qFormat/>
    <w:uiPriority w:val="0"/>
    <w:pPr>
      <w:ind w:left="1920" w:leftChars="800"/>
    </w:pPr>
  </w:style>
  <w:style w:type="paragraph" w:styleId="43">
    <w:name w:val="endnote text"/>
    <w:basedOn w:val="1"/>
    <w:qFormat/>
    <w:uiPriority w:val="0"/>
    <w:pPr>
      <w:snapToGrid w:val="0"/>
    </w:pPr>
  </w:style>
  <w:style w:type="paragraph" w:styleId="44">
    <w:name w:val="List Number"/>
    <w:basedOn w:val="1"/>
    <w:qFormat/>
    <w:uiPriority w:val="0"/>
    <w:pPr>
      <w:numPr>
        <w:ilvl w:val="0"/>
        <w:numId w:val="3"/>
      </w:numPr>
    </w:pPr>
  </w:style>
  <w:style w:type="paragraph" w:styleId="45">
    <w:name w:val="List Continue 4"/>
    <w:basedOn w:val="1"/>
    <w:qFormat/>
    <w:uiPriority w:val="0"/>
    <w:pPr>
      <w:spacing w:after="120" w:afterLines="0"/>
      <w:ind w:left="1920" w:leftChars="800"/>
    </w:pPr>
  </w:style>
  <w:style w:type="paragraph" w:styleId="46">
    <w:name w:val="toc 7"/>
    <w:basedOn w:val="1"/>
    <w:next w:val="1"/>
    <w:qFormat/>
    <w:uiPriority w:val="0"/>
    <w:pPr>
      <w:ind w:left="2880" w:leftChars="1200"/>
    </w:pPr>
  </w:style>
  <w:style w:type="paragraph" w:styleId="47">
    <w:name w:val="envelope address"/>
    <w:basedOn w:val="1"/>
    <w:qFormat/>
    <w:uiPriority w:val="0"/>
    <w:pPr>
      <w:snapToGrid w:val="0"/>
      <w:ind w:left="100" w:leftChars="1200"/>
    </w:pPr>
    <w:rPr>
      <w:rFonts w:ascii="Arial" w:hAnsi="Arial"/>
    </w:rPr>
  </w:style>
  <w:style w:type="paragraph" w:styleId="48">
    <w:name w:val="index heading"/>
    <w:basedOn w:val="1"/>
    <w:next w:val="33"/>
    <w:qFormat/>
    <w:uiPriority w:val="0"/>
    <w:rPr>
      <w:rFonts w:ascii="Arial" w:hAnsi="Arial"/>
    </w:rPr>
  </w:style>
  <w:style w:type="paragraph" w:styleId="49">
    <w:name w:val="index 2"/>
    <w:basedOn w:val="1"/>
    <w:next w:val="1"/>
    <w:qFormat/>
    <w:uiPriority w:val="0"/>
    <w:pPr>
      <w:ind w:left="200" w:leftChars="200"/>
    </w:pPr>
  </w:style>
  <w:style w:type="paragraph" w:styleId="50">
    <w:name w:val="toc 8"/>
    <w:basedOn w:val="1"/>
    <w:next w:val="1"/>
    <w:qFormat/>
    <w:uiPriority w:val="0"/>
    <w:pPr>
      <w:ind w:left="3360" w:leftChars="1400"/>
    </w:pPr>
  </w:style>
  <w:style w:type="paragraph" w:styleId="51">
    <w:name w:val="index 3"/>
    <w:basedOn w:val="1"/>
    <w:next w:val="1"/>
    <w:qFormat/>
    <w:uiPriority w:val="0"/>
    <w:pPr>
      <w:ind w:left="400" w:leftChars="400"/>
    </w:pPr>
  </w:style>
  <w:style w:type="paragraph" w:styleId="5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Theme="minorEastAsia" w:cstheme="minorBidi"/>
      <w:kern w:val="2"/>
      <w:sz w:val="24"/>
      <w:lang w:val="en-US" w:eastAsia="zh-TW" w:bidi="ar-SA"/>
    </w:rPr>
  </w:style>
  <w:style w:type="paragraph" w:styleId="53">
    <w:name w:val="table of figures"/>
    <w:basedOn w:val="1"/>
    <w:next w:val="1"/>
    <w:qFormat/>
    <w:uiPriority w:val="0"/>
    <w:pPr>
      <w:ind w:leftChars="400" w:hanging="200" w:hangingChars="200"/>
    </w:pPr>
  </w:style>
  <w:style w:type="paragraph" w:styleId="54">
    <w:name w:val="List Number 5"/>
    <w:basedOn w:val="1"/>
    <w:qFormat/>
    <w:uiPriority w:val="0"/>
    <w:pPr>
      <w:numPr>
        <w:ilvl w:val="0"/>
        <w:numId w:val="4"/>
      </w:numPr>
    </w:pPr>
  </w:style>
  <w:style w:type="paragraph" w:styleId="55">
    <w:name w:val="Body Text 2"/>
    <w:basedOn w:val="1"/>
    <w:qFormat/>
    <w:uiPriority w:val="0"/>
    <w:pPr>
      <w:spacing w:after="120" w:afterLines="0" w:line="480" w:lineRule="auto"/>
    </w:pPr>
  </w:style>
  <w:style w:type="paragraph" w:styleId="56">
    <w:name w:val="Signature"/>
    <w:basedOn w:val="1"/>
    <w:qFormat/>
    <w:uiPriority w:val="0"/>
    <w:pPr>
      <w:ind w:left="100" w:leftChars="1800"/>
    </w:pPr>
  </w:style>
  <w:style w:type="paragraph" w:styleId="57">
    <w:name w:val="index 4"/>
    <w:basedOn w:val="1"/>
    <w:next w:val="1"/>
    <w:qFormat/>
    <w:uiPriority w:val="0"/>
    <w:pPr>
      <w:ind w:left="600" w:leftChars="600"/>
    </w:pPr>
  </w:style>
  <w:style w:type="paragraph" w:styleId="58">
    <w:name w:val="index 6"/>
    <w:basedOn w:val="1"/>
    <w:next w:val="1"/>
    <w:qFormat/>
    <w:uiPriority w:val="0"/>
    <w:pPr>
      <w:ind w:left="1000" w:leftChars="1000"/>
    </w:pPr>
  </w:style>
  <w:style w:type="paragraph" w:styleId="59">
    <w:name w:val="E-mail Signature"/>
    <w:basedOn w:val="1"/>
    <w:qFormat/>
    <w:uiPriority w:val="0"/>
  </w:style>
  <w:style w:type="paragraph" w:styleId="60">
    <w:name w:val="index 5"/>
    <w:basedOn w:val="1"/>
    <w:next w:val="1"/>
    <w:qFormat/>
    <w:uiPriority w:val="0"/>
    <w:pPr>
      <w:ind w:left="800" w:leftChars="800"/>
    </w:pPr>
  </w:style>
  <w:style w:type="paragraph" w:styleId="61">
    <w:name w:val="Body Text Indent"/>
    <w:basedOn w:val="1"/>
    <w:qFormat/>
    <w:uiPriority w:val="0"/>
    <w:pPr>
      <w:spacing w:after="120" w:afterLines="0"/>
      <w:ind w:left="480" w:leftChars="200"/>
    </w:pPr>
  </w:style>
  <w:style w:type="paragraph" w:styleId="62">
    <w:name w:val="List Number 4"/>
    <w:basedOn w:val="1"/>
    <w:qFormat/>
    <w:uiPriority w:val="0"/>
    <w:pPr>
      <w:numPr>
        <w:ilvl w:val="0"/>
        <w:numId w:val="5"/>
      </w:numPr>
    </w:pPr>
  </w:style>
  <w:style w:type="paragraph" w:styleId="63">
    <w:name w:val="table of authorities"/>
    <w:basedOn w:val="1"/>
    <w:next w:val="1"/>
    <w:qFormat/>
    <w:uiPriority w:val="0"/>
    <w:pPr>
      <w:ind w:left="480" w:leftChars="200"/>
    </w:pPr>
  </w:style>
  <w:style w:type="paragraph" w:styleId="64">
    <w:name w:val="index 7"/>
    <w:basedOn w:val="1"/>
    <w:next w:val="1"/>
    <w:qFormat/>
    <w:uiPriority w:val="0"/>
    <w:pPr>
      <w:ind w:left="1200" w:leftChars="1200"/>
    </w:pPr>
  </w:style>
  <w:style w:type="paragraph" w:styleId="65">
    <w:name w:val="index 9"/>
    <w:basedOn w:val="1"/>
    <w:next w:val="1"/>
    <w:qFormat/>
    <w:uiPriority w:val="0"/>
    <w:pPr>
      <w:ind w:left="1600" w:leftChars="1600"/>
    </w:pPr>
  </w:style>
  <w:style w:type="paragraph" w:styleId="66">
    <w:name w:val="List Continue"/>
    <w:basedOn w:val="1"/>
    <w:qFormat/>
    <w:uiPriority w:val="0"/>
    <w:pPr>
      <w:spacing w:after="120" w:afterLines="0"/>
      <w:ind w:left="480" w:leftChars="200"/>
    </w:pPr>
  </w:style>
  <w:style w:type="paragraph" w:styleId="67">
    <w:name w:val="Block Text"/>
    <w:basedOn w:val="1"/>
    <w:qFormat/>
    <w:uiPriority w:val="0"/>
    <w:pPr>
      <w:spacing w:after="120" w:afterLines="0"/>
      <w:ind w:left="1440" w:leftChars="600" w:right="1440" w:rightChars="600"/>
    </w:pPr>
  </w:style>
  <w:style w:type="paragraph" w:styleId="68">
    <w:name w:val="List Bullet 2"/>
    <w:basedOn w:val="1"/>
    <w:qFormat/>
    <w:uiPriority w:val="0"/>
    <w:pPr>
      <w:numPr>
        <w:ilvl w:val="0"/>
        <w:numId w:val="6"/>
      </w:numPr>
    </w:pPr>
  </w:style>
  <w:style w:type="paragraph" w:styleId="69">
    <w:name w:val="Note Heading"/>
    <w:basedOn w:val="1"/>
    <w:next w:val="1"/>
    <w:qFormat/>
    <w:uiPriority w:val="0"/>
    <w:pPr>
      <w:jc w:val="center"/>
    </w:pPr>
  </w:style>
  <w:style w:type="paragraph" w:styleId="70">
    <w:name w:val="index 8"/>
    <w:basedOn w:val="1"/>
    <w:next w:val="1"/>
    <w:qFormat/>
    <w:uiPriority w:val="0"/>
    <w:pPr>
      <w:ind w:left="1400" w:leftChars="1400"/>
    </w:pPr>
  </w:style>
  <w:style w:type="paragraph" w:styleId="71">
    <w:name w:val="List"/>
    <w:basedOn w:val="1"/>
    <w:qFormat/>
    <w:uiPriority w:val="0"/>
    <w:pPr>
      <w:ind w:left="100" w:leftChars="200" w:hanging="200" w:hangingChars="200"/>
    </w:pPr>
  </w:style>
  <w:style w:type="paragraph" w:styleId="72">
    <w:name w:val="toc 1"/>
    <w:basedOn w:val="1"/>
    <w:next w:val="1"/>
    <w:qFormat/>
    <w:uiPriority w:val="0"/>
  </w:style>
  <w:style w:type="paragraph" w:styleId="73">
    <w:name w:val="Salutation"/>
    <w:basedOn w:val="1"/>
    <w:next w:val="1"/>
    <w:qFormat/>
    <w:uiPriority w:val="0"/>
  </w:style>
  <w:style w:type="paragraph" w:styleId="74">
    <w:name w:val="List Bullet"/>
    <w:basedOn w:val="1"/>
    <w:qFormat/>
    <w:uiPriority w:val="0"/>
    <w:pPr>
      <w:numPr>
        <w:ilvl w:val="0"/>
        <w:numId w:val="7"/>
      </w:numPr>
    </w:pPr>
  </w:style>
  <w:style w:type="paragraph" w:styleId="75">
    <w:name w:val="Body Text First Indent"/>
    <w:basedOn w:val="76"/>
    <w:qFormat/>
    <w:uiPriority w:val="0"/>
    <w:pPr>
      <w:ind w:firstLine="210" w:firstLineChars="100"/>
    </w:pPr>
  </w:style>
  <w:style w:type="paragraph" w:styleId="76">
    <w:name w:val="Body Text"/>
    <w:basedOn w:val="1"/>
    <w:qFormat/>
    <w:uiPriority w:val="0"/>
    <w:pPr>
      <w:spacing w:after="120" w:afterLines="0"/>
    </w:pPr>
  </w:style>
  <w:style w:type="paragraph" w:styleId="77">
    <w:name w:val="envelope return"/>
    <w:basedOn w:val="1"/>
    <w:qFormat/>
    <w:uiPriority w:val="0"/>
    <w:pPr>
      <w:snapToGrid w:val="0"/>
    </w:pPr>
    <w:rPr>
      <w:rFonts w:ascii="Arial" w:hAnsi="Arial"/>
    </w:rPr>
  </w:style>
  <w:style w:type="paragraph" w:styleId="78">
    <w:name w:val="List Number 2"/>
    <w:basedOn w:val="1"/>
    <w:qFormat/>
    <w:uiPriority w:val="0"/>
    <w:pPr>
      <w:numPr>
        <w:ilvl w:val="0"/>
        <w:numId w:val="8"/>
      </w:numPr>
    </w:pPr>
  </w:style>
  <w:style w:type="paragraph" w:styleId="79">
    <w:name w:val="Body Text First Indent 2"/>
    <w:basedOn w:val="61"/>
    <w:qFormat/>
    <w:uiPriority w:val="0"/>
    <w:pPr>
      <w:ind w:firstLine="210" w:firstLineChars="100"/>
    </w:pPr>
  </w:style>
  <w:style w:type="paragraph" w:styleId="80">
    <w:name w:val="Subtitle"/>
    <w:basedOn w:val="1"/>
    <w:qFormat/>
    <w:uiPriority w:val="0"/>
    <w:pPr>
      <w:spacing w:after="60" w:afterLines="0"/>
      <w:jc w:val="center"/>
      <w:outlineLvl w:val="1"/>
    </w:pPr>
    <w:rPr>
      <w:rFonts w:ascii="Arial" w:hAnsi="Arial"/>
      <w:i/>
    </w:rPr>
  </w:style>
  <w:style w:type="paragraph" w:styleId="81">
    <w:name w:val="Document Map"/>
    <w:basedOn w:val="1"/>
    <w:qFormat/>
    <w:uiPriority w:val="0"/>
    <w:pPr>
      <w:shd w:val="clear" w:color="auto" w:fill="000080"/>
    </w:pPr>
    <w:rPr>
      <w:rFonts w:ascii="Arial" w:hAnsi="Arial"/>
    </w:rPr>
  </w:style>
  <w:style w:type="paragraph" w:styleId="82">
    <w:name w:val="Date"/>
    <w:basedOn w:val="1"/>
    <w:next w:val="1"/>
    <w:qFormat/>
    <w:uiPriority w:val="0"/>
    <w:pPr>
      <w:jc w:val="right"/>
    </w:pPr>
  </w:style>
  <w:style w:type="paragraph" w:styleId="83">
    <w:name w:val="toc 9"/>
    <w:basedOn w:val="1"/>
    <w:next w:val="1"/>
    <w:qFormat/>
    <w:uiPriority w:val="0"/>
    <w:pPr>
      <w:ind w:left="3840" w:leftChars="1600"/>
    </w:pPr>
  </w:style>
  <w:style w:type="paragraph" w:styleId="84">
    <w:name w:val="Title"/>
    <w:basedOn w:val="1"/>
    <w:qFormat/>
    <w:uiPriority w:val="0"/>
    <w:pPr>
      <w:spacing w:before="240" w:beforeLines="0" w:after="60" w:afterLines="0"/>
      <w:jc w:val="center"/>
      <w:outlineLvl w:val="0"/>
    </w:pPr>
    <w:rPr>
      <w:rFonts w:ascii="Arial" w:hAnsi="Arial"/>
      <w:sz w:val="32"/>
    </w:rPr>
  </w:style>
  <w:style w:type="paragraph" w:styleId="85">
    <w:name w:val="List Bullet 4"/>
    <w:basedOn w:val="1"/>
    <w:qFormat/>
    <w:uiPriority w:val="0"/>
    <w:pPr>
      <w:numPr>
        <w:ilvl w:val="0"/>
        <w:numId w:val="9"/>
      </w:numPr>
    </w:pPr>
  </w:style>
  <w:style w:type="paragraph" w:styleId="86">
    <w:name w:val="Body Text Indent 2"/>
    <w:basedOn w:val="1"/>
    <w:qFormat/>
    <w:uiPriority w:val="0"/>
    <w:pPr>
      <w:spacing w:after="120" w:afterLines="0" w:line="480" w:lineRule="auto"/>
      <w:ind w:left="480" w:leftChars="200"/>
    </w:pPr>
  </w:style>
  <w:style w:type="paragraph" w:styleId="87">
    <w:name w:val="annotation text"/>
    <w:basedOn w:val="1"/>
    <w:qFormat/>
    <w:uiPriority w:val="0"/>
  </w:style>
  <w:style w:type="paragraph" w:styleId="88">
    <w:name w:val="toc 3"/>
    <w:basedOn w:val="1"/>
    <w:next w:val="1"/>
    <w:qFormat/>
    <w:uiPriority w:val="0"/>
    <w:pPr>
      <w:ind w:left="960" w:leftChars="400"/>
    </w:pPr>
  </w:style>
  <w:style w:type="paragraph" w:styleId="89">
    <w:name w:val="caption"/>
    <w:basedOn w:val="1"/>
    <w:next w:val="1"/>
    <w:semiHidden/>
    <w:unhideWhenUsed/>
    <w:qFormat/>
    <w:uiPriority w:val="0"/>
    <w:rPr>
      <w:sz w:val="20"/>
    </w:rPr>
  </w:style>
  <w:style w:type="paragraph" w:styleId="90">
    <w:name w:val="Plain Text"/>
    <w:basedOn w:val="1"/>
    <w:qFormat/>
    <w:uiPriority w:val="0"/>
    <w:rPr>
      <w:rFonts w:ascii="MingLiU" w:hAnsi="Courier New" w:eastAsia="MingLiU"/>
    </w:rPr>
  </w:style>
  <w:style w:type="paragraph" w:styleId="91">
    <w:name w:val="Body Text 3"/>
    <w:basedOn w:val="1"/>
    <w:qFormat/>
    <w:uiPriority w:val="0"/>
    <w:pPr>
      <w:spacing w:after="120" w:afterLines="0"/>
    </w:pPr>
    <w:rPr>
      <w:sz w:val="16"/>
    </w:rPr>
  </w:style>
  <w:style w:type="paragraph" w:styleId="92">
    <w:name w:val="HTML Preformatted"/>
    <w:basedOn w:val="1"/>
    <w:qFormat/>
    <w:uiPriority w:val="0"/>
    <w:rPr>
      <w:rFonts w:ascii="Courier New" w:hAnsi="Courier New"/>
      <w:sz w:val="20"/>
    </w:rPr>
  </w:style>
  <w:style w:type="paragraph" w:styleId="93">
    <w:name w:val="Closing"/>
    <w:basedOn w:val="1"/>
    <w:qFormat/>
    <w:uiPriority w:val="0"/>
    <w:pPr>
      <w:ind w:left="100" w:leftChars="1800"/>
    </w:pPr>
  </w:style>
  <w:style w:type="paragraph" w:styleId="94">
    <w:name w:val="footnote text"/>
    <w:basedOn w:val="1"/>
    <w:qFormat/>
    <w:uiPriority w:val="0"/>
    <w:pPr>
      <w:snapToGrid w:val="0"/>
    </w:pPr>
    <w:rPr>
      <w:sz w:val="20"/>
    </w:rPr>
  </w:style>
  <w:style w:type="paragraph" w:styleId="95">
    <w:name w:val="footer"/>
    <w:basedOn w:val="1"/>
    <w:qFormat/>
    <w:uiPriority w:val="0"/>
    <w:pPr>
      <w:tabs>
        <w:tab w:val="center" w:pos="4153"/>
        <w:tab w:val="right" w:pos="8306"/>
      </w:tabs>
      <w:snapToGrid w:val="0"/>
    </w:pPr>
    <w:rPr>
      <w:sz w:val="20"/>
    </w:rPr>
  </w:style>
  <w:style w:type="paragraph" w:styleId="96">
    <w:name w:val="annotation subject"/>
    <w:basedOn w:val="87"/>
    <w:next w:val="87"/>
    <w:qFormat/>
    <w:uiPriority w:val="0"/>
  </w:style>
  <w:style w:type="paragraph" w:styleId="97">
    <w:name w:val="List Continue 3"/>
    <w:basedOn w:val="1"/>
    <w:qFormat/>
    <w:uiPriority w:val="0"/>
    <w:pPr>
      <w:spacing w:after="120" w:afterLines="0"/>
      <w:ind w:left="1440" w:leftChars="600"/>
    </w:pPr>
  </w:style>
  <w:style w:type="paragraph" w:styleId="98">
    <w:name w:val="Normal Indent"/>
    <w:basedOn w:val="1"/>
    <w:qFormat/>
    <w:uiPriority w:val="0"/>
    <w:pPr>
      <w:ind w:left="480" w:leftChars="200"/>
    </w:pPr>
  </w:style>
  <w:style w:type="paragraph" w:styleId="99">
    <w:name w:val="Normal (Web)"/>
    <w:basedOn w:val="1"/>
    <w:qFormat/>
    <w:uiPriority w:val="0"/>
  </w:style>
  <w:style w:type="paragraph" w:styleId="100">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400" w:hanging="1080" w:hangingChars="400"/>
    </w:pPr>
    <w:rPr>
      <w:rFonts w:ascii="Arial" w:hAnsi="Arial"/>
    </w:rPr>
  </w:style>
  <w:style w:type="paragraph" w:styleId="101">
    <w:name w:val="List Bullet 5"/>
    <w:basedOn w:val="1"/>
    <w:qFormat/>
    <w:uiPriority w:val="0"/>
    <w:pPr>
      <w:numPr>
        <w:ilvl w:val="0"/>
        <w:numId w:val="10"/>
      </w:numPr>
    </w:pPr>
  </w:style>
  <w:style w:type="paragraph" w:styleId="102">
    <w:name w:val="List 3"/>
    <w:basedOn w:val="1"/>
    <w:qFormat/>
    <w:uiPriority w:val="0"/>
    <w:pPr>
      <w:ind w:left="100" w:leftChars="600" w:hanging="200" w:hangingChars="200"/>
    </w:pPr>
  </w:style>
  <w:style w:type="paragraph" w:styleId="103">
    <w:name w:val="toc 6"/>
    <w:basedOn w:val="1"/>
    <w:next w:val="1"/>
    <w:qFormat/>
    <w:uiPriority w:val="0"/>
    <w:pPr>
      <w:ind w:left="2400" w:leftChars="1000"/>
    </w:pPr>
  </w:style>
  <w:style w:type="paragraph" w:styleId="104">
    <w:name w:val="List Continue 5"/>
    <w:basedOn w:val="1"/>
    <w:qFormat/>
    <w:uiPriority w:val="0"/>
    <w:pPr>
      <w:spacing w:after="120" w:afterLines="0"/>
      <w:ind w:left="2400" w:leftChars="1000"/>
    </w:pPr>
  </w:style>
  <w:style w:type="paragraph" w:styleId="105">
    <w:name w:val="Balloon Text"/>
    <w:basedOn w:val="1"/>
    <w:qFormat/>
    <w:uiPriority w:val="0"/>
    <w:rPr>
      <w:rFonts w:ascii="Arial" w:hAnsi="Arial"/>
      <w:sz w:val="18"/>
    </w:rPr>
  </w:style>
  <w:style w:type="paragraph" w:styleId="106">
    <w:name w:val="List Continue 2"/>
    <w:basedOn w:val="1"/>
    <w:qFormat/>
    <w:uiPriority w:val="0"/>
    <w:pPr>
      <w:spacing w:after="120" w:afterLines="0"/>
      <w:ind w:left="960" w:leftChars="400"/>
    </w:pPr>
  </w:style>
  <w:style w:type="table" w:styleId="107">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8">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9">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10">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11">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12">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3">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14">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15">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16">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17">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18">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19">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20">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1">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2">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123">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124">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125">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6">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7">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8">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9">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30">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31">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32">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33">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3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3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3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39">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40">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41">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42">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43">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44">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45">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46">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4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5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PMingLiU" w:hAnsi="PMingLiU" w:eastAsia="MingLiU"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PMingLiU" w:hAnsi="PMingLiU" w:eastAsia="MingLiU"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PMingLiU" w:hAnsi="PMingLiU" w:eastAsia="MingLiU"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PMingLiU" w:hAnsi="PMingLiU" w:eastAsia="MingLiU"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PMingLiU" w:hAnsi="PMingLiU" w:eastAsia="MingLiU"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PMingLiU" w:hAnsi="PMingLiU" w:eastAsia="MingLiU"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PMingLiU" w:hAnsi="PMingLiU" w:eastAsia="MingLiU"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PMingLiU" w:hAnsi="PMingLiU" w:eastAsia="MingLiU"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PMingLiU" w:hAnsi="PMingLiU" w:eastAsia="MingLiU"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PMingLiU" w:hAnsi="PMingLiU" w:eastAsia="MingLiU"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PMingLiU" w:hAnsi="PMingLiU" w:eastAsia="MingLiU"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PMingLiU" w:hAnsi="PMingLiU" w:eastAsia="MingLiU"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PMingLiU" w:hAnsi="PMingLiU" w:eastAsia="MingLiU"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PMingLiU" w:hAnsi="PMingLiU" w:eastAsia="MingLiU"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3969</Words>
  <Characters>4243</Characters>
  <Lines>0</Lines>
  <Paragraphs>0</Paragraphs>
  <TotalTime>88</TotalTime>
  <ScaleCrop>false</ScaleCrop>
  <LinksUpToDate>false</LinksUpToDate>
  <CharactersWithSpaces>4569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2025-12-23T06:10:00Z</dcterms:created>
  <dc:creator>Lucheng Zhou</dc:creator>
  <cp:lastModifiedBy>Lucheng Zhou</cp:lastModifiedBy>
  <dcterms:modified xsi:type="dcterms:W3CDTF">2026-09-30T03:45:46Z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3076-12.1.0.28485</vt:lpwstr>
  </property>
  <property fmtid="{D5CDD505-2E9C-101B-9397-08002B2CF9AE}" pid="3" name="ICV">
    <vt:lpwstr>577BFD786FAF4EF0BAC3BE2CCFA73516_12</vt:lpwstr>
  </property>
  <property fmtid="{D5CDD505-2E9C-101B-9397-08002B2CF9AE}" pid="4" name="KSOTemplateDocerSaveRecord">
    <vt:lpwstr>eyJoZGlkIjoiYjllNGU1ODdmZWJmZGZjNTEzYTA3NTc5YmEyYmM3ZTkiLCJ1c2VySWQiOiIzNDM3NzYxMjQ2NzY1MCJ9</vt:lpwstr>
  </property>
</Properties>
</file>