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  <w:jc w:val="center"/>
      </w:pPr>
      <w:r>
        <w:rPr>
          <w:rFonts w:ascii="Calibri" w:cs="Calibri" w:eastAsia="Calibri" w:hAnsi="Calibri"/>
          <w:b/>
          <w:bCs/>
          <w:color w:val="025918"/>
          <w:sz w:val="30"/>
          <w:szCs w:val="30"/>
        </w:rPr>
        <w:t xml:space="preserve">PROFISSIONALIZA MAIS BRASIL</w:t>
      </w:r>
    </w:p>
    <w:p>
      <w:pPr>
        <w:spacing w:after="0" w:before="240"/>
        <w:jc w:val="center"/>
      </w:pPr>
      <w:r>
        <w:rPr>
          <w:rFonts w:ascii="Calibri" w:cs="Calibri" w:eastAsia="Calibri" w:hAnsi="Calibri"/>
          <w:b/>
          <w:bCs/>
          <w:color w:val="333333"/>
          <w:sz w:val="40"/>
          <w:szCs w:val="40"/>
        </w:rPr>
        <w:t xml:space="preserve">Manual da Jornada do Aluno</w:t>
      </w:r>
    </w:p>
    <w:p>
      <w:pPr>
        <w:spacing w:after="0" w:before="60"/>
        <w:jc w:val="center"/>
      </w:pPr>
      <w:r>
        <w:rPr>
          <w:rFonts w:ascii="Calibri" w:cs="Calibri" w:eastAsia="Calibri" w:hAnsi="Calibri"/>
          <w:b/>
          <w:bCs/>
          <w:color w:val="0A7A2A"/>
          <w:sz w:val="26"/>
          <w:szCs w:val="26"/>
        </w:rPr>
        <w:t xml:space="preserve">Da vitrine ao certificado — esteira completa + Área do Aluno</w:t>
      </w:r>
    </w:p>
    <w:p>
      <w:pPr>
        <w:spacing w:after="0" w:before="360"/>
        <w:jc w:val="center"/>
      </w:pPr>
      <w:r>
        <w:rPr>
          <w:rFonts w:ascii="Calibri" w:cs="Calibri" w:eastAsia="Calibri" w:hAnsi="Calibri"/>
          <w:i/>
          <w:iCs/>
          <w:color w:val="333333"/>
          <w:sz w:val="24"/>
          <w:szCs w:val="24"/>
        </w:rPr>
        <w:t xml:space="preserve">Passo a passo de toda a jornada de compra e estudo, e de cada tela da área do aluno</w:t>
      </w:r>
    </w:p>
    <w:p>
      <w:pPr>
        <w:spacing w:after="0" w:before="120"/>
        <w:jc w:val="center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Documento de treinamento e referência — equipe interna e revendedores</w:t>
      </w:r>
    </w:p>
    <w:p>
      <w:pPr>
        <w:spacing w:after="0" w:before="480"/>
        <w:jc w:val="center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Versão 1.0 — Maio/2026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1. Introdução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1.1. O que é este manual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Este documento descreve, de ponta a ponta, a jornada do aluno na plataforma Profissionaliza Mais Brasil: desde o primeiro contato com a vitrine, passando pela compra, pela matrícula automática nos bastidores, até o acesso às aulas, ao certificado e a toda a Área do Aluno. O objetivo é servir de treinamento e consulta para a equipe interna e para os revendedores que dão suporte aos seus alunos.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Há duas partes complementares: (a) a esteira — o caminho que o aluno percorre e o que o sistema faz automaticamente a cada etapa; e (b) a Área do Aluno — cada tela do portal, com seus botões e regras. Sempre que possível, os textos exatos exibidos no sistema foram reproduzidos entre aspas.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1.2. Dois ambientes que o aluno usa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É importante separar os dois lugares onde o aluno entra, pois têm logins diferentes: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0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25918"/>
                <w:sz w:val="20"/>
                <w:szCs w:val="20"/>
              </w:rPr>
              <w:t xml:space="preserve">Ambiente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0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25918"/>
                <w:sz w:val="20"/>
                <w:szCs w:val="20"/>
              </w:rPr>
              <w:t xml:space="preserve">Para que serve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Portal do Aluno (/aluno)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área da Profissionaliza Mais Brasil: ver cursos, progresso, certificados, pagamentos, perfil e suporte. Login: e-mail + senha do portal.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Plataforma de aulas parceira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Onde o aluno realmente assiste às aulas (plataforma white-label). Login próprio: usuário (número) + senha gerados na matrícula.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pBdr>
          <w:left w:val="single" w:color="0A7A2A" w:sz="18" w:space="8"/>
        </w:pBdr>
        <w:shd w:fill="F3F7EE" w:val="clear"/>
        <w:spacing w:after="160" w:before="120" w:line="276"/>
        <w:ind w:left="120" w:right="120"/>
      </w:pPr>
      <w:r>
        <w:rPr>
          <w:rFonts w:ascii="Calibri" w:cs="Calibri" w:eastAsia="Calibri" w:hAnsi="Calibri"/>
          <w:b/>
          <w:bCs/>
          <w:color w:val="025918"/>
        </w:rPr>
        <w:t xml:space="preserve">Nuance: </w:t>
      </w:r>
      <w:r>
        <w:rPr>
          <w:rFonts w:ascii="Calibri" w:cs="Calibri" w:eastAsia="Calibri" w:hAnsi="Calibri"/>
        </w:rPr>
        <w:t xml:space="preserve">A Profissionaliza Mais Brasil NÃO hospeda as aulas. O aluno assiste na plataforma parceira; o portal /aluno é a camada de relacionamento, gestão e atalho de acesso. Não há login único (SSO) entre os dois — são credenciais separadas.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1.3. Os atores e o vocabulário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rFonts w:ascii="Calibri" w:cs="Calibri" w:eastAsia="Calibri" w:hAnsi="Calibri"/>
          <w:b/>
          <w:bCs/>
        </w:rPr>
        <w:t xml:space="preserve">Aluno: </w:t>
      </w:r>
      <w:r>
        <w:rPr>
          <w:rFonts w:ascii="Calibri" w:cs="Calibri" w:eastAsia="Calibri" w:hAnsi="Calibri"/>
        </w:rPr>
        <w:t xml:space="preserve">quem compra e estuda os cursos.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rFonts w:ascii="Calibri" w:cs="Calibri" w:eastAsia="Calibri" w:hAnsi="Calibri"/>
          <w:b/>
          <w:bCs/>
        </w:rPr>
        <w:t xml:space="preserve">Vitrine / loja: </w:t>
      </w:r>
      <w:r>
        <w:rPr>
          <w:rFonts w:ascii="Calibri" w:cs="Calibri" w:eastAsia="Calibri" w:hAnsi="Calibri"/>
        </w:rPr>
        <w:t xml:space="preserve">a loja virtual onde o aluno descobre e compra cursos (de um revendedor ou da própria PMB).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rFonts w:ascii="Calibri" w:cs="Calibri" w:eastAsia="Calibri" w:hAnsi="Calibri"/>
          <w:b/>
          <w:bCs/>
        </w:rPr>
        <w:t xml:space="preserve">Matrícula (enrollment): </w:t>
      </w:r>
      <w:r>
        <w:rPr>
          <w:rFonts w:ascii="Calibri" w:cs="Calibri" w:eastAsia="Calibri" w:hAnsi="Calibri"/>
        </w:rPr>
        <w:t xml:space="preserve">o vínculo do aluno com um curso, com um status (pendente, ativa, concluída…).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rFonts w:ascii="Calibri" w:cs="Calibri" w:eastAsia="Calibri" w:hAnsi="Calibri"/>
          <w:b/>
          <w:bCs/>
        </w:rPr>
        <w:t xml:space="preserve">Plataforma parceira: </w:t>
      </w:r>
      <w:r>
        <w:rPr>
          <w:rFonts w:ascii="Calibri" w:cs="Calibri" w:eastAsia="Calibri" w:hAnsi="Calibri"/>
        </w:rPr>
        <w:t xml:space="preserve">onde as aulas são assistidas; recebe o aluno via integração automática.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rFonts w:ascii="Calibri" w:cs="Calibri" w:eastAsia="Calibri" w:hAnsi="Calibri"/>
          <w:b/>
          <w:bCs/>
        </w:rPr>
        <w:t xml:space="preserve">Gateway: </w:t>
      </w:r>
      <w:r>
        <w:rPr>
          <w:rFonts w:ascii="Calibri" w:cs="Calibri" w:eastAsia="Calibri" w:hAnsi="Calibri"/>
        </w:rPr>
        <w:t xml:space="preserve">o processador de pagamento — Mercado Pago para vendas de aluno; Asaas para as mensalidades do revendedor.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2. Mapa da jornada (esteira do aluno)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Visão geral das etapas. Os capítulos seguintes detalham cada uma.</w:t>
      </w:r>
    </w:p>
    <w:p>
      <w:pPr>
        <w:pStyle w:val="ListParagraph"/>
        <w:numPr>
          <w:ilvl w:val="0"/>
          <w:numId w:val="3"/>
        </w:numPr>
        <w:spacing w:after="60" w:line="272"/>
      </w:pPr>
      <w:r>
        <w:rPr>
          <w:rFonts w:ascii="Calibri" w:cs="Calibri" w:eastAsia="Calibri" w:hAnsi="Calibri"/>
          <w:b/>
          <w:bCs/>
        </w:rPr>
        <w:t xml:space="preserve">Descoberta: </w:t>
      </w:r>
      <w:r>
        <w:rPr>
          <w:rFonts w:ascii="Calibri" w:cs="Calibri" w:eastAsia="Calibri" w:hAnsi="Calibri"/>
        </w:rPr>
        <w:t xml:space="preserve">o aluno chega à vitrine e navega pelos cursos (cap. 3).</w:t>
      </w:r>
    </w:p>
    <w:p>
      <w:pPr>
        <w:pStyle w:val="ListParagraph"/>
        <w:numPr>
          <w:ilvl w:val="0"/>
          <w:numId w:val="3"/>
        </w:numPr>
        <w:spacing w:after="60" w:line="272"/>
      </w:pPr>
      <w:r>
        <w:rPr>
          <w:rFonts w:ascii="Calibri" w:cs="Calibri" w:eastAsia="Calibri" w:hAnsi="Calibri"/>
          <w:b/>
          <w:bCs/>
        </w:rPr>
        <w:t xml:space="preserve">Página do curso: </w:t>
      </w:r>
      <w:r>
        <w:rPr>
          <w:rFonts w:ascii="Calibri" w:cs="Calibri" w:eastAsia="Calibri" w:hAnsi="Calibri"/>
        </w:rPr>
        <w:t xml:space="preserve">lê a descrição, conteúdo, FAQ e preço; clica em “Comprar agora” (cap. 4).</w:t>
      </w:r>
    </w:p>
    <w:p>
      <w:pPr>
        <w:pStyle w:val="ListParagraph"/>
        <w:numPr>
          <w:ilvl w:val="0"/>
          <w:numId w:val="3"/>
        </w:numPr>
        <w:spacing w:after="60" w:line="272"/>
      </w:pPr>
      <w:r>
        <w:rPr>
          <w:rFonts w:ascii="Calibri" w:cs="Calibri" w:eastAsia="Calibri" w:hAnsi="Calibri"/>
          <w:b/>
          <w:bCs/>
        </w:rPr>
        <w:t xml:space="preserve">Checkout: </w:t>
      </w:r>
      <w:r>
        <w:rPr>
          <w:rFonts w:ascii="Calibri" w:cs="Calibri" w:eastAsia="Calibri" w:hAnsi="Calibri"/>
        </w:rPr>
        <w:t xml:space="preserve">preenche nome, e-mail, telefone, CPF e finaliza (cap. 5).</w:t>
      </w:r>
    </w:p>
    <w:p>
      <w:pPr>
        <w:pStyle w:val="ListParagraph"/>
        <w:numPr>
          <w:ilvl w:val="0"/>
          <w:numId w:val="3"/>
        </w:numPr>
        <w:spacing w:after="60" w:line="272"/>
      </w:pPr>
      <w:r>
        <w:rPr>
          <w:rFonts w:ascii="Calibri" w:cs="Calibri" w:eastAsia="Calibri" w:hAnsi="Calibri"/>
          <w:b/>
          <w:bCs/>
        </w:rPr>
        <w:t xml:space="preserve">Pagamento: </w:t>
      </w:r>
      <w:r>
        <w:rPr>
          <w:rFonts w:ascii="Calibri" w:cs="Calibri" w:eastAsia="Calibri" w:hAnsi="Calibri"/>
        </w:rPr>
        <w:t xml:space="preserve">escolhe Pix, cartão ou boleto no ambiente seguro do Mercado Pago.</w:t>
      </w:r>
    </w:p>
    <w:p>
      <w:pPr>
        <w:pStyle w:val="ListParagraph"/>
        <w:numPr>
          <w:ilvl w:val="0"/>
          <w:numId w:val="3"/>
        </w:numPr>
        <w:spacing w:after="60" w:line="272"/>
      </w:pPr>
      <w:r>
        <w:rPr>
          <w:rFonts w:ascii="Calibri" w:cs="Calibri" w:eastAsia="Calibri" w:hAnsi="Calibri"/>
          <w:b/>
          <w:bCs/>
        </w:rPr>
        <w:t xml:space="preserve">Confirmação: </w:t>
      </w:r>
      <w:r>
        <w:rPr>
          <w:rFonts w:ascii="Calibri" w:cs="Calibri" w:eastAsia="Calibri" w:hAnsi="Calibri"/>
        </w:rPr>
        <w:t xml:space="preserve">vê o status da matrícula e os próximos passos (cap. 6).</w:t>
      </w:r>
    </w:p>
    <w:p>
      <w:pPr>
        <w:pStyle w:val="ListParagraph"/>
        <w:numPr>
          <w:ilvl w:val="0"/>
          <w:numId w:val="3"/>
        </w:numPr>
        <w:spacing w:after="60" w:line="272"/>
      </w:pPr>
      <w:r>
        <w:rPr>
          <w:rFonts w:ascii="Calibri" w:cs="Calibri" w:eastAsia="Calibri" w:hAnsi="Calibri"/>
          <w:b/>
          <w:bCs/>
        </w:rPr>
        <w:t xml:space="preserve">Matrícula automática: </w:t>
      </w:r>
      <w:r>
        <w:rPr>
          <w:rFonts w:ascii="Calibri" w:cs="Calibri" w:eastAsia="Calibri" w:hAnsi="Calibri"/>
        </w:rPr>
        <w:t xml:space="preserve">nos bastidores, o sistema cria o aluno na plataforma parceira, vincula o curso e envia as credenciais por e-mail (cap. 7).</w:t>
      </w:r>
    </w:p>
    <w:p>
      <w:pPr>
        <w:pStyle w:val="ListParagraph"/>
        <w:numPr>
          <w:ilvl w:val="0"/>
          <w:numId w:val="3"/>
        </w:numPr>
        <w:spacing w:after="60" w:line="272"/>
      </w:pPr>
      <w:r>
        <w:rPr>
          <w:rFonts w:ascii="Calibri" w:cs="Calibri" w:eastAsia="Calibri" w:hAnsi="Calibri"/>
          <w:b/>
          <w:bCs/>
        </w:rPr>
        <w:t xml:space="preserve">Acesso: </w:t>
      </w:r>
      <w:r>
        <w:rPr>
          <w:rFonts w:ascii="Calibri" w:cs="Calibri" w:eastAsia="Calibri" w:hAnsi="Calibri"/>
        </w:rPr>
        <w:t xml:space="preserve">o aluno recebe as credenciais, faz login no portal /aluno e na plataforma de aulas (cap. 8 e 9).</w:t>
      </w:r>
    </w:p>
    <w:p>
      <w:pPr>
        <w:pStyle w:val="ListParagraph"/>
        <w:numPr>
          <w:ilvl w:val="0"/>
          <w:numId w:val="3"/>
        </w:numPr>
        <w:spacing w:after="60" w:line="272"/>
      </w:pPr>
      <w:r>
        <w:rPr>
          <w:rFonts w:ascii="Calibri" w:cs="Calibri" w:eastAsia="Calibri" w:hAnsi="Calibri"/>
          <w:b/>
          <w:bCs/>
        </w:rPr>
        <w:t xml:space="preserve">Estudo e conclusão: </w:t>
      </w:r>
      <w:r>
        <w:rPr>
          <w:rFonts w:ascii="Calibri" w:cs="Calibri" w:eastAsia="Calibri" w:hAnsi="Calibri"/>
        </w:rPr>
        <w:t xml:space="preserve">assiste às aulas e acompanha o progresso (cap. 10–11).</w:t>
      </w:r>
    </w:p>
    <w:p>
      <w:pPr>
        <w:pStyle w:val="ListParagraph"/>
        <w:numPr>
          <w:ilvl w:val="0"/>
          <w:numId w:val="3"/>
        </w:numPr>
        <w:spacing w:after="60" w:line="272"/>
      </w:pPr>
      <w:r>
        <w:rPr>
          <w:rFonts w:ascii="Calibri" w:cs="Calibri" w:eastAsia="Calibri" w:hAnsi="Calibri"/>
          <w:b/>
          <w:bCs/>
        </w:rPr>
        <w:t xml:space="preserve">Certificado: </w:t>
      </w:r>
      <w:r>
        <w:rPr>
          <w:rFonts w:ascii="Calibri" w:cs="Calibri" w:eastAsia="Calibri" w:hAnsi="Calibri"/>
        </w:rPr>
        <w:t xml:space="preserve">ao concluir, recebe o certificado digital com código de validação (cap. 13).</w:t>
      </w:r>
    </w:p>
    <w:p>
      <w:pPr>
        <w:pBdr>
          <w:left w:val="single" w:color="2F6FB0" w:sz="18" w:space="8"/>
        </w:pBdr>
        <w:shd w:fill="EEF5FA" w:val="clear"/>
        <w:spacing w:after="160" w:before="120" w:line="276"/>
        <w:ind w:left="120" w:right="120"/>
      </w:pPr>
      <w:r>
        <w:rPr>
          <w:rFonts w:ascii="Calibri" w:cs="Calibri" w:eastAsia="Calibri" w:hAnsi="Calibri"/>
          <w:b/>
          <w:bCs/>
          <w:color w:val="1F4E79"/>
        </w:rPr>
        <w:t xml:space="preserve">Resumo: </w:t>
      </w:r>
      <w:r>
        <w:rPr>
          <w:rFonts w:ascii="Calibri" w:cs="Calibri" w:eastAsia="Calibri" w:hAnsi="Calibri"/>
        </w:rPr>
        <w:t xml:space="preserve">vitrine → curso → checkout → pagamento → confirmação → (bastidores: criação na plataforma + e-mail) → portal do aluno → aulas → certificado.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3. Descoberta e vitrine (loja)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</w:rPr>
        <w:t xml:space="preserve">Função: </w:t>
      </w:r>
      <w:r>
        <w:rPr>
          <w:rFonts w:ascii="Calibri" w:cs="Calibri" w:eastAsia="Calibri" w:hAnsi="Calibri"/>
        </w:rPr>
        <w:t xml:space="preserve">A vitrine é a loja virtual onde o aluno descobre os cursos. Pode ser de um revendedor (com marca e cores próprias) ou a vitrine institucional da PMB.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</w:rPr>
        <w:t xml:space="preserve">Caminho: </w:t>
      </w:r>
      <w:r>
        <w:rPr>
          <w:rFonts w:ascii="Calibri" w:cs="Calibri" w:eastAsia="Calibri" w:hAnsi="Calibri"/>
        </w:rPr>
        <w:t xml:space="preserve">Endereço público da loja (a home, /loja, e a busca de cursos).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3.1. Moldura (navbar e rodapé)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rFonts w:ascii="Calibri" w:cs="Calibri" w:eastAsia="Calibri" w:hAnsi="Calibri"/>
          <w:b/>
          <w:bCs/>
        </w:rPr>
        <w:t xml:space="preserve">Navbar: </w:t>
      </w:r>
      <w:r>
        <w:rPr>
          <w:rFonts w:ascii="Calibri" w:cs="Calibri" w:eastAsia="Calibri" w:hAnsi="Calibri"/>
        </w:rPr>
        <w:t xml:space="preserve">logo da loja, menu “Categorias”, busca (“O que você quer aprender hoje?”), links “Como funciona” e “Ajuda”, botão “Entrar” e botão “Quero estudar”.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rFonts w:ascii="Calibri" w:cs="Calibri" w:eastAsia="Calibri" w:hAnsi="Calibri"/>
          <w:b/>
          <w:bCs/>
        </w:rPr>
        <w:t xml:space="preserve">Rodapé: </w:t>
      </w:r>
      <w:r>
        <w:rPr>
          <w:rFonts w:ascii="Calibri" w:cs="Calibri" w:eastAsia="Calibri" w:hAnsi="Calibri"/>
        </w:rPr>
        <w:t xml:space="preserve">contatos (WhatsApp, e-mail), redes sociais, colunas “Cursos por área”, “Aluno” e “Institucional”, e o aviso “Pagamentos 100% seguros”.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3.2. Home da vitrine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rFonts w:ascii="Calibri" w:cs="Calibri" w:eastAsia="Calibri" w:hAnsi="Calibri"/>
          <w:b/>
          <w:bCs/>
        </w:rPr>
        <w:t xml:space="preserve">Banner principal: </w:t>
      </w:r>
      <w:r>
        <w:rPr>
          <w:rFonts w:ascii="Calibri" w:cs="Calibri" w:eastAsia="Calibri" w:hAnsi="Calibri"/>
        </w:rPr>
        <w:t xml:space="preserve">carrossel configurável; sem slides, mostra o hero padrão com o título “Aprenda uma profissão e comece a ganhar seu próprio dinheiro.” e a busca “Qual profissão você quer aprender?”.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rFonts w:ascii="Calibri" w:cs="Calibri" w:eastAsia="Calibri" w:hAnsi="Calibri"/>
          <w:b/>
          <w:bCs/>
        </w:rPr>
        <w:t xml:space="preserve">Selos de confiança: </w:t>
      </w:r>
      <w:r>
        <w:rPr>
          <w:rFonts w:ascii="Calibri" w:cs="Calibri" w:eastAsia="Calibri" w:hAnsi="Calibri"/>
        </w:rPr>
        <w:t xml:space="preserve">“Certificado incluso”, “Pagamento no Pix”, “7 dias de garantia”, “Suporte no WhatsApp”.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rFonts w:ascii="Calibri" w:cs="Calibri" w:eastAsia="Calibri" w:hAnsi="Calibri"/>
          <w:b/>
          <w:bCs/>
        </w:rPr>
        <w:t xml:space="preserve">Seções do catálogo: </w:t>
      </w:r>
      <w:r>
        <w:rPr>
          <w:rFonts w:ascii="Calibri" w:cs="Calibri" w:eastAsia="Calibri" w:hAnsi="Calibri"/>
        </w:rPr>
        <w:t xml:space="preserve">cursos em destaque e por categoria; seção de “Cursos Técnicos”, se habilitada.</w:t>
      </w:r>
    </w:p>
    <w:p>
      <w:pPr>
        <w:pBdr>
          <w:left w:val="single" w:color="0A7A2A" w:sz="18" w:space="8"/>
        </w:pBdr>
        <w:shd w:fill="F3F7EE" w:val="clear"/>
        <w:spacing w:after="160" w:before="120" w:line="276"/>
        <w:ind w:left="120" w:right="120"/>
      </w:pPr>
      <w:r>
        <w:rPr>
          <w:rFonts w:ascii="Calibri" w:cs="Calibri" w:eastAsia="Calibri" w:hAnsi="Calibri"/>
          <w:b/>
          <w:bCs/>
          <w:color w:val="025918"/>
        </w:rPr>
        <w:t xml:space="preserve">Nuance: </w:t>
      </w:r>
      <w:r>
        <w:rPr>
          <w:rFonts w:ascii="Calibri" w:cs="Calibri" w:eastAsia="Calibri" w:hAnsi="Calibri"/>
        </w:rPr>
        <w:t xml:space="preserve">A loja é multi-tenant: cores, logo, nome e contatos vêm da configuração do revendedor (ou da PMB). Se o endereço não identifica nenhuma loja, aparece “Vitrine indisponível”.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4. Página do curso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</w:rPr>
        <w:t xml:space="preserve">Função: </w:t>
      </w:r>
      <w:r>
        <w:rPr>
          <w:rFonts w:ascii="Calibri" w:cs="Calibri" w:eastAsia="Calibri" w:hAnsi="Calibri"/>
        </w:rPr>
        <w:t xml:space="preserve">Apresentar o curso em detalhe e levar o aluno à compra (ou ao contato com um consultor).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</w:rPr>
        <w:t xml:space="preserve">Caminho: </w:t>
      </w:r>
      <w:r>
        <w:rPr>
          <w:rFonts w:ascii="Calibri" w:cs="Calibri" w:eastAsia="Calibri" w:hAnsi="Calibri"/>
        </w:rPr>
        <w:t xml:space="preserve">/loja/curso/{slug} (ao clicar em um curso na vitrine).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4.1. O que aparece na tela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rFonts w:ascii="Calibri" w:cs="Calibri" w:eastAsia="Calibri" w:hAnsi="Calibri"/>
          <w:b/>
          <w:bCs/>
        </w:rPr>
        <w:t xml:space="preserve">Topo: </w:t>
      </w:r>
      <w:r>
        <w:rPr>
          <w:rFonts w:ascii="Calibri" w:cs="Calibri" w:eastAsia="Calibri" w:hAnsi="Calibri"/>
        </w:rPr>
        <w:t xml:space="preserve">imagem, categoria, título, carga horária, número de aulas e selos (“Certificado oficial”, “7 dias de garantia”).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rFonts w:ascii="Calibri" w:cs="Calibri" w:eastAsia="Calibri" w:hAnsi="Calibri"/>
          <w:b/>
          <w:bCs/>
        </w:rPr>
        <w:t xml:space="preserve">Conteúdo: </w:t>
      </w:r>
      <w:r>
        <w:rPr>
          <w:rFonts w:ascii="Calibri" w:cs="Calibri" w:eastAsia="Calibri" w:hAnsi="Calibri"/>
        </w:rPr>
        <w:t xml:space="preserve">seções “Sobre o curso”, “O que você vai aprender”, “Conteúdo do curso” (lista de aulas), “Certificado reconhecido nacionalmente”, “Para quem é este curso” e “Perguntas frequentes”.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rFonts w:ascii="Calibri" w:cs="Calibri" w:eastAsia="Calibri" w:hAnsi="Calibri"/>
          <w:b/>
          <w:bCs/>
        </w:rPr>
        <w:t xml:space="preserve">Caixa de preço (lateral): </w:t>
      </w:r>
      <w:r>
        <w:rPr>
          <w:rFonts w:ascii="Calibri" w:cs="Calibri" w:eastAsia="Calibri" w:hAnsi="Calibri"/>
        </w:rPr>
        <w:t xml:space="preserve">preço original riscado (se houver desconto), preço final, parcelamento (“ou Nx de R$ … sem juros”), lista de benefícios e o botão de compra.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4.2. Botão de compra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rFonts w:ascii="Calibri" w:cs="Calibri" w:eastAsia="Calibri" w:hAnsi="Calibri"/>
          <w:b/>
          <w:bCs/>
        </w:rPr>
        <w:t xml:space="preserve">“Comprar agora”: </w:t>
      </w:r>
      <w:r>
        <w:rPr>
          <w:rFonts w:ascii="Calibri" w:cs="Calibri" w:eastAsia="Calibri" w:hAnsi="Calibri"/>
        </w:rPr>
        <w:t xml:space="preserve">quando a loja tem o Mercado Pago configurado — leva ao checkout (/loja/checkout?course_id=…).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rFonts w:ascii="Calibri" w:cs="Calibri" w:eastAsia="Calibri" w:hAnsi="Calibri"/>
          <w:b/>
          <w:bCs/>
        </w:rPr>
        <w:t xml:space="preserve">“Quero me matricular”: </w:t>
      </w:r>
      <w:r>
        <w:rPr>
          <w:rFonts w:ascii="Calibri" w:cs="Calibri" w:eastAsia="Calibri" w:hAnsi="Calibri"/>
        </w:rPr>
        <w:t xml:space="preserve">quando não há gateway, mas há WhatsApp — abre uma conversa pré-preenchida com o consultor.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rFonts w:ascii="Calibri" w:cs="Calibri" w:eastAsia="Calibri" w:hAnsi="Calibri"/>
          <w:b/>
          <w:bCs/>
        </w:rPr>
        <w:t xml:space="preserve">Receba mais informações: </w:t>
      </w:r>
      <w:r>
        <w:rPr>
          <w:rFonts w:ascii="Calibri" w:cs="Calibri" w:eastAsia="Calibri" w:hAnsi="Calibri"/>
        </w:rPr>
        <w:t xml:space="preserve">se a automação está ativa, um card capta nome, WhatsApp e e-mail (“Falar com um consultor”).</w:t>
      </w:r>
    </w:p>
    <w:p>
      <w:pPr>
        <w:pBdr>
          <w:left w:val="single" w:color="0A7A2A" w:sz="18" w:space="8"/>
        </w:pBdr>
        <w:shd w:fill="F3F7EE" w:val="clear"/>
        <w:spacing w:after="160" w:before="120" w:line="276"/>
        <w:ind w:left="120" w:right="120"/>
      </w:pPr>
      <w:r>
        <w:rPr>
          <w:rFonts w:ascii="Calibri" w:cs="Calibri" w:eastAsia="Calibri" w:hAnsi="Calibri"/>
          <w:b/>
          <w:bCs/>
          <w:color w:val="025918"/>
        </w:rPr>
        <w:t xml:space="preserve">Nuance: </w:t>
      </w:r>
      <w:r>
        <w:rPr>
          <w:rFonts w:ascii="Calibri" w:cs="Calibri" w:eastAsia="Calibri" w:hAnsi="Calibri"/>
        </w:rPr>
        <w:t xml:space="preserve">Os textos de “O que você vai aprender”, “Para quem é” e as perguntas frequentes são padrão da plataforma. A garantia exibida é de 7 dias.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5. Checkout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</w:rPr>
        <w:t xml:space="preserve">Função: </w:t>
      </w:r>
      <w:r>
        <w:rPr>
          <w:rFonts w:ascii="Calibri" w:cs="Calibri" w:eastAsia="Calibri" w:hAnsi="Calibri"/>
        </w:rPr>
        <w:t xml:space="preserve">Coletar os dados do aluno e encaminhá-lo ao pagamento seguro.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</w:rPr>
        <w:t xml:space="preserve">Caminho: </w:t>
      </w:r>
      <w:r>
        <w:rPr>
          <w:rFonts w:ascii="Calibri" w:cs="Calibri" w:eastAsia="Calibri" w:hAnsi="Calibri"/>
        </w:rPr>
        <w:t xml:space="preserve">/loja/checkout?course_id={curso} (a partir do botão “Comprar agora”).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5.1. O que aparece na tela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rFonts w:ascii="Calibri" w:cs="Calibri" w:eastAsia="Calibri" w:hAnsi="Calibri"/>
          <w:b/>
          <w:bCs/>
        </w:rPr>
        <w:t xml:space="preserve">Seção “01 — Seus dados”: </w:t>
      </w:r>
      <w:r>
        <w:rPr>
          <w:rFonts w:ascii="Calibri" w:cs="Calibri" w:eastAsia="Calibri" w:hAnsi="Calibri"/>
        </w:rPr>
        <w:t xml:space="preserve">Nome completo, Email, Telefone (WhatsApp), CPF (obrigatórios) e Endereço (opcional). O CPF e o telefone são formatados automaticamente.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rFonts w:ascii="Calibri" w:cs="Calibri" w:eastAsia="Calibri" w:hAnsi="Calibri"/>
          <w:b/>
          <w:bCs/>
        </w:rPr>
        <w:t xml:space="preserve">Seção “02 — Como você vai pagar”: </w:t>
      </w:r>
      <w:r>
        <w:rPr>
          <w:rFonts w:ascii="Calibri" w:cs="Calibri" w:eastAsia="Calibri" w:hAnsi="Calibri"/>
        </w:rPr>
        <w:t xml:space="preserve">explica que o pagamento é no ambiente seguro, com Pix (“Aprovação imediata”), Cartão de Crédito (“Parcele em até 12x”) e Boleto (“Vence em até 3 dias”).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rFonts w:ascii="Calibri" w:cs="Calibri" w:eastAsia="Calibri" w:hAnsi="Calibri"/>
          <w:b/>
          <w:bCs/>
        </w:rPr>
        <w:t xml:space="preserve">Resumo do pedido (lateral): </w:t>
      </w:r>
      <w:r>
        <w:rPr>
          <w:rFonts w:ascii="Calibri" w:cs="Calibri" w:eastAsia="Calibri" w:hAnsi="Calibri"/>
        </w:rPr>
        <w:t xml:space="preserve">curso, subtotal, desconto (com o cupom, se houver), Total e o parcelamento sugerido.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5.2. Passo a passo</w:t>
      </w:r>
    </w:p>
    <w:p>
      <w:pPr>
        <w:pStyle w:val="ListParagraph"/>
        <w:numPr>
          <w:ilvl w:val="0"/>
          <w:numId w:val="4"/>
        </w:numPr>
        <w:spacing w:after="60" w:line="272"/>
      </w:pPr>
      <w:r>
        <w:rPr>
          <w:rFonts w:ascii="Calibri" w:cs="Calibri" w:eastAsia="Calibri" w:hAnsi="Calibri"/>
        </w:rPr>
        <w:t xml:space="preserve">Confira o curso no resumo do pedido.</w:t>
      </w:r>
    </w:p>
    <w:p>
      <w:pPr>
        <w:pStyle w:val="ListParagraph"/>
        <w:numPr>
          <w:ilvl w:val="0"/>
          <w:numId w:val="4"/>
        </w:numPr>
        <w:spacing w:after="60" w:line="272"/>
      </w:pPr>
      <w:r>
        <w:rPr>
          <w:rFonts w:ascii="Calibri" w:cs="Calibri" w:eastAsia="Calibri" w:hAnsi="Calibri"/>
        </w:rPr>
        <w:t xml:space="preserve">Preencha nome, e-mail, telefone e CPF (endereço é opcional).</w:t>
      </w:r>
    </w:p>
    <w:p>
      <w:pPr>
        <w:pStyle w:val="ListParagraph"/>
        <w:numPr>
          <w:ilvl w:val="0"/>
          <w:numId w:val="4"/>
        </w:numPr>
        <w:spacing w:after="60" w:line="272"/>
      </w:pPr>
      <w:r>
        <w:rPr>
          <w:rFonts w:ascii="Calibri" w:cs="Calibri" w:eastAsia="Calibri" w:hAnsi="Calibri"/>
        </w:rPr>
        <w:t xml:space="preserve">Clique em “Finalizar Compra” — o botão muda para “Redirecionando...”.</w:t>
      </w:r>
    </w:p>
    <w:p>
      <w:pPr>
        <w:pStyle w:val="ListParagraph"/>
        <w:numPr>
          <w:ilvl w:val="0"/>
          <w:numId w:val="4"/>
        </w:numPr>
        <w:spacing w:after="60" w:line="272"/>
      </w:pPr>
      <w:r>
        <w:rPr>
          <w:rFonts w:ascii="Calibri" w:cs="Calibri" w:eastAsia="Calibri" w:hAnsi="Calibri"/>
        </w:rPr>
        <w:t xml:space="preserve">Você é levado ao Mercado Pago para escolher Pix, cartão ou boleto e pagar.</w:t>
      </w:r>
    </w:p>
    <w:p>
      <w:pPr>
        <w:pBdr>
          <w:left w:val="single" w:color="0A7A2A" w:sz="18" w:space="8"/>
        </w:pBdr>
        <w:shd w:fill="F3F7EE" w:val="clear"/>
        <w:spacing w:after="160" w:before="120" w:line="276"/>
        <w:ind w:left="120" w:right="120"/>
      </w:pPr>
      <w:r>
        <w:rPr>
          <w:rFonts w:ascii="Calibri" w:cs="Calibri" w:eastAsia="Calibri" w:hAnsi="Calibri"/>
          <w:b/>
          <w:bCs/>
          <w:color w:val="025918"/>
        </w:rPr>
        <w:t xml:space="preserve">Nuance: </w:t>
      </w:r>
      <w:r>
        <w:rPr>
          <w:rFonts w:ascii="Calibri" w:cs="Calibri" w:eastAsia="Calibri" w:hAnsi="Calibri"/>
        </w:rPr>
        <w:t xml:space="preserve">Se o CPF já tiver matrícula ativa no curso, o sistema avisa antes de gerar o pagamento. Cupom inválido ou vencido é simplesmente ignorado (sem erro). Se o pagamento não for concluído, o aluno volta com o aviso “Seu pagamento não foi concluído. Tente novamente.”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6. Confirmação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</w:rPr>
        <w:t xml:space="preserve">Função: </w:t>
      </w:r>
      <w:r>
        <w:rPr>
          <w:rFonts w:ascii="Calibri" w:cs="Calibri" w:eastAsia="Calibri" w:hAnsi="Calibri"/>
        </w:rPr>
        <w:t xml:space="preserve">Mostrar o resultado da compra e orientar os próximos passos.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</w:rPr>
        <w:t xml:space="preserve">Caminho: </w:t>
      </w:r>
      <w:r>
        <w:rPr>
          <w:rFonts w:ascii="Calibri" w:cs="Calibri" w:eastAsia="Calibri" w:hAnsi="Calibri"/>
        </w:rPr>
        <w:t xml:space="preserve">/loja/confirmacao (o aluno é trazido para cá após o pagamento).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6.1. O que aparece na tela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rFonts w:ascii="Calibri" w:cs="Calibri" w:eastAsia="Calibri" w:hAnsi="Calibri"/>
          <w:b/>
          <w:bCs/>
        </w:rPr>
        <w:t xml:space="preserve">Pagamento aprovado: </w:t>
      </w:r>
      <w:r>
        <w:rPr>
          <w:rFonts w:ascii="Calibri" w:cs="Calibri" w:eastAsia="Calibri" w:hAnsi="Calibri"/>
        </w:rPr>
        <w:t xml:space="preserve">“Matrícula realizada com sucesso!” e o aluno é redirecionado automaticamente para a área de aulas em poucos segundos.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rFonts w:ascii="Calibri" w:cs="Calibri" w:eastAsia="Calibri" w:hAnsi="Calibri"/>
          <w:b/>
          <w:bCs/>
        </w:rPr>
        <w:t xml:space="preserve">Pagamento pendente: </w:t>
      </w:r>
      <w:r>
        <w:rPr>
          <w:rFonts w:ascii="Calibri" w:cs="Calibri" w:eastAsia="Calibri" w:hAnsi="Calibri"/>
        </w:rPr>
        <w:t xml:space="preserve">“Estamos processando seu pagamento” — o acesso é liberado e as credenciais enviadas por e-mail assim que confirmar.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rFonts w:ascii="Calibri" w:cs="Calibri" w:eastAsia="Calibri" w:hAnsi="Calibri"/>
          <w:b/>
          <w:bCs/>
        </w:rPr>
        <w:t xml:space="preserve">Cartão da matrícula: </w:t>
      </w:r>
      <w:r>
        <w:rPr>
          <w:rFonts w:ascii="Calibri" w:cs="Calibri" w:eastAsia="Calibri" w:hAnsi="Calibri"/>
        </w:rPr>
        <w:t xml:space="preserve">número do pedido, curso, e-mail de acesso, valor pago e o status (Aprovada, Pagamento em análise, etc.).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rFonts w:ascii="Calibri" w:cs="Calibri" w:eastAsia="Calibri" w:hAnsi="Calibri"/>
          <w:b/>
          <w:bCs/>
        </w:rPr>
        <w:t xml:space="preserve">Próximos passos: </w:t>
      </w:r>
      <w:r>
        <w:rPr>
          <w:rFonts w:ascii="Calibri" w:cs="Calibri" w:eastAsia="Calibri" w:hAnsi="Calibri"/>
        </w:rPr>
        <w:t xml:space="preserve">“Verifique seu email”, “Acesse sua área de aulas” e “Comece a estudar”, com os botões “Ir para área de aulas” e “Voltar à loja”.</w:t>
      </w:r>
    </w:p>
    <w:p>
      <w:pPr>
        <w:pBdr>
          <w:left w:val="single" w:color="0A7A2A" w:sz="18" w:space="8"/>
        </w:pBdr>
        <w:shd w:fill="F3F7EE" w:val="clear"/>
        <w:spacing w:after="160" w:before="120" w:line="276"/>
        <w:ind w:left="120" w:right="120"/>
      </w:pPr>
      <w:r>
        <w:rPr>
          <w:rFonts w:ascii="Calibri" w:cs="Calibri" w:eastAsia="Calibri" w:hAnsi="Calibri"/>
          <w:b/>
          <w:bCs/>
          <w:color w:val="025918"/>
        </w:rPr>
        <w:t xml:space="preserve">Nuance: </w:t>
      </w:r>
      <w:r>
        <w:rPr>
          <w:rFonts w:ascii="Calibri" w:cs="Calibri" w:eastAsia="Calibri" w:hAnsi="Calibri"/>
        </w:rPr>
        <w:t xml:space="preserve">Boleto e, às vezes, Pix podem levar alguns minutos para confirmar — nesse intervalo a matrícula fica “Pagamento em análise”. Assim que o gateway confirma, a matrícula vira “Aprovada” automaticamente (ver cap. 7).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7. Matrícula automática (bastidores)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</w:rPr>
        <w:t xml:space="preserve">Função: </w:t>
      </w:r>
      <w:r>
        <w:rPr>
          <w:rFonts w:ascii="Calibri" w:cs="Calibri" w:eastAsia="Calibri" w:hAnsi="Calibri"/>
        </w:rPr>
        <w:t xml:space="preserve">Esta é a etapa invisível ao aluno: quando o pagamento é aprovado, o sistema provisiona tudo sozinho. Entender este fluxo ajuda no suporte.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7.1. O que acontece quando o pagamento é aprovado</w:t>
      </w:r>
    </w:p>
    <w:p>
      <w:pPr>
        <w:pStyle w:val="ListParagraph"/>
        <w:numPr>
          <w:ilvl w:val="0"/>
          <w:numId w:val="5"/>
        </w:numPr>
        <w:spacing w:after="60" w:line="272"/>
      </w:pPr>
      <w:r>
        <w:rPr>
          <w:rFonts w:ascii="Calibri" w:cs="Calibri" w:eastAsia="Calibri" w:hAnsi="Calibri"/>
          <w:b/>
          <w:bCs/>
        </w:rPr>
        <w:t xml:space="preserve">Aviso do gateway: </w:t>
      </w:r>
      <w:r>
        <w:rPr>
          <w:rFonts w:ascii="Calibri" w:cs="Calibri" w:eastAsia="Calibri" w:hAnsi="Calibri"/>
        </w:rPr>
        <w:t xml:space="preserve">o Mercado Pago envia um aviso (webhook) de pagamento aprovado para o sistema.</w:t>
      </w:r>
    </w:p>
    <w:p>
      <w:pPr>
        <w:pStyle w:val="ListParagraph"/>
        <w:numPr>
          <w:ilvl w:val="0"/>
          <w:numId w:val="5"/>
        </w:numPr>
        <w:spacing w:after="60" w:line="272"/>
      </w:pPr>
      <w:r>
        <w:rPr>
          <w:rFonts w:ascii="Calibri" w:cs="Calibri" w:eastAsia="Calibri" w:hAnsi="Calibri"/>
          <w:b/>
          <w:bCs/>
        </w:rPr>
        <w:t xml:space="preserve">Validação e segurança: </w:t>
      </w:r>
      <w:r>
        <w:rPr>
          <w:rFonts w:ascii="Calibri" w:cs="Calibri" w:eastAsia="Calibri" w:hAnsi="Calibri"/>
        </w:rPr>
        <w:t xml:space="preserve">o sistema confere a assinatura do aviso, evita processar o mesmo pagamento duas vezes e identifica a loja e a matrícula.</w:t>
      </w:r>
    </w:p>
    <w:p>
      <w:pPr>
        <w:pStyle w:val="ListParagraph"/>
        <w:numPr>
          <w:ilvl w:val="0"/>
          <w:numId w:val="5"/>
        </w:numPr>
        <w:spacing w:after="60" w:line="272"/>
      </w:pPr>
      <w:r>
        <w:rPr>
          <w:rFonts w:ascii="Calibri" w:cs="Calibri" w:eastAsia="Calibri" w:hAnsi="Calibri"/>
          <w:b/>
          <w:bCs/>
        </w:rPr>
        <w:t xml:space="preserve">Criação na plataforma de aulas: </w:t>
      </w:r>
      <w:r>
        <w:rPr>
          <w:rFonts w:ascii="Calibri" w:cs="Calibri" w:eastAsia="Calibri" w:hAnsi="Calibri"/>
        </w:rPr>
        <w:t xml:space="preserve">cria o aluno na plataforma parceira (com status “ativo” e apostila “liberar”) e recebe de volta um usuário e uma senha.</w:t>
      </w:r>
    </w:p>
    <w:p>
      <w:pPr>
        <w:pStyle w:val="ListParagraph"/>
        <w:numPr>
          <w:ilvl w:val="0"/>
          <w:numId w:val="5"/>
        </w:numPr>
        <w:spacing w:after="60" w:line="272"/>
      </w:pPr>
      <w:r>
        <w:rPr>
          <w:rFonts w:ascii="Calibri" w:cs="Calibri" w:eastAsia="Calibri" w:hAnsi="Calibri"/>
          <w:b/>
          <w:bCs/>
        </w:rPr>
        <w:t xml:space="preserve">Vínculo do curso: </w:t>
      </w:r>
      <w:r>
        <w:rPr>
          <w:rFonts w:ascii="Calibri" w:cs="Calibri" w:eastAsia="Calibri" w:hAnsi="Calibri"/>
        </w:rPr>
        <w:t xml:space="preserve">vincula o curso comprado ao aluno na plataforma parceira.</w:t>
      </w:r>
    </w:p>
    <w:p>
      <w:pPr>
        <w:pStyle w:val="ListParagraph"/>
        <w:numPr>
          <w:ilvl w:val="0"/>
          <w:numId w:val="5"/>
        </w:numPr>
        <w:spacing w:after="60" w:line="272"/>
      </w:pPr>
      <w:r>
        <w:rPr>
          <w:rFonts w:ascii="Calibri" w:cs="Calibri" w:eastAsia="Calibri" w:hAnsi="Calibri"/>
          <w:b/>
          <w:bCs/>
        </w:rPr>
        <w:t xml:space="preserve">E-mail de credenciais: </w:t>
      </w:r>
      <w:r>
        <w:rPr>
          <w:rFonts w:ascii="Calibri" w:cs="Calibri" w:eastAsia="Calibri" w:hAnsi="Calibri"/>
        </w:rPr>
        <w:t xml:space="preserve">a plataforma parceira envia ao aluno o e-mail com o login e a senha de acesso às aulas.</w:t>
      </w:r>
    </w:p>
    <w:p>
      <w:pPr>
        <w:pStyle w:val="ListParagraph"/>
        <w:numPr>
          <w:ilvl w:val="0"/>
          <w:numId w:val="5"/>
        </w:numPr>
        <w:spacing w:after="60" w:line="272"/>
      </w:pPr>
      <w:r>
        <w:rPr>
          <w:rFonts w:ascii="Calibri" w:cs="Calibri" w:eastAsia="Calibri" w:hAnsi="Calibri"/>
          <w:b/>
          <w:bCs/>
        </w:rPr>
        <w:t xml:space="preserve">Acesso ao portal: </w:t>
      </w:r>
      <w:r>
        <w:rPr>
          <w:rFonts w:ascii="Calibri" w:cs="Calibri" w:eastAsia="Calibri" w:hAnsi="Calibri"/>
        </w:rPr>
        <w:t xml:space="preserve">o sistema gera (se necessário) a senha do portal /aluno e envia um e-mail de boas-vindas e outro de matrícula confirmada.</w:t>
      </w:r>
    </w:p>
    <w:p>
      <w:pPr>
        <w:pStyle w:val="ListParagraph"/>
        <w:numPr>
          <w:ilvl w:val="0"/>
          <w:numId w:val="5"/>
        </w:numPr>
        <w:spacing w:after="60" w:line="272"/>
      </w:pPr>
      <w:r>
        <w:rPr>
          <w:rFonts w:ascii="Calibri" w:cs="Calibri" w:eastAsia="Calibri" w:hAnsi="Calibri"/>
          <w:b/>
          <w:bCs/>
        </w:rPr>
        <w:t xml:space="preserve">Registro: </w:t>
      </w:r>
      <w:r>
        <w:rPr>
          <w:rFonts w:ascii="Calibri" w:cs="Calibri" w:eastAsia="Calibri" w:hAnsi="Calibri"/>
        </w:rPr>
        <w:t xml:space="preserve">grava o pagamento e ativa a matrícula (status “Ativa”).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7.2. Pagamento único x mensalidade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rFonts w:ascii="Calibri" w:cs="Calibri" w:eastAsia="Calibri" w:hAnsi="Calibri"/>
          <w:b/>
          <w:bCs/>
        </w:rPr>
        <w:t xml:space="preserve">Pagamento único: </w:t>
      </w:r>
      <w:r>
        <w:rPr>
          <w:rFonts w:ascii="Calibri" w:cs="Calibri" w:eastAsia="Calibri" w:hAnsi="Calibri"/>
        </w:rPr>
        <w:t xml:space="preserve">provisiona o acesso na primeira (e única) confirmação.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rFonts w:ascii="Calibri" w:cs="Calibri" w:eastAsia="Calibri" w:hAnsi="Calibri"/>
          <w:b/>
          <w:bCs/>
        </w:rPr>
        <w:t xml:space="preserve">Mensal/parcelado: </w:t>
      </w:r>
      <w:r>
        <w:rPr>
          <w:rFonts w:ascii="Calibri" w:cs="Calibri" w:eastAsia="Calibri" w:hAnsi="Calibri"/>
        </w:rPr>
        <w:t xml:space="preserve">provisiona o acesso na primeira cobrança; as cobranças seguintes apenas registram o pagamento e contam as parcelas (X de Y). Ao quitar a última, a matrícula vira “Concluída”.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7.3. Quando o pagamento não é aprovado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rFonts w:ascii="Calibri" w:cs="Calibri" w:eastAsia="Calibri" w:hAnsi="Calibri"/>
          <w:b/>
          <w:bCs/>
        </w:rPr>
        <w:t xml:space="preserve">Pendente / em processo: </w:t>
      </w:r>
      <w:r>
        <w:rPr>
          <w:rFonts w:ascii="Calibri" w:cs="Calibri" w:eastAsia="Calibri" w:hAnsi="Calibri"/>
        </w:rPr>
        <w:t xml:space="preserve">o sistema apenas registra; nada é liberado até aprovar.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rFonts w:ascii="Calibri" w:cs="Calibri" w:eastAsia="Calibri" w:hAnsi="Calibri"/>
          <w:b/>
          <w:bCs/>
        </w:rPr>
        <w:t xml:space="preserve">Estornado / chargeback / cancelado: </w:t>
      </w:r>
      <w:r>
        <w:rPr>
          <w:rFonts w:ascii="Calibri" w:cs="Calibri" w:eastAsia="Calibri" w:hAnsi="Calibri"/>
        </w:rPr>
        <w:t xml:space="preserve">o sistema cancela a matrícula e desvincula o curso do aluno na plataforma parceira.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7.4. “Já fiz o pagamento” (reconciliação)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Se o aviso do gateway demorar, o aluno pode clicar em “Verificar pagamento” no portal. O sistema consulta o gateway na hora e, se já estiver aprovado, libera o acesso imediatamente — sem duplicar nada.</w:t>
      </w:r>
    </w:p>
    <w:p>
      <w:pPr>
        <w:pBdr>
          <w:left w:val="single" w:color="0A7A2A" w:sz="18" w:space="8"/>
        </w:pBdr>
        <w:shd w:fill="F3F7EE" w:val="clear"/>
        <w:spacing w:after="160" w:before="120" w:line="276"/>
        <w:ind w:left="120" w:right="120"/>
      </w:pPr>
      <w:r>
        <w:rPr>
          <w:rFonts w:ascii="Calibri" w:cs="Calibri" w:eastAsia="Calibri" w:hAnsi="Calibri"/>
          <w:b/>
          <w:bCs/>
          <w:color w:val="025918"/>
        </w:rPr>
        <w:t xml:space="preserve">Nuance: </w:t>
      </w:r>
      <w:r>
        <w:rPr>
          <w:rFonts w:ascii="Calibri" w:cs="Calibri" w:eastAsia="Calibri" w:hAnsi="Calibri"/>
        </w:rPr>
        <w:t xml:space="preserve">Se a criação na plataforma parceira falhar, o sistema avisa a equipe (Super Admin) e tenta de novo automaticamente; o aluno fica como “pendente” até a liberação. Por isso, em casos de “paguei e não recebi acesso”, primeiro verifique o status da matrícula no admin.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8. Acesso: credenciais e login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8.1. Os e-mails que o aluno recebe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rFonts w:ascii="Calibri" w:cs="Calibri" w:eastAsia="Calibri" w:hAnsi="Calibri"/>
          <w:b/>
          <w:bCs/>
        </w:rPr>
        <w:t xml:space="preserve">Credenciais da plataforma de aulas: </w:t>
      </w:r>
      <w:r>
        <w:rPr>
          <w:rFonts w:ascii="Calibri" w:cs="Calibri" w:eastAsia="Calibri" w:hAnsi="Calibri"/>
        </w:rPr>
        <w:t xml:space="preserve">login (um número) e senha para assistir às aulas, enviados pela plataforma parceira.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rFonts w:ascii="Calibri" w:cs="Calibri" w:eastAsia="Calibri" w:hAnsi="Calibri"/>
          <w:b/>
          <w:bCs/>
        </w:rPr>
        <w:t xml:space="preserve">Boas-vindas ao portal: </w:t>
      </w:r>
      <w:r>
        <w:rPr>
          <w:rFonts w:ascii="Calibri" w:cs="Calibri" w:eastAsia="Calibri" w:hAnsi="Calibri"/>
        </w:rPr>
        <w:t xml:space="preserve">link de acesso e senha temporária do portal /aluno (quando a senha ainda não foi definida).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rFonts w:ascii="Calibri" w:cs="Calibri" w:eastAsia="Calibri" w:hAnsi="Calibri"/>
          <w:b/>
          <w:bCs/>
        </w:rPr>
        <w:t xml:space="preserve">Matrícula confirmada: </w:t>
      </w:r>
      <w:r>
        <w:rPr>
          <w:rFonts w:ascii="Calibri" w:cs="Calibri" w:eastAsia="Calibri" w:hAnsi="Calibri"/>
        </w:rPr>
        <w:t xml:space="preserve">confirmação da compra com link direto para “Meus cursos”.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8.2. Login no portal do aluno</w:t>
      </w:r>
    </w:p>
    <w:p>
      <w:pPr>
        <w:pStyle w:val="ListParagraph"/>
        <w:numPr>
          <w:ilvl w:val="0"/>
          <w:numId w:val="6"/>
        </w:numPr>
        <w:spacing w:after="60" w:line="272"/>
      </w:pPr>
      <w:r>
        <w:rPr>
          <w:rFonts w:ascii="Calibri" w:cs="Calibri" w:eastAsia="Calibri" w:hAnsi="Calibri"/>
        </w:rPr>
        <w:t xml:space="preserve">Acesse /login na loja onde comprou.</w:t>
      </w:r>
    </w:p>
    <w:p>
      <w:pPr>
        <w:pStyle w:val="ListParagraph"/>
        <w:numPr>
          <w:ilvl w:val="0"/>
          <w:numId w:val="6"/>
        </w:numPr>
        <w:spacing w:after="60" w:line="272"/>
      </w:pPr>
      <w:r>
        <w:rPr>
          <w:rFonts w:ascii="Calibri" w:cs="Calibri" w:eastAsia="Calibri" w:hAnsi="Calibri"/>
        </w:rPr>
        <w:t xml:space="preserve">Informe e-mail e senha (a temporária recebida ou a que você definiu).</w:t>
      </w:r>
    </w:p>
    <w:p>
      <w:pPr>
        <w:pStyle w:val="ListParagraph"/>
        <w:numPr>
          <w:ilvl w:val="0"/>
          <w:numId w:val="6"/>
        </w:numPr>
        <w:spacing w:after="60" w:line="272"/>
      </w:pPr>
      <w:r>
        <w:rPr>
          <w:rFonts w:ascii="Calibri" w:cs="Calibri" w:eastAsia="Calibri" w:hAnsi="Calibri"/>
        </w:rPr>
        <w:t xml:space="preserve">O portal abre em /aluno (Visão geral).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8.3. Login na plataforma de aulas</w:t>
      </w:r>
    </w:p>
    <w:p>
      <w:pPr>
        <w:pStyle w:val="ListParagraph"/>
        <w:numPr>
          <w:ilvl w:val="0"/>
          <w:numId w:val="7"/>
        </w:numPr>
        <w:spacing w:after="60" w:line="272"/>
      </w:pPr>
      <w:r>
        <w:rPr>
          <w:rFonts w:ascii="Calibri" w:cs="Calibri" w:eastAsia="Calibri" w:hAnsi="Calibri"/>
        </w:rPr>
        <w:t xml:space="preserve">No portal, clique em “Acessar aulas” (ou use o link do e-mail).</w:t>
      </w:r>
    </w:p>
    <w:p>
      <w:pPr>
        <w:pStyle w:val="ListParagraph"/>
        <w:numPr>
          <w:ilvl w:val="0"/>
          <w:numId w:val="7"/>
        </w:numPr>
        <w:spacing w:after="60" w:line="272"/>
      </w:pPr>
      <w:r>
        <w:rPr>
          <w:rFonts w:ascii="Calibri" w:cs="Calibri" w:eastAsia="Calibri" w:hAnsi="Calibri"/>
        </w:rPr>
        <w:t xml:space="preserve">Entre na plataforma parceira com o usuário (número) e a senha recebidos.</w:t>
      </w:r>
    </w:p>
    <w:p>
      <w:pPr>
        <w:pStyle w:val="ListParagraph"/>
        <w:numPr>
          <w:ilvl w:val="0"/>
          <w:numId w:val="7"/>
        </w:numPr>
        <w:spacing w:after="60" w:line="272"/>
      </w:pPr>
      <w:r>
        <w:rPr>
          <w:rFonts w:ascii="Calibri" w:cs="Calibri" w:eastAsia="Calibri" w:hAnsi="Calibri"/>
        </w:rPr>
        <w:t xml:space="preserve">Comece a assistir às aulas.</w:t>
      </w:r>
    </w:p>
    <w:p>
      <w:pPr>
        <w:pBdr>
          <w:left w:val="single" w:color="0A7A2A" w:sz="18" w:space="8"/>
        </w:pBdr>
        <w:shd w:fill="F3F7EE" w:val="clear"/>
        <w:spacing w:after="160" w:before="120" w:line="276"/>
        <w:ind w:left="120" w:right="120"/>
      </w:pPr>
      <w:r>
        <w:rPr>
          <w:rFonts w:ascii="Calibri" w:cs="Calibri" w:eastAsia="Calibri" w:hAnsi="Calibri"/>
          <w:b/>
          <w:bCs/>
          <w:color w:val="025918"/>
        </w:rPr>
        <w:t xml:space="preserve">Nuance: </w:t>
      </w:r>
      <w:r>
        <w:rPr>
          <w:rFonts w:ascii="Calibri" w:cs="Calibri" w:eastAsia="Calibri" w:hAnsi="Calibri"/>
        </w:rPr>
        <w:t xml:space="preserve">São dois logins distintos: o do portal (e-mail + senha) e o da plataforma de aulas (usuário numérico + senha). O aluno consegue ver e trocar a senha da plataforma dentro do próprio portal (cap. 14). Um aluno com status BLOQUEADO ou INATIVO não consegue entrar no portal.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9. Área do Aluno — estrutura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</w:rPr>
        <w:t xml:space="preserve">Função: </w:t>
      </w:r>
      <w:r>
        <w:rPr>
          <w:rFonts w:ascii="Calibri" w:cs="Calibri" w:eastAsia="Calibri" w:hAnsi="Calibri"/>
        </w:rPr>
        <w:t xml:space="preserve">O portal do aluno na Profissionaliza Mais Brasil, com menu lateral fixo, header e a área de conteúdo.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</w:rPr>
        <w:t xml:space="preserve">Caminho: </w:t>
      </w:r>
      <w:r>
        <w:rPr>
          <w:rFonts w:ascii="Calibri" w:cs="Calibri" w:eastAsia="Calibri" w:hAnsi="Calibri"/>
        </w:rPr>
        <w:t xml:space="preserve">/aluno (abre logo após o login).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9.1. Menu lateral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No topo, o logo e o nome da loja; no rodapé, o avatar, o nome, o e-mail e o botão “Sair”. Itens do menu: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3000"/>
        <w:gridCol w:w="2800"/>
        <w:gridCol w:w="35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0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25918"/>
                <w:sz w:val="20"/>
                <w:szCs w:val="20"/>
              </w:rPr>
              <w:t xml:space="preserve">Item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0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25918"/>
                <w:sz w:val="20"/>
                <w:szCs w:val="20"/>
              </w:rPr>
              <w:t xml:space="preserve">Rota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0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25918"/>
                <w:sz w:val="20"/>
                <w:szCs w:val="20"/>
              </w:rPr>
              <w:t xml:space="preserve">Para que serve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Visão geral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/aluno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Resumo de cursos, pagamentos e atalhos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Meus cursos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/aluno/cursos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Cursos matriculados, progresso e certificados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Certificados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/aluno/certificados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Certificados emitidos e validação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Comprar curso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/aluno/comprar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Catálogo para comprar mais cursos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Pagamentos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/aluno/pagamentos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Histórico e cobranças em aberto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Suporte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/aluno/suporte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Canais de contato, mensagem e FAQ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Meu perfil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/aluno/perfil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Dados pessoais e senhas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pBdr>
          <w:left w:val="single" w:color="0A7A2A" w:sz="18" w:space="8"/>
        </w:pBdr>
        <w:shd w:fill="F3F7EE" w:val="clear"/>
        <w:spacing w:after="160" w:before="120" w:line="276"/>
        <w:ind w:left="120" w:right="120"/>
      </w:pPr>
      <w:r>
        <w:rPr>
          <w:rFonts w:ascii="Calibri" w:cs="Calibri" w:eastAsia="Calibri" w:hAnsi="Calibri"/>
          <w:b/>
          <w:bCs/>
          <w:color w:val="025918"/>
        </w:rPr>
        <w:t xml:space="preserve">Nuance: </w:t>
      </w:r>
      <w:r>
        <w:rPr>
          <w:rFonts w:ascii="Calibri" w:cs="Calibri" w:eastAsia="Calibri" w:hAnsi="Calibri"/>
        </w:rPr>
        <w:t xml:space="preserve">As cores e o logo do portal acompanham a loja onde o aluno comprou (revendedor ou PMB). Em telas pequenas, o menu abre por um ícone de menu.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10. Visão geral (início)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</w:rPr>
        <w:t xml:space="preserve">Caminho: </w:t>
      </w:r>
      <w:r>
        <w:rPr>
          <w:rFonts w:ascii="Calibri" w:cs="Calibri" w:eastAsia="Calibri" w:hAnsi="Calibri"/>
        </w:rPr>
        <w:t xml:space="preserve">/aluno.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10.1. O que aparece na tela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rFonts w:ascii="Calibri" w:cs="Calibri" w:eastAsia="Calibri" w:hAnsi="Calibri"/>
          <w:b/>
          <w:bCs/>
        </w:rPr>
        <w:t xml:space="preserve">Saudação: </w:t>
      </w:r>
      <w:r>
        <w:rPr>
          <w:rFonts w:ascii="Calibri" w:cs="Calibri" w:eastAsia="Calibri" w:hAnsi="Calibri"/>
        </w:rPr>
        <w:t xml:space="preserve">“Bom dia/Boa tarde/Boa noite, [nome]!” com subtítulo conforme o aluno já tenha ou não cursos.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rFonts w:ascii="Calibri" w:cs="Calibri" w:eastAsia="Calibri" w:hAnsi="Calibri"/>
          <w:b/>
          <w:bCs/>
        </w:rPr>
        <w:t xml:space="preserve">Continuar estudando: </w:t>
      </w:r>
      <w:r>
        <w:rPr>
          <w:rFonts w:ascii="Calibri" w:cs="Calibri" w:eastAsia="Calibri" w:hAnsi="Calibri"/>
        </w:rPr>
        <w:t xml:space="preserve">banner do último curso ativo com o progresso e o botão “Acessar aulas”.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rFonts w:ascii="Calibri" w:cs="Calibri" w:eastAsia="Calibri" w:hAnsi="Calibri"/>
          <w:b/>
          <w:bCs/>
        </w:rPr>
        <w:t xml:space="preserve">Credenciais da plataforma: </w:t>
      </w:r>
      <w:r>
        <w:rPr>
          <w:rFonts w:ascii="Calibri" w:cs="Calibri" w:eastAsia="Calibri" w:hAnsi="Calibri"/>
        </w:rPr>
        <w:t xml:space="preserve">card com usuário e senha de acesso às aulas (com opção de copiar e revelar a senha).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rFonts w:ascii="Calibri" w:cs="Calibri" w:eastAsia="Calibri" w:hAnsi="Calibri"/>
          <w:b/>
          <w:bCs/>
        </w:rPr>
        <w:t xml:space="preserve">Três cartões: </w:t>
      </w:r>
      <w:r>
        <w:rPr>
          <w:rFonts w:ascii="Calibri" w:cs="Calibri" w:eastAsia="Calibri" w:hAnsi="Calibri"/>
        </w:rPr>
        <w:t xml:space="preserve">“Cursos ativos”, “Total pago” e “Pagamentos pendentes”.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rFonts w:ascii="Calibri" w:cs="Calibri" w:eastAsia="Calibri" w:hAnsi="Calibri"/>
          <w:b/>
          <w:bCs/>
        </w:rPr>
        <w:t xml:space="preserve">Cobranças aguardando pagamento: </w:t>
      </w:r>
      <w:r>
        <w:rPr>
          <w:rFonts w:ascii="Calibri" w:cs="Calibri" w:eastAsia="Calibri" w:hAnsi="Calibri"/>
        </w:rPr>
        <w:t xml:space="preserve">lista com “Pagar agora” e “Verificar pagamento”, quando houver pendências.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rFonts w:ascii="Calibri" w:cs="Calibri" w:eastAsia="Calibri" w:hAnsi="Calibri"/>
          <w:b/>
          <w:bCs/>
        </w:rPr>
        <w:t xml:space="preserve">Últimos pagamentos: </w:t>
      </w:r>
      <w:r>
        <w:rPr>
          <w:rFonts w:ascii="Calibri" w:cs="Calibri" w:eastAsia="Calibri" w:hAnsi="Calibri"/>
        </w:rPr>
        <w:t xml:space="preserve">os 5 mais recentes, com link “Ver todos”.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rFonts w:ascii="Calibri" w:cs="Calibri" w:eastAsia="Calibri" w:hAnsi="Calibri"/>
          <w:b/>
          <w:bCs/>
        </w:rPr>
        <w:t xml:space="preserve">Sem cursos: </w:t>
      </w:r>
      <w:r>
        <w:rPr>
          <w:rFonts w:ascii="Calibri" w:cs="Calibri" w:eastAsia="Calibri" w:hAnsi="Calibri"/>
        </w:rPr>
        <w:t xml:space="preserve">card “Escolha seu primeiro curso” com o botão “Ver catálogo”.</w:t>
      </w:r>
    </w:p>
    <w:p>
      <w:pPr>
        <w:pBdr>
          <w:left w:val="single" w:color="0A7A2A" w:sz="18" w:space="8"/>
        </w:pBdr>
        <w:shd w:fill="F3F7EE" w:val="clear"/>
        <w:spacing w:after="160" w:before="120" w:line="276"/>
        <w:ind w:left="120" w:right="120"/>
      </w:pPr>
      <w:r>
        <w:rPr>
          <w:rFonts w:ascii="Calibri" w:cs="Calibri" w:eastAsia="Calibri" w:hAnsi="Calibri"/>
          <w:b/>
          <w:bCs/>
          <w:color w:val="025918"/>
        </w:rPr>
        <w:t xml:space="preserve">Nuance: </w:t>
      </w:r>
      <w:r>
        <w:rPr>
          <w:rFonts w:ascii="Calibri" w:cs="Calibri" w:eastAsia="Calibri" w:hAnsi="Calibri"/>
        </w:rPr>
        <w:t xml:space="preserve">Se a matrícula está ativa, o aluno pode ir direto às aulas pelo banner “Continuar estudando”. As credenciais da plataforma só aparecem após a primeira matrícula paga.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11. Meus cursos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</w:rPr>
        <w:t xml:space="preserve">Função: </w:t>
      </w:r>
      <w:r>
        <w:rPr>
          <w:rFonts w:ascii="Calibri" w:cs="Calibri" w:eastAsia="Calibri" w:hAnsi="Calibri"/>
        </w:rPr>
        <w:t xml:space="preserve">Ver todos os cursos do aluno, com progresso, status e acesso ao certificado.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</w:rPr>
        <w:t xml:space="preserve">Caminho: </w:t>
      </w:r>
      <w:r>
        <w:rPr>
          <w:rFonts w:ascii="Calibri" w:cs="Calibri" w:eastAsia="Calibri" w:hAnsi="Calibri"/>
        </w:rPr>
        <w:t xml:space="preserve">/aluno/cursos.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11.1. O que aparece na tela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rFonts w:ascii="Calibri" w:cs="Calibri" w:eastAsia="Calibri" w:hAnsi="Calibri"/>
          <w:b/>
          <w:bCs/>
        </w:rPr>
        <w:t xml:space="preserve">Grade de cursos: </w:t>
      </w:r>
      <w:r>
        <w:rPr>
          <w:rFonts w:ascii="Calibri" w:cs="Calibri" w:eastAsia="Calibri" w:hAnsi="Calibri"/>
        </w:rPr>
        <w:t xml:space="preserve">cada card mostra capa, título, categoria, descrição e um selo de status.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rFonts w:ascii="Calibri" w:cs="Calibri" w:eastAsia="Calibri" w:hAnsi="Calibri"/>
          <w:b/>
          <w:bCs/>
        </w:rPr>
        <w:t xml:space="preserve">Selos de status: </w:t>
      </w:r>
      <w:r>
        <w:rPr>
          <w:rFonts w:ascii="Calibri" w:cs="Calibri" w:eastAsia="Calibri" w:hAnsi="Calibri"/>
        </w:rPr>
        <w:t xml:space="preserve">“Aguardando pagamento”, “Liberado”, “Concluído”, “Suspenso” ou “Cancelado”.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rFonts w:ascii="Calibri" w:cs="Calibri" w:eastAsia="Calibri" w:hAnsi="Calibri"/>
          <w:b/>
          <w:bCs/>
        </w:rPr>
        <w:t xml:space="preserve">Progresso: </w:t>
      </w:r>
      <w:r>
        <w:rPr>
          <w:rFonts w:ascii="Calibri" w:cs="Calibri" w:eastAsia="Calibri" w:hAnsi="Calibri"/>
        </w:rPr>
        <w:t xml:space="preserve">barra com percentual nos cursos liberados/concluídos.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11.2. Botões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rFonts w:ascii="Calibri" w:cs="Calibri" w:eastAsia="Calibri" w:hAnsi="Calibri"/>
          <w:b/>
          <w:bCs/>
        </w:rPr>
        <w:t xml:space="preserve">“Acessar aulas”: </w:t>
      </w:r>
      <w:r>
        <w:rPr>
          <w:rFonts w:ascii="Calibri" w:cs="Calibri" w:eastAsia="Calibri" w:hAnsi="Calibri"/>
        </w:rPr>
        <w:t xml:space="preserve">abre a plataforma de aulas em nova aba (cursos liberados/concluídos).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rFonts w:ascii="Calibri" w:cs="Calibri" w:eastAsia="Calibri" w:hAnsi="Calibri"/>
          <w:b/>
          <w:bCs/>
        </w:rPr>
        <w:t xml:space="preserve">“Pagar agora”: </w:t>
      </w:r>
      <w:r>
        <w:rPr>
          <w:rFonts w:ascii="Calibri" w:cs="Calibri" w:eastAsia="Calibri" w:hAnsi="Calibri"/>
        </w:rPr>
        <w:t xml:space="preserve">para cursos com pagamento pendente, leva a Pagamentos.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rFonts w:ascii="Calibri" w:cs="Calibri" w:eastAsia="Calibri" w:hAnsi="Calibri"/>
          <w:b/>
          <w:bCs/>
        </w:rPr>
        <w:t xml:space="preserve">“Baixar certificado”: </w:t>
      </w:r>
      <w:r>
        <w:rPr>
          <w:rFonts w:ascii="Calibri" w:cs="Calibri" w:eastAsia="Calibri" w:hAnsi="Calibri"/>
        </w:rPr>
        <w:t xml:space="preserve">aparece quando há certificado disponível.</w:t>
      </w:r>
    </w:p>
    <w:p>
      <w:pPr>
        <w:pBdr>
          <w:left w:val="single" w:color="0A7A2A" w:sz="18" w:space="8"/>
        </w:pBdr>
        <w:shd w:fill="F3F7EE" w:val="clear"/>
        <w:spacing w:after="160" w:before="120" w:line="276"/>
        <w:ind w:left="120" w:right="120"/>
      </w:pPr>
      <w:r>
        <w:rPr>
          <w:rFonts w:ascii="Calibri" w:cs="Calibri" w:eastAsia="Calibri" w:hAnsi="Calibri"/>
          <w:b/>
          <w:bCs/>
          <w:color w:val="025918"/>
        </w:rPr>
        <w:t xml:space="preserve">Nuance: </w:t>
      </w:r>
      <w:r>
        <w:rPr>
          <w:rFonts w:ascii="Calibri" w:cs="Calibri" w:eastAsia="Calibri" w:hAnsi="Calibri"/>
        </w:rPr>
        <w:t xml:space="preserve">Se o aluno ainda não tem cursos, vê “Você ainda não tem cursos” e o botão para o catálogo. O progresso é sincronizado com a plataforma de aulas em segundo plano.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12. Comprar novo curso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</w:rPr>
        <w:t xml:space="preserve">Função: </w:t>
      </w:r>
      <w:r>
        <w:rPr>
          <w:rFonts w:ascii="Calibri" w:cs="Calibri" w:eastAsia="Calibri" w:hAnsi="Calibri"/>
        </w:rPr>
        <w:t xml:space="preserve">Permitir que o aluno compre mais cursos reaproveitando os dados já cadastrados.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</w:rPr>
        <w:t xml:space="preserve">Caminho: </w:t>
      </w:r>
      <w:r>
        <w:rPr>
          <w:rFonts w:ascii="Calibri" w:cs="Calibri" w:eastAsia="Calibri" w:hAnsi="Calibri"/>
        </w:rPr>
        <w:t xml:space="preserve">/aluno/comprar.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12.1. O que aparece na tela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rFonts w:ascii="Calibri" w:cs="Calibri" w:eastAsia="Calibri" w:hAnsi="Calibri"/>
          <w:b/>
          <w:bCs/>
        </w:rPr>
        <w:t xml:space="preserve">Busca e categorias: </w:t>
      </w:r>
      <w:r>
        <w:rPr>
          <w:rFonts w:ascii="Calibri" w:cs="Calibri" w:eastAsia="Calibri" w:hAnsi="Calibri"/>
        </w:rPr>
        <w:t xml:space="preserve">campo “Buscar por nome ou categoria” e seletor de categorias.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rFonts w:ascii="Calibri" w:cs="Calibri" w:eastAsia="Calibri" w:hAnsi="Calibri"/>
          <w:b/>
          <w:bCs/>
        </w:rPr>
        <w:t xml:space="preserve">Cards de curso: </w:t>
      </w:r>
      <w:r>
        <w:rPr>
          <w:rFonts w:ascii="Calibri" w:cs="Calibri" w:eastAsia="Calibri" w:hAnsi="Calibri"/>
        </w:rPr>
        <w:t xml:space="preserve">capa, título, descrição, preço (à vista, parcelado ou mensal) e o botão “Comprar”.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rFonts w:ascii="Calibri" w:cs="Calibri" w:eastAsia="Calibri" w:hAnsi="Calibri"/>
          <w:b/>
          <w:bCs/>
        </w:rPr>
        <w:t xml:space="preserve">Já adquiridos: </w:t>
      </w:r>
      <w:r>
        <w:rPr>
          <w:rFonts w:ascii="Calibri" w:cs="Calibri" w:eastAsia="Calibri" w:hAnsi="Calibri"/>
        </w:rPr>
        <w:t xml:space="preserve">cursos que o aluno já tem aparecem marcados (“Ativo”, “Concluído” ou “Aguardando pagamento”) e o botão fica como “Já comprado”.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12.2. Passo a passo</w:t>
      </w:r>
    </w:p>
    <w:p>
      <w:pPr>
        <w:pStyle w:val="ListParagraph"/>
        <w:numPr>
          <w:ilvl w:val="0"/>
          <w:numId w:val="8"/>
        </w:numPr>
        <w:spacing w:after="60" w:line="272"/>
      </w:pPr>
      <w:r>
        <w:rPr>
          <w:rFonts w:ascii="Calibri" w:cs="Calibri" w:eastAsia="Calibri" w:hAnsi="Calibri"/>
        </w:rPr>
        <w:t xml:space="preserve">Busque ou filtre por categoria.</w:t>
      </w:r>
    </w:p>
    <w:p>
      <w:pPr>
        <w:pStyle w:val="ListParagraph"/>
        <w:numPr>
          <w:ilvl w:val="0"/>
          <w:numId w:val="8"/>
        </w:numPr>
        <w:spacing w:after="60" w:line="272"/>
      </w:pPr>
      <w:r>
        <w:rPr>
          <w:rFonts w:ascii="Calibri" w:cs="Calibri" w:eastAsia="Calibri" w:hAnsi="Calibri"/>
        </w:rPr>
        <w:t xml:space="preserve">Clique em “Comprar” no curso desejado.</w:t>
      </w:r>
    </w:p>
    <w:p>
      <w:pPr>
        <w:pStyle w:val="ListParagraph"/>
        <w:numPr>
          <w:ilvl w:val="0"/>
          <w:numId w:val="8"/>
        </w:numPr>
        <w:spacing w:after="60" w:line="272"/>
      </w:pPr>
      <w:r>
        <w:rPr>
          <w:rFonts w:ascii="Calibri" w:cs="Calibri" w:eastAsia="Calibri" w:hAnsi="Calibri"/>
        </w:rPr>
        <w:t xml:space="preserve">O aluno é levado ao pagamento (Mercado Pago); ao aprovar, a matrícula é liberada automaticamente.</w:t>
      </w:r>
    </w:p>
    <w:p>
      <w:pPr>
        <w:pBdr>
          <w:left w:val="single" w:color="0A7A2A" w:sz="18" w:space="8"/>
        </w:pBdr>
        <w:shd w:fill="F3F7EE" w:val="clear"/>
        <w:spacing w:after="160" w:before="120" w:line="276"/>
        <w:ind w:left="120" w:right="120"/>
      </w:pPr>
      <w:r>
        <w:rPr>
          <w:rFonts w:ascii="Calibri" w:cs="Calibri" w:eastAsia="Calibri" w:hAnsi="Calibri"/>
          <w:b/>
          <w:bCs/>
          <w:color w:val="025918"/>
        </w:rPr>
        <w:t xml:space="preserve">Nuance: </w:t>
      </w:r>
      <w:r>
        <w:rPr>
          <w:rFonts w:ascii="Calibri" w:cs="Calibri" w:eastAsia="Calibri" w:hAnsi="Calibri"/>
        </w:rPr>
        <w:t xml:space="preserve">Como o aluno já está logado, o checkout reaproveita seus dados — o caminho é mais curto que a primeira compra pela vitrine.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13. Certificados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</w:rPr>
        <w:t xml:space="preserve">Função: </w:t>
      </w:r>
      <w:r>
        <w:rPr>
          <w:rFonts w:ascii="Calibri" w:cs="Calibri" w:eastAsia="Calibri" w:hAnsi="Calibri"/>
        </w:rPr>
        <w:t xml:space="preserve">Acessar, validar e baixar os certificados dos cursos concluídos.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</w:rPr>
        <w:t xml:space="preserve">Caminho: </w:t>
      </w:r>
      <w:r>
        <w:rPr>
          <w:rFonts w:ascii="Calibri" w:cs="Calibri" w:eastAsia="Calibri" w:hAnsi="Calibri"/>
        </w:rPr>
        <w:t xml:space="preserve">/aluno/certificados (e o detalhe em /aluno/certificados/{id}).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13.1. Lista de certificados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rFonts w:ascii="Calibri" w:cs="Calibri" w:eastAsia="Calibri" w:hAnsi="Calibri"/>
          <w:b/>
          <w:bCs/>
        </w:rPr>
        <w:t xml:space="preserve">Disponíveis: </w:t>
      </w:r>
      <w:r>
        <w:rPr>
          <w:rFonts w:ascii="Calibri" w:cs="Calibri" w:eastAsia="Calibri" w:hAnsi="Calibri"/>
        </w:rPr>
        <w:t xml:space="preserve">cards com título, data de emissão, selo “Ativo”, código e os botões “Visualizar” e “Baixar PDF”.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rFonts w:ascii="Calibri" w:cs="Calibri" w:eastAsia="Calibri" w:hAnsi="Calibri"/>
          <w:b/>
          <w:bCs/>
        </w:rPr>
        <w:t xml:space="preserve">Revogados: </w:t>
      </w:r>
      <w:r>
        <w:rPr>
          <w:rFonts w:ascii="Calibri" w:cs="Calibri" w:eastAsia="Calibri" w:hAnsi="Calibri"/>
        </w:rPr>
        <w:t xml:space="preserve">cards em destaque (sem botões), com a data e o motivo da revogação.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13.2. Detalhe do certificado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Mostra nome do aluno, CPF, curso, carga horária, data de conclusão e o código de validação, além da URL pública de validação (com QR). Botões: “Baixar PDF” e “Ver página de validação”.</w:t>
      </w:r>
    </w:p>
    <w:p>
      <w:pPr>
        <w:pBdr>
          <w:left w:val="single" w:color="0A7A2A" w:sz="18" w:space="8"/>
        </w:pBdr>
        <w:shd w:fill="F3F7EE" w:val="clear"/>
        <w:spacing w:after="160" w:before="120" w:line="276"/>
        <w:ind w:left="120" w:right="120"/>
      </w:pPr>
      <w:r>
        <w:rPr>
          <w:rFonts w:ascii="Calibri" w:cs="Calibri" w:eastAsia="Calibri" w:hAnsi="Calibri"/>
          <w:b/>
          <w:bCs/>
          <w:color w:val="025918"/>
        </w:rPr>
        <w:t xml:space="preserve">Nuance: </w:t>
      </w:r>
      <w:r>
        <w:rPr>
          <w:rFonts w:ascii="Calibri" w:cs="Calibri" w:eastAsia="Calibri" w:hAnsi="Calibri"/>
        </w:rPr>
        <w:t xml:space="preserve">O certificado é gerado automaticamente ao concluir o curso (em geral ao atingir o percentual mínimo configurado, normalmente em torno de 80–100%), podendo levar até cerca de 24h após a conclusão. Cada certificado tem código único verificável publicamente.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14. Pagamentos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</w:rPr>
        <w:t xml:space="preserve">Função: </w:t>
      </w:r>
      <w:r>
        <w:rPr>
          <w:rFonts w:ascii="Calibri" w:cs="Calibri" w:eastAsia="Calibri" w:hAnsi="Calibri"/>
        </w:rPr>
        <w:t xml:space="preserve">Acompanhar o histórico de pagamentos e regularizar cobranças em aberto.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</w:rPr>
        <w:t xml:space="preserve">Caminho: </w:t>
      </w:r>
      <w:r>
        <w:rPr>
          <w:rFonts w:ascii="Calibri" w:cs="Calibri" w:eastAsia="Calibri" w:hAnsi="Calibri"/>
        </w:rPr>
        <w:t xml:space="preserve">/aluno/pagamentos.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14.1. O que aparece na tela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rFonts w:ascii="Calibri" w:cs="Calibri" w:eastAsia="Calibri" w:hAnsi="Calibri"/>
          <w:b/>
          <w:bCs/>
        </w:rPr>
        <w:t xml:space="preserve">Dois cartões: </w:t>
      </w:r>
      <w:r>
        <w:rPr>
          <w:rFonts w:ascii="Calibri" w:cs="Calibri" w:eastAsia="Calibri" w:hAnsi="Calibri"/>
        </w:rPr>
        <w:t xml:space="preserve">“Total pago” e “Em aberto”.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rFonts w:ascii="Calibri" w:cs="Calibri" w:eastAsia="Calibri" w:hAnsi="Calibri"/>
          <w:b/>
          <w:bCs/>
        </w:rPr>
        <w:t xml:space="preserve">Cobranças em aberto: </w:t>
      </w:r>
      <w:r>
        <w:rPr>
          <w:rFonts w:ascii="Calibri" w:cs="Calibri" w:eastAsia="Calibri" w:hAnsi="Calibri"/>
        </w:rPr>
        <w:t xml:space="preserve">curso, tipo (mensalidade ou pagamento único), valor e os botões “Pagar agora” e “Verificar pagamento”.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rFonts w:ascii="Calibri" w:cs="Calibri" w:eastAsia="Calibri" w:hAnsi="Calibri"/>
          <w:b/>
          <w:bCs/>
        </w:rPr>
        <w:t xml:space="preserve">Histórico de pagamentos: </w:t>
      </w:r>
      <w:r>
        <w:rPr>
          <w:rFonts w:ascii="Calibri" w:cs="Calibri" w:eastAsia="Calibri" w:hAnsi="Calibri"/>
        </w:rPr>
        <w:t xml:space="preserve">data, curso, status e valor (tabela no desktop, cards no celular).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</w:rPr>
        <w:t xml:space="preserve">Status do pagamento: </w:t>
      </w:r>
      <w:r>
        <w:rPr>
          <w:rFonts w:ascii="Calibri" w:cs="Calibri" w:eastAsia="Calibri" w:hAnsi="Calibri"/>
        </w:rPr>
        <w:t xml:space="preserve">Pendente, Aprovado, Suspenso, Cancelado, Recusado e Concluído.</w:t>
      </w:r>
    </w:p>
    <w:p>
      <w:pPr>
        <w:pBdr>
          <w:left w:val="single" w:color="0A7A2A" w:sz="18" w:space="8"/>
        </w:pBdr>
        <w:shd w:fill="F3F7EE" w:val="clear"/>
        <w:spacing w:after="160" w:before="120" w:line="276"/>
        <w:ind w:left="120" w:right="120"/>
      </w:pPr>
      <w:r>
        <w:rPr>
          <w:rFonts w:ascii="Calibri" w:cs="Calibri" w:eastAsia="Calibri" w:hAnsi="Calibri"/>
          <w:b/>
          <w:bCs/>
          <w:color w:val="025918"/>
        </w:rPr>
        <w:t xml:space="preserve">Nuance: </w:t>
      </w:r>
      <w:r>
        <w:rPr>
          <w:rFonts w:ascii="Calibri" w:cs="Calibri" w:eastAsia="Calibri" w:hAnsi="Calibri"/>
        </w:rPr>
        <w:t xml:space="preserve">“Verificar pagamento” consulta o gateway na hora — útil quando o aluno já pagou mas o acesso ainda não liberou. Sem pendências, aparece “Você não tem cobranças pendentes.”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15. Meu perfil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</w:rPr>
        <w:t xml:space="preserve">Função: </w:t>
      </w:r>
      <w:r>
        <w:rPr>
          <w:rFonts w:ascii="Calibri" w:cs="Calibri" w:eastAsia="Calibri" w:hAnsi="Calibri"/>
        </w:rPr>
        <w:t xml:space="preserve">Manter os dados de contato atualizados e gerenciar as senhas.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</w:rPr>
        <w:t xml:space="preserve">Caminho: </w:t>
      </w:r>
      <w:r>
        <w:rPr>
          <w:rFonts w:ascii="Calibri" w:cs="Calibri" w:eastAsia="Calibri" w:hAnsi="Calibri"/>
        </w:rPr>
        <w:t xml:space="preserve">/aluno/perfil.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15.1. Dados pessoais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Edita nome, telefone e endereço (CEP, cidade, estado, rua, número, bairro). E-mail e CPF são somente leitura, pois ficam vinculados a pagamentos e matrículas. Botão “Salvar dados”.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15.2. Senha do portal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Define ou altera a senha do portal /aluno (mínimo 8 caracteres). Na primeira vez, não pede a senha atual; depois, sim.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15.3. Senha da plataforma de aulas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Quando o aluno já tem acesso às aulas, pode redefinir a senha usada na plataforma parceira (mínimo 4 caracteres, sem espaços). A alteração vale imediatamente na plataforma de aulas.</w:t>
      </w:r>
    </w:p>
    <w:p>
      <w:pPr>
        <w:pBdr>
          <w:left w:val="single" w:color="0A7A2A" w:sz="18" w:space="8"/>
        </w:pBdr>
        <w:shd w:fill="F3F7EE" w:val="clear"/>
        <w:spacing w:after="160" w:before="120" w:line="276"/>
        <w:ind w:left="120" w:right="120"/>
      </w:pPr>
      <w:r>
        <w:rPr>
          <w:rFonts w:ascii="Calibri" w:cs="Calibri" w:eastAsia="Calibri" w:hAnsi="Calibri"/>
          <w:b/>
          <w:bCs/>
          <w:color w:val="025918"/>
        </w:rPr>
        <w:t xml:space="preserve">Nuance: </w:t>
      </w:r>
      <w:r>
        <w:rPr>
          <w:rFonts w:ascii="Calibri" w:cs="Calibri" w:eastAsia="Calibri" w:hAnsi="Calibri"/>
        </w:rPr>
        <w:t xml:space="preserve">São senhas independentes: a do portal (e-mail + senha) e a da plataforma de aulas (usuário numérico + senha). Trocar uma não muda a outra.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16. Notificações e suporte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16.1. Notificações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</w:rPr>
        <w:t xml:space="preserve">Caminho: </w:t>
      </w:r>
      <w:r>
        <w:rPr>
          <w:rFonts w:ascii="Calibri" w:cs="Calibri" w:eastAsia="Calibri" w:hAnsi="Calibri"/>
        </w:rPr>
        <w:t xml:space="preserve">/aluno/notificacoes (e o sino no header).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Lista os avisos do aluno — pagamento aprovado, certificado emitido, respostas de suporte, mensagens da loja, etc.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16.2. Suporte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</w:rPr>
        <w:t xml:space="preserve">Caminho: </w:t>
      </w:r>
      <w:r>
        <w:rPr>
          <w:rFonts w:ascii="Calibri" w:cs="Calibri" w:eastAsia="Calibri" w:hAnsi="Calibri"/>
        </w:rPr>
        <w:t xml:space="preserve">/aluno/suporte.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rFonts w:ascii="Calibri" w:cs="Calibri" w:eastAsia="Calibri" w:hAnsi="Calibri"/>
          <w:b/>
          <w:bCs/>
        </w:rPr>
        <w:t xml:space="preserve">Canais: </w:t>
      </w:r>
      <w:r>
        <w:rPr>
          <w:rFonts w:ascii="Calibri" w:cs="Calibri" w:eastAsia="Calibri" w:hAnsi="Calibri"/>
        </w:rPr>
        <w:t xml:space="preserve">WhatsApp da loja (revendedor) ou e-mail de atendimento (PMB).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rFonts w:ascii="Calibri" w:cs="Calibri" w:eastAsia="Calibri" w:hAnsi="Calibri"/>
          <w:b/>
          <w:bCs/>
        </w:rPr>
        <w:t xml:space="preserve">Mensagem: </w:t>
      </w:r>
      <w:r>
        <w:rPr>
          <w:rFonts w:ascii="Calibri" w:cs="Calibri" w:eastAsia="Calibri" w:hAnsi="Calibri"/>
        </w:rPr>
        <w:t xml:space="preserve">formulário com “Assunto” e “Mensagem” que cai na caixa de atendimento da loja.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rFonts w:ascii="Calibri" w:cs="Calibri" w:eastAsia="Calibri" w:hAnsi="Calibri"/>
          <w:b/>
          <w:bCs/>
        </w:rPr>
        <w:t xml:space="preserve">FAQ: </w:t>
      </w:r>
      <w:r>
        <w:rPr>
          <w:rFonts w:ascii="Calibri" w:cs="Calibri" w:eastAsia="Calibri" w:hAnsi="Calibri"/>
        </w:rPr>
        <w:t xml:space="preserve">“Como acesso as aulas?”, “Onde vejo meu histórico de pagamentos?” e “Como baixar meu certificado?”.</w:t>
      </w:r>
    </w:p>
    <w:p>
      <w:pPr>
        <w:pBdr>
          <w:left w:val="single" w:color="0A7A2A" w:sz="18" w:space="8"/>
        </w:pBdr>
        <w:shd w:fill="F3F7EE" w:val="clear"/>
        <w:spacing w:after="160" w:before="120" w:line="276"/>
        <w:ind w:left="120" w:right="120"/>
      </w:pPr>
      <w:r>
        <w:rPr>
          <w:rFonts w:ascii="Calibri" w:cs="Calibri" w:eastAsia="Calibri" w:hAnsi="Calibri"/>
          <w:b/>
          <w:bCs/>
          <w:color w:val="025918"/>
        </w:rPr>
        <w:t xml:space="preserve">Nuance: </w:t>
      </w:r>
      <w:r>
        <w:rPr>
          <w:rFonts w:ascii="Calibri" w:cs="Calibri" w:eastAsia="Calibri" w:hAnsi="Calibri"/>
        </w:rPr>
        <w:t xml:space="preserve">Numa loja de revendedor, o suporte aponta para o WhatsApp do revendedor; na vitrine PMB, para o e-mail de atendimento da PMB. As mensagens enviadas pelo formulário aparecem no Atendimento do painel correspondente.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17. Inadimplência e bloqueio (o que o aluno sente)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O bloqueio do aluno está ligado à situação do revendedor (que paga a mensalidade da plataforma via Asaas), não diretamente à compra do curso: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rFonts w:ascii="Calibri" w:cs="Calibri" w:eastAsia="Calibri" w:hAnsi="Calibri"/>
          <w:b/>
          <w:bCs/>
        </w:rPr>
        <w:t xml:space="preserve">Revendedor em dia: </w:t>
      </w:r>
      <w:r>
        <w:rPr>
          <w:rFonts w:ascii="Calibri" w:cs="Calibri" w:eastAsia="Calibri" w:hAnsi="Calibri"/>
        </w:rPr>
        <w:t xml:space="preserve">alunos com acesso normal.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rFonts w:ascii="Calibri" w:cs="Calibri" w:eastAsia="Calibri" w:hAnsi="Calibri"/>
          <w:b/>
          <w:bCs/>
        </w:rPr>
        <w:t xml:space="preserve">Revendedor inadimplente (modo Automático): </w:t>
      </w:r>
      <w:r>
        <w:rPr>
          <w:rFonts w:ascii="Calibri" w:cs="Calibri" w:eastAsia="Calibri" w:hAnsi="Calibri"/>
        </w:rPr>
        <w:t xml:space="preserve">ao vencer a mensalidade do revendedor, o sistema bloqueia os alunos daquela loja na plataforma de aulas e suspende as matrículas.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rFonts w:ascii="Calibri" w:cs="Calibri" w:eastAsia="Calibri" w:hAnsi="Calibri"/>
          <w:b/>
          <w:bCs/>
        </w:rPr>
        <w:t xml:space="preserve">Revendedor inadimplente (modo Manual): </w:t>
      </w:r>
      <w:r>
        <w:rPr>
          <w:rFonts w:ascii="Calibri" w:cs="Calibri" w:eastAsia="Calibri" w:hAnsi="Calibri"/>
        </w:rPr>
        <w:t xml:space="preserve">o revendedor é notificado e decide quando bloquear.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rFonts w:ascii="Calibri" w:cs="Calibri" w:eastAsia="Calibri" w:hAnsi="Calibri"/>
          <w:b/>
          <w:bCs/>
        </w:rPr>
        <w:t xml:space="preserve">Regularização: </w:t>
      </w:r>
      <w:r>
        <w:rPr>
          <w:rFonts w:ascii="Calibri" w:cs="Calibri" w:eastAsia="Calibri" w:hAnsi="Calibri"/>
        </w:rPr>
        <w:t xml:space="preserve">quando o revendedor paga, os alunos são desbloqueados automaticamente e as matrículas voltam a ficar ativas.</w:t>
      </w:r>
    </w:p>
    <w:p>
      <w:pPr>
        <w:pBdr>
          <w:left w:val="single" w:color="0A7A2A" w:sz="18" w:space="8"/>
        </w:pBdr>
        <w:shd w:fill="F3F7EE" w:val="clear"/>
        <w:spacing w:after="160" w:before="120" w:line="276"/>
        <w:ind w:left="120" w:right="120"/>
      </w:pPr>
      <w:r>
        <w:rPr>
          <w:rFonts w:ascii="Calibri" w:cs="Calibri" w:eastAsia="Calibri" w:hAnsi="Calibri"/>
          <w:b/>
          <w:bCs/>
          <w:color w:val="025918"/>
        </w:rPr>
        <w:t xml:space="preserve">Nuance: </w:t>
      </w:r>
      <w:r>
        <w:rPr>
          <w:rFonts w:ascii="Calibri" w:cs="Calibri" w:eastAsia="Calibri" w:hAnsi="Calibri"/>
        </w:rPr>
        <w:t xml:space="preserve">Para as compras avulsas do próprio aluno (Mercado Pago), não há bloqueio automático por atraso de recorrência — o sistema só cancela a matrícula em caso de estorno, chargeback ou cancelamento. Um aluno bloqueado vê o acesso às aulas suspenso e não entra na plataforma de aulas.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18. Referência de status e estados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18.1. Status da matrícula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0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25918"/>
                <w:sz w:val="20"/>
                <w:szCs w:val="20"/>
              </w:rPr>
              <w:t xml:space="preserve">Status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0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25918"/>
                <w:sz w:val="20"/>
                <w:szCs w:val="20"/>
              </w:rPr>
              <w:t xml:space="preserve">Significado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Pendente (PENDING)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Pagamento ainda não confirmado; acesso não liberado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Ativa (ACTIVE)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Pagamento aprovado; aluno pode estudar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Concluída (COMPLETED)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Curso concluído (ou última parcela quitada)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Suspensa (SUSPENDED)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Acesso suspenso (ex.: inadimplência do revendedor)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Cancelada (CANCELLED)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Matrícula cancelada (estorno/chargeback/cancelamento)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</w:pPr>
      <w:r>
        <w:rPr>
          <w:rFonts w:ascii="Calibri" w:cs="Calibri" w:eastAsia="Calibri" w:hAnsi="Calibri"/>
        </w:rPr>
        <w:t xml:space="preserve">18.2. Status do aluno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0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25918"/>
                <w:sz w:val="20"/>
                <w:szCs w:val="20"/>
              </w:rPr>
              <w:t xml:space="preserve">Status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0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25918"/>
                <w:sz w:val="20"/>
                <w:szCs w:val="20"/>
              </w:rPr>
              <w:t xml:space="preserve">Significado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ATIVO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Acesso liberado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INTERESSADO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Cadastrado, ainda sem matrícula paga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DEVEDOR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 pendência de pagamento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BLOQUEADO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Acesso suspenso (não entra no portal nem nas aulas)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INATIVO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 atividade / desativado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FORMADO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Concluiu o(s) curso(s)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</w:pPr>
      <w:r>
        <w:rPr>
          <w:rFonts w:ascii="Calibri" w:cs="Calibri" w:eastAsia="Calibri" w:hAnsi="Calibri"/>
        </w:rPr>
        <w:t xml:space="preserve">18.3. Estados do pagamento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0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25918"/>
                <w:sz w:val="20"/>
                <w:szCs w:val="20"/>
              </w:rPr>
              <w:t xml:space="preserve">Estado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0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25918"/>
                <w:sz w:val="20"/>
                <w:szCs w:val="20"/>
              </w:rPr>
              <w:t xml:space="preserve">O que dispara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Aprovado (approved)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Libera a matrícula automaticamente (cap. 7)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Pendente / em processo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Apenas registra; aguarda confirmação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Recusado (rejected)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Apenas registra; nada é liberado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Estornado / chargeback / cancelado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Cancela a matrícula e desvincula o curso</w:t>
            </w:r>
          </w:p>
        </w:tc>
      </w:tr>
    </w:tbl>
    <w:p>
      <w:pPr>
        <w:pStyle w:val="Heading1"/>
      </w:pPr>
      <w:r>
        <w:rPr>
          <w:rFonts w:ascii="Calibri" w:cs="Calibri" w:eastAsia="Calibri" w:hAnsi="Calibri"/>
        </w:rPr>
        <w:t xml:space="preserve">19. Fluxos críticos de ponta a ponta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19.1. Primeira compra (caminho feliz)</w:t>
      </w:r>
    </w:p>
    <w:p>
      <w:pPr>
        <w:pStyle w:val="ListParagraph"/>
        <w:numPr>
          <w:ilvl w:val="0"/>
          <w:numId w:val="9"/>
        </w:numPr>
        <w:spacing w:after="60" w:line="272"/>
      </w:pPr>
      <w:r>
        <w:rPr>
          <w:rFonts w:ascii="Calibri" w:cs="Calibri" w:eastAsia="Calibri" w:hAnsi="Calibri"/>
        </w:rPr>
        <w:t xml:space="preserve">Aluno encontra o curso na vitrine e clica em “Comprar agora” (cap. 3–4).</w:t>
      </w:r>
    </w:p>
    <w:p>
      <w:pPr>
        <w:pStyle w:val="ListParagraph"/>
        <w:numPr>
          <w:ilvl w:val="0"/>
          <w:numId w:val="9"/>
        </w:numPr>
        <w:spacing w:after="60" w:line="272"/>
      </w:pPr>
      <w:r>
        <w:rPr>
          <w:rFonts w:ascii="Calibri" w:cs="Calibri" w:eastAsia="Calibri" w:hAnsi="Calibri"/>
        </w:rPr>
        <w:t xml:space="preserve">Preenche os dados no checkout e clica em “Finalizar Compra” (cap. 5).</w:t>
      </w:r>
    </w:p>
    <w:p>
      <w:pPr>
        <w:pStyle w:val="ListParagraph"/>
        <w:numPr>
          <w:ilvl w:val="0"/>
          <w:numId w:val="9"/>
        </w:numPr>
        <w:spacing w:after="60" w:line="272"/>
      </w:pPr>
      <w:r>
        <w:rPr>
          <w:rFonts w:ascii="Calibri" w:cs="Calibri" w:eastAsia="Calibri" w:hAnsi="Calibri"/>
        </w:rPr>
        <w:t xml:space="preserve">Paga no Mercado Pago (Pix/cartão/boleto).</w:t>
      </w:r>
    </w:p>
    <w:p>
      <w:pPr>
        <w:pStyle w:val="ListParagraph"/>
        <w:numPr>
          <w:ilvl w:val="0"/>
          <w:numId w:val="9"/>
        </w:numPr>
        <w:spacing w:after="60" w:line="272"/>
      </w:pPr>
      <w:r>
        <w:rPr>
          <w:rFonts w:ascii="Calibri" w:cs="Calibri" w:eastAsia="Calibri" w:hAnsi="Calibri"/>
        </w:rPr>
        <w:t xml:space="preserve">Vê a confirmação “Matrícula realizada com sucesso!” (cap. 6).</w:t>
      </w:r>
    </w:p>
    <w:p>
      <w:pPr>
        <w:pStyle w:val="ListParagraph"/>
        <w:numPr>
          <w:ilvl w:val="0"/>
          <w:numId w:val="9"/>
        </w:numPr>
        <w:spacing w:after="60" w:line="272"/>
      </w:pPr>
      <w:r>
        <w:rPr>
          <w:rFonts w:ascii="Calibri" w:cs="Calibri" w:eastAsia="Calibri" w:hAnsi="Calibri"/>
        </w:rPr>
        <w:t xml:space="preserve">Nos bastidores: o sistema o cria na plataforma de aulas, vincula o curso e dispara os e-mails (cap. 7).</w:t>
      </w:r>
    </w:p>
    <w:p>
      <w:pPr>
        <w:pStyle w:val="ListParagraph"/>
        <w:numPr>
          <w:ilvl w:val="0"/>
          <w:numId w:val="9"/>
        </w:numPr>
        <w:spacing w:after="60" w:line="272"/>
      </w:pPr>
      <w:r>
        <w:rPr>
          <w:rFonts w:ascii="Calibri" w:cs="Calibri" w:eastAsia="Calibri" w:hAnsi="Calibri"/>
        </w:rPr>
        <w:t xml:space="preserve">Recebe as credenciais por e-mail, faz login no portal e nas aulas (cap. 8).</w:t>
      </w:r>
    </w:p>
    <w:p>
      <w:pPr>
        <w:pStyle w:val="ListParagraph"/>
        <w:numPr>
          <w:ilvl w:val="0"/>
          <w:numId w:val="9"/>
        </w:numPr>
        <w:spacing w:after="60" w:line="272"/>
      </w:pPr>
      <w:r>
        <w:rPr>
          <w:rFonts w:ascii="Calibri" w:cs="Calibri" w:eastAsia="Calibri" w:hAnsi="Calibri"/>
        </w:rPr>
        <w:t xml:space="preserve">Estuda, acompanha o progresso e, ao concluir, baixa o certificado (cap. 11 e 13).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19.2. “Paguei e não recebi acesso”</w:t>
      </w:r>
    </w:p>
    <w:p>
      <w:pPr>
        <w:pStyle w:val="ListParagraph"/>
        <w:numPr>
          <w:ilvl w:val="0"/>
          <w:numId w:val="10"/>
        </w:numPr>
        <w:spacing w:after="60" w:line="272"/>
      </w:pPr>
      <w:r>
        <w:rPr>
          <w:rFonts w:ascii="Calibri" w:cs="Calibri" w:eastAsia="Calibri" w:hAnsi="Calibri"/>
        </w:rPr>
        <w:t xml:space="preserve">Peça ao aluno para abrir Pagamentos e clicar em “Verificar pagamento” (cap. 14).</w:t>
      </w:r>
    </w:p>
    <w:p>
      <w:pPr>
        <w:pStyle w:val="ListParagraph"/>
        <w:numPr>
          <w:ilvl w:val="0"/>
          <w:numId w:val="10"/>
        </w:numPr>
        <w:spacing w:after="60" w:line="272"/>
      </w:pPr>
      <w:r>
        <w:rPr>
          <w:rFonts w:ascii="Calibri" w:cs="Calibri" w:eastAsia="Calibri" w:hAnsi="Calibri"/>
        </w:rPr>
        <w:t xml:space="preserve">Se o gateway já confirmou, o acesso é liberado na hora.</w:t>
      </w:r>
    </w:p>
    <w:p>
      <w:pPr>
        <w:pStyle w:val="ListParagraph"/>
        <w:numPr>
          <w:ilvl w:val="0"/>
          <w:numId w:val="10"/>
        </w:numPr>
        <w:spacing w:after="60" w:line="272"/>
      </w:pPr>
      <w:r>
        <w:rPr>
          <w:rFonts w:ascii="Calibri" w:cs="Calibri" w:eastAsia="Calibri" w:hAnsi="Calibri"/>
        </w:rPr>
        <w:t xml:space="preserve">Se persistir, verifique no admin o status da matrícula e os logs de webhook (a criação na plataforma pode estar em retry).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19.3. Recompra (aluno já cliente)</w:t>
      </w:r>
    </w:p>
    <w:p>
      <w:pPr>
        <w:pStyle w:val="ListParagraph"/>
        <w:numPr>
          <w:ilvl w:val="0"/>
          <w:numId w:val="11"/>
        </w:numPr>
        <w:spacing w:after="60" w:line="272"/>
      </w:pPr>
      <w:r>
        <w:rPr>
          <w:rFonts w:ascii="Calibri" w:cs="Calibri" w:eastAsia="Calibri" w:hAnsi="Calibri"/>
        </w:rPr>
        <w:t xml:space="preserve">Aluno entra no portal e vai em “Comprar curso” (cap. 12).</w:t>
      </w:r>
    </w:p>
    <w:p>
      <w:pPr>
        <w:pStyle w:val="ListParagraph"/>
        <w:numPr>
          <w:ilvl w:val="0"/>
          <w:numId w:val="11"/>
        </w:numPr>
        <w:spacing w:after="60" w:line="272"/>
      </w:pPr>
      <w:r>
        <w:rPr>
          <w:rFonts w:ascii="Calibri" w:cs="Calibri" w:eastAsia="Calibri" w:hAnsi="Calibri"/>
        </w:rPr>
        <w:t xml:space="preserve">Escolhe o curso e paga com os dados já cadastrados.</w:t>
      </w:r>
    </w:p>
    <w:p>
      <w:pPr>
        <w:pStyle w:val="ListParagraph"/>
        <w:numPr>
          <w:ilvl w:val="0"/>
          <w:numId w:val="11"/>
        </w:numPr>
        <w:spacing w:after="60" w:line="272"/>
      </w:pPr>
      <w:r>
        <w:rPr>
          <w:rFonts w:ascii="Calibri" w:cs="Calibri" w:eastAsia="Calibri" w:hAnsi="Calibri"/>
        </w:rPr>
        <w:t xml:space="preserve">A matrícula é liberada automaticamente e some o aviso de pendência.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19.4. Conclusão e certificado</w:t>
      </w:r>
    </w:p>
    <w:p>
      <w:pPr>
        <w:pStyle w:val="ListParagraph"/>
        <w:numPr>
          <w:ilvl w:val="0"/>
          <w:numId w:val="12"/>
        </w:numPr>
        <w:spacing w:after="60" w:line="272"/>
      </w:pPr>
      <w:r>
        <w:rPr>
          <w:rFonts w:ascii="Calibri" w:cs="Calibri" w:eastAsia="Calibri" w:hAnsi="Calibri"/>
        </w:rPr>
        <w:t xml:space="preserve">Aluno conclui as aulas na plataforma parceira.</w:t>
      </w:r>
    </w:p>
    <w:p>
      <w:pPr>
        <w:pStyle w:val="ListParagraph"/>
        <w:numPr>
          <w:ilvl w:val="0"/>
          <w:numId w:val="12"/>
        </w:numPr>
        <w:spacing w:after="60" w:line="272"/>
      </w:pPr>
      <w:r>
        <w:rPr>
          <w:rFonts w:ascii="Calibri" w:cs="Calibri" w:eastAsia="Calibri" w:hAnsi="Calibri"/>
        </w:rPr>
        <w:t xml:space="preserve">O progresso sincroniza e o certificado é gerado automaticamente.</w:t>
      </w:r>
    </w:p>
    <w:p>
      <w:pPr>
        <w:pStyle w:val="ListParagraph"/>
        <w:numPr>
          <w:ilvl w:val="0"/>
          <w:numId w:val="12"/>
        </w:numPr>
        <w:spacing w:after="60" w:line="272"/>
      </w:pPr>
      <w:r>
        <w:rPr>
          <w:rFonts w:ascii="Calibri" w:cs="Calibri" w:eastAsia="Calibri" w:hAnsi="Calibri"/>
        </w:rPr>
        <w:t xml:space="preserve">O aluno baixa o PDF em Certificados e pode compartilhar a URL de validação (cap. 13).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20. Glossário rápido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rFonts w:ascii="Calibri" w:cs="Calibri" w:eastAsia="Calibri" w:hAnsi="Calibri"/>
          <w:b/>
          <w:bCs/>
        </w:rPr>
        <w:t xml:space="preserve">Vitrine / loja: </w:t>
      </w:r>
      <w:r>
        <w:rPr>
          <w:rFonts w:ascii="Calibri" w:cs="Calibri" w:eastAsia="Calibri" w:hAnsi="Calibri"/>
        </w:rPr>
        <w:t xml:space="preserve">onde o aluno descobre e compra cursos.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rFonts w:ascii="Calibri" w:cs="Calibri" w:eastAsia="Calibri" w:hAnsi="Calibri"/>
          <w:b/>
          <w:bCs/>
        </w:rPr>
        <w:t xml:space="preserve">Checkout: </w:t>
      </w:r>
      <w:r>
        <w:rPr>
          <w:rFonts w:ascii="Calibri" w:cs="Calibri" w:eastAsia="Calibri" w:hAnsi="Calibri"/>
        </w:rPr>
        <w:t xml:space="preserve">a tela de dados e finalização antes do pagamento.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rFonts w:ascii="Calibri" w:cs="Calibri" w:eastAsia="Calibri" w:hAnsi="Calibri"/>
          <w:b/>
          <w:bCs/>
        </w:rPr>
        <w:t xml:space="preserve">Matrícula (enrollment): </w:t>
      </w:r>
      <w:r>
        <w:rPr>
          <w:rFonts w:ascii="Calibri" w:cs="Calibri" w:eastAsia="Calibri" w:hAnsi="Calibri"/>
        </w:rPr>
        <w:t xml:space="preserve">o vínculo aluno↔curso, com status.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rFonts w:ascii="Calibri" w:cs="Calibri" w:eastAsia="Calibri" w:hAnsi="Calibri"/>
          <w:b/>
          <w:bCs/>
        </w:rPr>
        <w:t xml:space="preserve">Provisionamento: </w:t>
      </w:r>
      <w:r>
        <w:rPr>
          <w:rFonts w:ascii="Calibri" w:cs="Calibri" w:eastAsia="Calibri" w:hAnsi="Calibri"/>
        </w:rPr>
        <w:t xml:space="preserve">a criação automática do aluno e do curso na plataforma de aulas.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rFonts w:ascii="Calibri" w:cs="Calibri" w:eastAsia="Calibri" w:hAnsi="Calibri"/>
          <w:b/>
          <w:bCs/>
        </w:rPr>
        <w:t xml:space="preserve">Plataforma de aulas parceira: </w:t>
      </w:r>
      <w:r>
        <w:rPr>
          <w:rFonts w:ascii="Calibri" w:cs="Calibri" w:eastAsia="Calibri" w:hAnsi="Calibri"/>
        </w:rPr>
        <w:t xml:space="preserve">onde o aluno assiste às aulas (white-label).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rFonts w:ascii="Calibri" w:cs="Calibri" w:eastAsia="Calibri" w:hAnsi="Calibri"/>
          <w:b/>
          <w:bCs/>
        </w:rPr>
        <w:t xml:space="preserve">Portal do aluno (/aluno): </w:t>
      </w:r>
      <w:r>
        <w:rPr>
          <w:rFonts w:ascii="Calibri" w:cs="Calibri" w:eastAsia="Calibri" w:hAnsi="Calibri"/>
        </w:rPr>
        <w:t xml:space="preserve">a área da PMB para gestão, certificados e suporte.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rFonts w:ascii="Calibri" w:cs="Calibri" w:eastAsia="Calibri" w:hAnsi="Calibri"/>
          <w:b/>
          <w:bCs/>
        </w:rPr>
        <w:t xml:space="preserve">Webhook: </w:t>
      </w:r>
      <w:r>
        <w:rPr>
          <w:rFonts w:ascii="Calibri" w:cs="Calibri" w:eastAsia="Calibri" w:hAnsi="Calibri"/>
        </w:rPr>
        <w:t xml:space="preserve">o aviso automático do gateway que dispara a liberação do acesso.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rFonts w:ascii="Calibri" w:cs="Calibri" w:eastAsia="Calibri" w:hAnsi="Calibri"/>
          <w:b/>
          <w:bCs/>
        </w:rPr>
        <w:t xml:space="preserve">Reconciliação: </w:t>
      </w:r>
      <w:r>
        <w:rPr>
          <w:rFonts w:ascii="Calibri" w:cs="Calibri" w:eastAsia="Calibri" w:hAnsi="Calibri"/>
        </w:rPr>
        <w:t xml:space="preserve">a verificação manual de pagamento (“Verificar pagamento”).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rFonts w:ascii="Calibri" w:cs="Calibri" w:eastAsia="Calibri" w:hAnsi="Calibri"/>
          <w:b/>
          <w:bCs/>
        </w:rPr>
        <w:t xml:space="preserve">Certificado: </w:t>
      </w:r>
      <w:r>
        <w:rPr>
          <w:rFonts w:ascii="Calibri" w:cs="Calibri" w:eastAsia="Calibri" w:hAnsi="Calibri"/>
        </w:rPr>
        <w:t xml:space="preserve">documento digital de conclusão, com código de validação único.</w:t>
      </w:r>
    </w:p>
    <w:p>
      <w:pPr>
        <w:spacing w:before="360"/>
        <w:jc w:val="center"/>
      </w:pPr>
      <w:r>
        <w:rPr>
          <w:rFonts w:ascii="Calibri" w:cs="Calibri" w:eastAsia="Calibri" w:hAnsi="Calibri"/>
          <w:i/>
          <w:iCs/>
          <w:color w:val="333333"/>
        </w:rPr>
        <w:t xml:space="preserve">— Fim do manual —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6"/>
      </w:pBdr>
      <w:jc w:val="center"/>
    </w:pPr>
    <w:r>
      <w:rPr>
        <w:rFonts w:ascii="Calibri" w:cs="Calibri" w:eastAsia="Calibri" w:hAnsi="Calibri"/>
        <w:color w:val="888888"/>
        <w:sz w:val="16"/>
        <w:szCs w:val="16"/>
      </w:rPr>
      <w:t xml:space="preserve">Profissionaliza Mais Brasil · Manual da Jornada do Aluno ·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3"/>
    <w:lvlOverride w:ilvl="0">
      <w:startOverride w:val="1"/>
    </w:lvlOverride>
  </w:num>
  <w:num w:numId="9">
    <w:abstractNumId w:val="3"/>
    <w:lvlOverride w:ilvl="0">
      <w:startOverride w:val="1"/>
    </w:lvlOverride>
  </w:num>
  <w:num w:numId="10">
    <w:abstractNumId w:val="3"/>
    <w:lvlOverride w:ilvl="0">
      <w:startOverride w:val="1"/>
    </w:lvlOverride>
  </w:num>
  <w:num w:numId="11">
    <w:abstractNumId w:val="3"/>
    <w:lvlOverride w:ilvl="0">
      <w:startOverride w:val="1"/>
    </w:lvlOverride>
  </w:num>
  <w:num w:numId="1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360"/>
      <w:outlineLvl w:val="0"/>
    </w:pPr>
    <w:rPr>
      <w:rFonts w:ascii="Calibri" w:cs="Calibri" w:eastAsia="Calibri" w:hAnsi="Calibri"/>
      <w:b/>
      <w:bCs/>
      <w:color w:val="025918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40"/>
      <w:outlineLvl w:val="1"/>
    </w:pPr>
    <w:rPr>
      <w:rFonts w:ascii="Calibri" w:cs="Calibri" w:eastAsia="Calibri" w:hAnsi="Calibri"/>
      <w:b/>
      <w:bCs/>
      <w:color w:val="0A7A2A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100" w:before="200"/>
      <w:outlineLvl w:val="2"/>
    </w:pPr>
    <w:rPr>
      <w:rFonts w:ascii="Calibri" w:cs="Calibri" w:eastAsia="Calibri" w:hAnsi="Calibri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2026-05-29T20:22:04.289Z</dcterms:created>
  <dcterms:modified xsi:type="dcterms:W3CDTF">2026-05-29T20:22:04.290Z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