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CA6F6" w14:textId="77777777" w:rsidR="001F630D" w:rsidRPr="00FD1248" w:rsidRDefault="001F630D">
      <w:pPr>
        <w:rPr>
          <w:rFonts w:ascii="Arial" w:hAnsi="Arial" w:cs="Arial"/>
          <w:b/>
        </w:rPr>
      </w:pPr>
      <w:r w:rsidRPr="00FD1248">
        <w:rPr>
          <w:rFonts w:ascii="Arial" w:hAnsi="Arial" w:cs="Arial"/>
          <w:b/>
        </w:rPr>
        <w:br w:type="page"/>
      </w:r>
    </w:p>
    <w:p w14:paraId="780D0AC8" w14:textId="4B77EE2A" w:rsidR="00C266EE" w:rsidRPr="00FD1248" w:rsidRDefault="0081383B" w:rsidP="00FD1248">
      <w:pPr>
        <w:jc w:val="center"/>
        <w:rPr>
          <w:rFonts w:ascii="Arial" w:hAnsi="Arial" w:cs="Arial"/>
          <w:b/>
          <w:bCs/>
          <w:u w:val="single"/>
        </w:rPr>
      </w:pPr>
      <w:r w:rsidRPr="00FD1248">
        <w:rPr>
          <w:rFonts w:ascii="Arial" w:hAnsi="Arial" w:cs="Arial"/>
          <w:b/>
          <w:bCs/>
          <w:u w:val="single"/>
        </w:rPr>
        <w:lastRenderedPageBreak/>
        <w:t>Comparativas de productos</w:t>
      </w:r>
    </w:p>
    <w:p w14:paraId="23C246D7" w14:textId="7F211FCF" w:rsidR="0081383B" w:rsidRPr="00D767B8" w:rsidRDefault="00D767B8" w:rsidP="00D767B8">
      <w:pPr>
        <w:rPr>
          <w:rFonts w:ascii="Arial" w:hAnsi="Arial" w:cs="Arial"/>
        </w:rPr>
      </w:pPr>
      <w:r w:rsidRPr="00D767B8">
        <w:rPr>
          <w:rFonts w:ascii="Arial" w:hAnsi="Arial" w:cs="Arial"/>
          <w:b/>
        </w:rPr>
        <w:t>1.</w:t>
      </w:r>
      <w:r w:rsidR="00FD1248" w:rsidRPr="00D767B8">
        <w:rPr>
          <w:rFonts w:ascii="Arial" w:hAnsi="Arial" w:cs="Arial"/>
          <w:b/>
        </w:rPr>
        <w:t>IoT</w:t>
      </w:r>
    </w:p>
    <w:p w14:paraId="71DE2F48" w14:textId="516650E6" w:rsidR="00262CC5" w:rsidRPr="009D7CC3" w:rsidRDefault="00262CC5" w:rsidP="009D7CC3">
      <w:pPr>
        <w:jc w:val="both"/>
        <w:rPr>
          <w:rFonts w:ascii="Arial" w:hAnsi="Arial" w:cs="Arial"/>
        </w:rPr>
      </w:pPr>
      <w:r w:rsidRPr="00D767B8">
        <w:rPr>
          <w:rFonts w:ascii="Arial" w:hAnsi="Arial" w:cs="Arial"/>
        </w:rPr>
        <w:t xml:space="preserve">La forma de evaluar el cobro del servicio es por medio de dispositivos registrados y enlaces con la aplicación, también se evalúa el intercambio de información, datos analizados. </w:t>
      </w:r>
    </w:p>
    <w:p w14:paraId="60FAB5E2" w14:textId="05592153" w:rsidR="0081383B" w:rsidRDefault="00824D55">
      <w:pPr>
        <w:rPr>
          <w:rFonts w:ascii="Arial" w:hAnsi="Arial" w:cs="Arial"/>
          <w:b/>
          <w:bCs/>
        </w:rPr>
      </w:pPr>
      <w:r>
        <w:rPr>
          <w:rFonts w:ascii="Arial" w:hAnsi="Arial" w:cs="Arial"/>
          <w:b/>
          <w:bCs/>
        </w:rPr>
        <w:t>1.1 IBM</w:t>
      </w:r>
    </w:p>
    <w:p w14:paraId="727C9FB1" w14:textId="6E0D9310" w:rsidR="000818FE" w:rsidRDefault="000818FE">
      <w:pPr>
        <w:rPr>
          <w:rFonts w:ascii="Arial" w:hAnsi="Arial" w:cs="Arial"/>
          <w:b/>
          <w:bCs/>
        </w:rPr>
      </w:pPr>
      <w:r>
        <w:rPr>
          <w:rFonts w:ascii="Arial" w:hAnsi="Arial" w:cs="Arial"/>
          <w:b/>
          <w:bCs/>
        </w:rPr>
        <w:t>1.1.1 IoT Platform</w:t>
      </w:r>
      <w:r w:rsidR="00CF5F78">
        <w:rPr>
          <w:rFonts w:ascii="Arial" w:hAnsi="Arial" w:cs="Arial"/>
          <w:b/>
          <w:bCs/>
        </w:rPr>
        <w:tab/>
      </w:r>
    </w:p>
    <w:p w14:paraId="19CFB0FF" w14:textId="53BCFED7" w:rsidR="00CF5F78" w:rsidRPr="00600D99" w:rsidRDefault="00CF5F78" w:rsidP="005842C9">
      <w:pPr>
        <w:jc w:val="both"/>
        <w:rPr>
          <w:rFonts w:ascii="Arial" w:hAnsi="Arial" w:cs="Arial"/>
          <w:color w:val="000000" w:themeColor="text1"/>
        </w:rPr>
      </w:pPr>
      <w:r w:rsidRPr="00CF5F78">
        <w:rPr>
          <w:rFonts w:ascii="Arial" w:hAnsi="Arial" w:cs="Arial"/>
        </w:rPr>
        <w:t>IoT Platform</w:t>
      </w:r>
      <w:r>
        <w:rPr>
          <w:rFonts w:ascii="Arial" w:hAnsi="Arial" w:cs="Arial"/>
        </w:rPr>
        <w:t xml:space="preserve"> ofrece un s</w:t>
      </w:r>
      <w:r w:rsidR="00522A05">
        <w:rPr>
          <w:rFonts w:ascii="Arial" w:hAnsi="Arial" w:cs="Arial"/>
        </w:rPr>
        <w:t xml:space="preserve">ervicio de IoT </w:t>
      </w:r>
      <w:r w:rsidR="006C53E5">
        <w:rPr>
          <w:rFonts w:ascii="Arial" w:hAnsi="Arial" w:cs="Arial"/>
        </w:rPr>
        <w:t>que</w:t>
      </w:r>
      <w:r w:rsidR="00522A05">
        <w:rPr>
          <w:rFonts w:ascii="Arial" w:hAnsi="Arial" w:cs="Arial"/>
        </w:rPr>
        <w:t xml:space="preserve"> proporciona la conexión de los disposit</w:t>
      </w:r>
      <w:r w:rsidR="005842C9">
        <w:rPr>
          <w:rFonts w:ascii="Arial" w:hAnsi="Arial" w:cs="Arial"/>
        </w:rPr>
        <w:t xml:space="preserve">ivos, el envío y </w:t>
      </w:r>
      <w:r w:rsidR="005842C9" w:rsidRPr="00600D99">
        <w:rPr>
          <w:rFonts w:ascii="Arial" w:hAnsi="Arial" w:cs="Arial"/>
          <w:color w:val="000000" w:themeColor="text1"/>
        </w:rPr>
        <w:t xml:space="preserve">recepción de los datos </w:t>
      </w:r>
      <w:r w:rsidR="00EA196A" w:rsidRPr="00600D99">
        <w:rPr>
          <w:rFonts w:ascii="Arial" w:hAnsi="Arial" w:cs="Arial"/>
          <w:color w:val="000000" w:themeColor="text1"/>
        </w:rPr>
        <w:t>y los cuales pueden ser analizados.</w:t>
      </w:r>
    </w:p>
    <w:p w14:paraId="06D585E3" w14:textId="15E1FCF0" w:rsidR="002D36C1" w:rsidRPr="00600D99" w:rsidRDefault="002D36C1" w:rsidP="002918EF">
      <w:pPr>
        <w:jc w:val="both"/>
        <w:rPr>
          <w:rFonts w:ascii="Arial" w:hAnsi="Arial" w:cs="Arial"/>
          <w:color w:val="000000" w:themeColor="text1"/>
        </w:rPr>
      </w:pPr>
      <w:r w:rsidRPr="00600D99">
        <w:rPr>
          <w:rFonts w:ascii="Arial" w:hAnsi="Arial" w:cs="Arial"/>
          <w:color w:val="000000" w:themeColor="text1"/>
        </w:rPr>
        <w:t xml:space="preserve">  Las versiones pagas incluyen IBM Watson que es una plataforma de servicios. Ofrecen una capacidad de dispositivos conectados y una cierta cantidad de sucesos de análisis </w:t>
      </w:r>
    </w:p>
    <w:p w14:paraId="0D209BB6" w14:textId="77777777" w:rsidR="0081383B" w:rsidRPr="00600D99" w:rsidRDefault="0081383B">
      <w:pPr>
        <w:rPr>
          <w:rFonts w:ascii="Arial" w:hAnsi="Arial" w:cs="Arial"/>
          <w:color w:val="000000" w:themeColor="text1"/>
        </w:rPr>
      </w:pPr>
      <w:r w:rsidRPr="00600D99">
        <w:rPr>
          <w:rFonts w:ascii="Arial" w:hAnsi="Arial" w:cs="Arial"/>
          <w:color w:val="000000" w:themeColor="text1"/>
        </w:rPr>
        <w:t>Está divido en 3 planes:</w:t>
      </w:r>
    </w:p>
    <w:p w14:paraId="37024B37" w14:textId="77777777" w:rsidR="0081383B" w:rsidRPr="00600D99" w:rsidRDefault="0081383B" w:rsidP="0081383B">
      <w:pPr>
        <w:pStyle w:val="Prrafodelista"/>
        <w:numPr>
          <w:ilvl w:val="0"/>
          <w:numId w:val="3"/>
        </w:numPr>
        <w:rPr>
          <w:rFonts w:ascii="Arial" w:hAnsi="Arial" w:cs="Arial"/>
          <w:color w:val="000000" w:themeColor="text1"/>
        </w:rPr>
      </w:pPr>
      <w:r w:rsidRPr="00600D99">
        <w:rPr>
          <w:rFonts w:ascii="Arial" w:hAnsi="Arial" w:cs="Arial"/>
          <w:color w:val="000000" w:themeColor="text1"/>
        </w:rPr>
        <w:t xml:space="preserve">Lite </w:t>
      </w:r>
    </w:p>
    <w:p w14:paraId="6E0C5C5D" w14:textId="77777777" w:rsidR="0081383B" w:rsidRPr="00600D99" w:rsidRDefault="0081383B" w:rsidP="0081383B">
      <w:pPr>
        <w:pStyle w:val="Prrafodelista"/>
        <w:numPr>
          <w:ilvl w:val="1"/>
          <w:numId w:val="3"/>
        </w:numPr>
        <w:rPr>
          <w:rFonts w:ascii="Arial" w:hAnsi="Arial" w:cs="Arial"/>
          <w:color w:val="000000" w:themeColor="text1"/>
        </w:rPr>
      </w:pPr>
      <w:r w:rsidRPr="00600D99">
        <w:rPr>
          <w:rFonts w:ascii="Arial" w:hAnsi="Arial" w:cs="Arial"/>
          <w:color w:val="000000" w:themeColor="text1"/>
        </w:rPr>
        <w:t xml:space="preserve"> </w:t>
      </w:r>
      <w:r w:rsidRPr="00600D99">
        <w:rPr>
          <w:rFonts w:ascii="Arial" w:eastAsia="Times New Roman" w:hAnsi="Arial" w:cs="Arial"/>
          <w:b/>
          <w:bCs/>
          <w:color w:val="000000" w:themeColor="text1"/>
          <w:lang w:eastAsia="es-AR"/>
        </w:rPr>
        <w:t>Incluye un máximo de 500 dispositivos registrados y un máximo de 200 MB de métricas de datos cada uno.</w:t>
      </w:r>
    </w:p>
    <w:p w14:paraId="6B403E63" w14:textId="77777777" w:rsidR="0081383B" w:rsidRPr="00600D99" w:rsidRDefault="0081383B" w:rsidP="0081383B">
      <w:pPr>
        <w:pStyle w:val="Prrafodelista"/>
        <w:numPr>
          <w:ilvl w:val="1"/>
          <w:numId w:val="3"/>
        </w:numPr>
        <w:rPr>
          <w:rFonts w:ascii="Arial" w:hAnsi="Arial" w:cs="Arial"/>
          <w:color w:val="000000" w:themeColor="text1"/>
        </w:rPr>
      </w:pPr>
      <w:r w:rsidRPr="00600D99">
        <w:rPr>
          <w:rFonts w:ascii="Arial" w:eastAsia="Times New Roman" w:hAnsi="Arial" w:cs="Arial"/>
          <w:color w:val="000000" w:themeColor="text1"/>
          <w:lang w:eastAsia="es-AR"/>
        </w:rPr>
        <w:t>Un máximo de 500 dispositivos registrados</w:t>
      </w:r>
    </w:p>
    <w:p w14:paraId="1AA65DAB" w14:textId="77777777" w:rsidR="0081383B" w:rsidRPr="00600D99" w:rsidRDefault="0081383B" w:rsidP="0081383B">
      <w:pPr>
        <w:pStyle w:val="Prrafodelista"/>
        <w:numPr>
          <w:ilvl w:val="1"/>
          <w:numId w:val="3"/>
        </w:numPr>
        <w:rPr>
          <w:rFonts w:ascii="Arial" w:hAnsi="Arial" w:cs="Arial"/>
          <w:color w:val="000000" w:themeColor="text1"/>
        </w:rPr>
      </w:pPr>
      <w:r w:rsidRPr="00600D99">
        <w:rPr>
          <w:rFonts w:ascii="Arial" w:eastAsia="Times New Roman" w:hAnsi="Arial" w:cs="Arial"/>
          <w:color w:val="000000" w:themeColor="text1"/>
          <w:lang w:eastAsia="es-AR"/>
        </w:rPr>
        <w:t>Un máximo de 500 enlaces de aplicaciones</w:t>
      </w:r>
    </w:p>
    <w:p w14:paraId="7B642CC7" w14:textId="05419406" w:rsidR="0081383B" w:rsidRPr="00600D99" w:rsidRDefault="0081383B" w:rsidP="00AE485C">
      <w:pPr>
        <w:pStyle w:val="Prrafodelista"/>
        <w:numPr>
          <w:ilvl w:val="1"/>
          <w:numId w:val="3"/>
        </w:numPr>
        <w:rPr>
          <w:rFonts w:ascii="Arial" w:hAnsi="Arial" w:cs="Arial"/>
          <w:color w:val="000000" w:themeColor="text1"/>
        </w:rPr>
      </w:pPr>
      <w:r w:rsidRPr="00600D99">
        <w:rPr>
          <w:rFonts w:ascii="Arial" w:eastAsia="Times New Roman" w:hAnsi="Arial" w:cs="Arial"/>
          <w:color w:val="000000" w:themeColor="text1"/>
          <w:lang w:eastAsia="es-AR"/>
        </w:rPr>
        <w:t>Un máximo de 200 MB de datos intercambiados, datos analizados y datos límite analizados cada uno</w:t>
      </w:r>
    </w:p>
    <w:p w14:paraId="3FD86F57" w14:textId="77777777" w:rsidR="002D3E0E" w:rsidRPr="00600D99" w:rsidRDefault="002D3E0E" w:rsidP="002D3E0E">
      <w:pPr>
        <w:pStyle w:val="Prrafodelista"/>
        <w:ind w:left="1485"/>
        <w:rPr>
          <w:rFonts w:ascii="Arial" w:hAnsi="Arial" w:cs="Arial"/>
          <w:color w:val="000000" w:themeColor="text1"/>
        </w:rPr>
      </w:pPr>
    </w:p>
    <w:p w14:paraId="4D16CF52" w14:textId="58862008" w:rsidR="0081383B" w:rsidRPr="00600D99" w:rsidRDefault="0081383B" w:rsidP="0081383B">
      <w:pPr>
        <w:pStyle w:val="Prrafodelista"/>
        <w:numPr>
          <w:ilvl w:val="0"/>
          <w:numId w:val="3"/>
        </w:numPr>
        <w:rPr>
          <w:rFonts w:ascii="Arial" w:hAnsi="Arial" w:cs="Arial"/>
          <w:color w:val="000000" w:themeColor="text1"/>
        </w:rPr>
      </w:pPr>
      <w:r w:rsidRPr="00600D99">
        <w:rPr>
          <w:rFonts w:ascii="Arial" w:hAnsi="Arial" w:cs="Arial"/>
          <w:bCs/>
          <w:color w:val="000000" w:themeColor="text1"/>
        </w:rPr>
        <w:t>Servicio de conexión y análisis de Watson IoT Platform Nivel de capacidad 1Servicio de conexión y análisis de Watson IoT Platform Nivel de capacidad 1</w:t>
      </w:r>
      <w:r w:rsidR="002D3E0E" w:rsidRPr="00600D99">
        <w:rPr>
          <w:rFonts w:ascii="Arial" w:hAnsi="Arial" w:cs="Arial"/>
          <w:bCs/>
          <w:color w:val="000000" w:themeColor="text1"/>
        </w:rPr>
        <w:t xml:space="preserve"> </w:t>
      </w:r>
    </w:p>
    <w:p w14:paraId="2C87AF85" w14:textId="77777777" w:rsidR="002D3E0E" w:rsidRPr="00600D99" w:rsidRDefault="002D3E0E" w:rsidP="002D3E0E">
      <w:pPr>
        <w:pStyle w:val="Prrafodelista"/>
        <w:ind w:left="765"/>
        <w:rPr>
          <w:rFonts w:ascii="Arial" w:hAnsi="Arial" w:cs="Arial"/>
          <w:color w:val="000000" w:themeColor="text1"/>
        </w:rPr>
      </w:pPr>
    </w:p>
    <w:p w14:paraId="6FEA9930" w14:textId="79E19AC5" w:rsidR="002D3E0E" w:rsidRPr="00600D99" w:rsidRDefault="002D3E0E" w:rsidP="002918EF">
      <w:pPr>
        <w:pStyle w:val="Prrafodelista"/>
        <w:numPr>
          <w:ilvl w:val="1"/>
          <w:numId w:val="3"/>
        </w:numPr>
        <w:rPr>
          <w:rFonts w:ascii="Arial" w:eastAsia="Times New Roman" w:hAnsi="Arial" w:cs="Arial"/>
          <w:color w:val="000000" w:themeColor="text1"/>
          <w:lang w:eastAsia="es-AR"/>
        </w:rPr>
      </w:pPr>
      <w:r w:rsidRPr="00600D99">
        <w:rPr>
          <w:rFonts w:ascii="Arial" w:eastAsia="Times New Roman" w:hAnsi="Arial" w:cs="Arial"/>
          <w:color w:val="000000" w:themeColor="text1"/>
          <w:lang w:eastAsia="es-AR"/>
        </w:rPr>
        <w:t>IBM Watson IoT Platform (servicio de conexión y servicio de análisis) es una plataforma IoT de servicio gestionado de SaaS preintegrado y preparado para ejecutarse con prestaciones en conectividad, gestión de datos y análisis avanzado</w:t>
      </w:r>
    </w:p>
    <w:p w14:paraId="6E405663" w14:textId="77777777" w:rsidR="002D3E0E" w:rsidRPr="00600D99" w:rsidRDefault="002D3E0E" w:rsidP="002D3E0E">
      <w:pPr>
        <w:pStyle w:val="Prrafodelista"/>
        <w:numPr>
          <w:ilvl w:val="1"/>
          <w:numId w:val="3"/>
        </w:numPr>
        <w:rPr>
          <w:rFonts w:ascii="Arial" w:eastAsia="Times New Roman" w:hAnsi="Arial" w:cs="Arial"/>
          <w:color w:val="000000" w:themeColor="text1"/>
          <w:lang w:eastAsia="es-AR"/>
        </w:rPr>
      </w:pPr>
      <w:r w:rsidRPr="00600D99">
        <w:rPr>
          <w:rFonts w:ascii="Arial" w:eastAsia="Times New Roman" w:hAnsi="Arial" w:cs="Arial"/>
          <w:color w:val="000000" w:themeColor="text1"/>
          <w:lang w:eastAsia="es-AR"/>
        </w:rPr>
        <w:t>El Nivel de capacidad 1 incluye 5.000 dispositivos de sensor y 1 millón de sucesos de análisis</w:t>
      </w:r>
    </w:p>
    <w:p w14:paraId="7A330B56" w14:textId="77777777" w:rsidR="002D3E0E" w:rsidRPr="00600D99" w:rsidRDefault="002D3E0E" w:rsidP="002D3E0E">
      <w:pPr>
        <w:pStyle w:val="Prrafodelista"/>
        <w:ind w:left="765"/>
        <w:rPr>
          <w:rFonts w:ascii="Arial" w:hAnsi="Arial" w:cs="Arial"/>
          <w:color w:val="000000" w:themeColor="text1"/>
        </w:rPr>
      </w:pPr>
    </w:p>
    <w:p w14:paraId="7F1C4E88" w14:textId="50AAF568" w:rsidR="0081383B" w:rsidRPr="00600D99" w:rsidRDefault="0081383B" w:rsidP="0081383B">
      <w:pPr>
        <w:pStyle w:val="Prrafodelista"/>
        <w:numPr>
          <w:ilvl w:val="0"/>
          <w:numId w:val="3"/>
        </w:numPr>
        <w:rPr>
          <w:rFonts w:ascii="Arial" w:eastAsia="Times New Roman" w:hAnsi="Arial" w:cs="Arial"/>
          <w:color w:val="000000" w:themeColor="text1"/>
          <w:lang w:eastAsia="es-AR"/>
        </w:rPr>
      </w:pPr>
      <w:r w:rsidRPr="00600D99">
        <w:rPr>
          <w:rFonts w:ascii="Arial" w:eastAsia="Times New Roman" w:hAnsi="Arial" w:cs="Arial"/>
          <w:color w:val="000000" w:themeColor="text1"/>
          <w:lang w:eastAsia="es-AR"/>
        </w:rPr>
        <w:t>Servicio de conexión y análisis de Watson IoT Platform Nivel de capacidad 2</w:t>
      </w:r>
    </w:p>
    <w:p w14:paraId="78DA35C0" w14:textId="77777777" w:rsidR="002D36C1" w:rsidRPr="00600D99" w:rsidRDefault="002D36C1" w:rsidP="002D36C1">
      <w:pPr>
        <w:numPr>
          <w:ilvl w:val="1"/>
          <w:numId w:val="3"/>
        </w:numPr>
        <w:spacing w:after="0" w:line="240" w:lineRule="auto"/>
        <w:ind w:right="750"/>
        <w:textAlignment w:val="baseline"/>
        <w:rPr>
          <w:rFonts w:ascii="Arial" w:eastAsia="Times New Roman" w:hAnsi="Arial" w:cs="Arial"/>
          <w:color w:val="000000" w:themeColor="text1"/>
          <w:lang w:eastAsia="es-AR"/>
        </w:rPr>
      </w:pPr>
      <w:r w:rsidRPr="00600D99">
        <w:rPr>
          <w:rFonts w:ascii="Arial" w:eastAsia="Times New Roman" w:hAnsi="Arial" w:cs="Arial"/>
          <w:color w:val="000000" w:themeColor="text1"/>
          <w:lang w:eastAsia="es-AR"/>
        </w:rPr>
        <w:t>IBM Watson IoT Platform (servicio de conexión y servicio de análisis) es una plataforma IoT de servicio gestionado de SaaS preintegrado y preparado para ejecutarse con prestaciones en conectividad, gestión de datos y análisis avanzado</w:t>
      </w:r>
    </w:p>
    <w:p w14:paraId="664CF0C6" w14:textId="78AE1891" w:rsidR="002D36C1" w:rsidRPr="00600D99" w:rsidRDefault="002D36C1" w:rsidP="002D36C1">
      <w:pPr>
        <w:numPr>
          <w:ilvl w:val="1"/>
          <w:numId w:val="3"/>
        </w:numPr>
        <w:spacing w:after="0" w:line="240" w:lineRule="auto"/>
        <w:ind w:right="750"/>
        <w:textAlignment w:val="baseline"/>
        <w:rPr>
          <w:rFonts w:ascii="Arial" w:eastAsia="Times New Roman" w:hAnsi="Arial" w:cs="Arial"/>
          <w:color w:val="000000" w:themeColor="text1"/>
          <w:lang w:eastAsia="es-AR"/>
        </w:rPr>
      </w:pPr>
      <w:r w:rsidRPr="00600D99">
        <w:rPr>
          <w:rFonts w:ascii="Arial" w:eastAsia="Times New Roman" w:hAnsi="Arial" w:cs="Arial"/>
          <w:color w:val="000000" w:themeColor="text1"/>
          <w:lang w:eastAsia="es-AR"/>
        </w:rPr>
        <w:t>El Nivel de capacidad 2 incluye 25.000 dispositivos de sensor y 5 millones de sucesos de análisis</w:t>
      </w:r>
    </w:p>
    <w:p w14:paraId="49F15CD9" w14:textId="49B99046" w:rsidR="002D36C1" w:rsidRPr="00600D99" w:rsidRDefault="002D36C1" w:rsidP="002D36C1">
      <w:pPr>
        <w:spacing w:after="0" w:line="240" w:lineRule="auto"/>
        <w:ind w:right="750"/>
        <w:textAlignment w:val="baseline"/>
        <w:rPr>
          <w:rFonts w:ascii="Arial" w:eastAsia="Times New Roman" w:hAnsi="Arial" w:cs="Arial"/>
          <w:color w:val="000000" w:themeColor="text1"/>
          <w:lang w:eastAsia="es-AR"/>
        </w:rPr>
      </w:pPr>
    </w:p>
    <w:p w14:paraId="6EE0991B" w14:textId="77777777" w:rsidR="002D36C1" w:rsidRPr="00600D99" w:rsidRDefault="002D36C1" w:rsidP="002D36C1">
      <w:pPr>
        <w:spacing w:after="0" w:line="240" w:lineRule="auto"/>
        <w:ind w:right="750"/>
        <w:textAlignment w:val="baseline"/>
        <w:rPr>
          <w:rFonts w:ascii="Arial" w:eastAsia="Times New Roman" w:hAnsi="Arial" w:cs="Arial"/>
          <w:color w:val="000000" w:themeColor="text1"/>
          <w:lang w:eastAsia="es-AR"/>
        </w:rPr>
      </w:pPr>
    </w:p>
    <w:p w14:paraId="5C4CE8BA" w14:textId="350B6A15" w:rsidR="0081383B" w:rsidRPr="00600D99" w:rsidRDefault="0081383B">
      <w:pPr>
        <w:rPr>
          <w:rFonts w:ascii="Arial" w:hAnsi="Arial" w:cs="Arial"/>
          <w:color w:val="000000" w:themeColor="text1"/>
        </w:rPr>
      </w:pPr>
    </w:p>
    <w:p w14:paraId="11F1770E" w14:textId="5A72918C" w:rsidR="007B168E" w:rsidRPr="00600D99" w:rsidRDefault="00F96844">
      <w:pPr>
        <w:rPr>
          <w:rFonts w:ascii="Arial" w:hAnsi="Arial" w:cs="Arial"/>
          <w:b/>
          <w:bCs/>
          <w:color w:val="000000" w:themeColor="text1"/>
        </w:rPr>
      </w:pPr>
      <w:r w:rsidRPr="00600D99">
        <w:rPr>
          <w:rFonts w:ascii="Arial" w:hAnsi="Arial" w:cs="Arial"/>
          <w:b/>
          <w:bCs/>
          <w:color w:val="000000" w:themeColor="text1"/>
        </w:rPr>
        <w:t>1.2. Azure</w:t>
      </w:r>
    </w:p>
    <w:p w14:paraId="69AEF3B1" w14:textId="3C3B5D88" w:rsidR="00D96D6A" w:rsidRPr="00600D99" w:rsidRDefault="00F96844" w:rsidP="00F96844">
      <w:pPr>
        <w:rPr>
          <w:rFonts w:ascii="Arial" w:hAnsi="Arial" w:cs="Arial"/>
          <w:b/>
          <w:bCs/>
          <w:color w:val="000000" w:themeColor="text1"/>
        </w:rPr>
      </w:pPr>
      <w:r w:rsidRPr="00600D99">
        <w:rPr>
          <w:rFonts w:ascii="Arial" w:hAnsi="Arial" w:cs="Arial"/>
          <w:b/>
          <w:bCs/>
          <w:color w:val="000000" w:themeColor="text1"/>
        </w:rPr>
        <w:t>1.2.1 IoT Hub</w:t>
      </w:r>
      <w:r w:rsidR="00D96D6A" w:rsidRPr="00600D99">
        <w:rPr>
          <w:rFonts w:ascii="Arial" w:hAnsi="Arial" w:cs="Arial"/>
          <w:b/>
          <w:bCs/>
          <w:color w:val="000000" w:themeColor="text1"/>
        </w:rPr>
        <w:t xml:space="preserve"> </w:t>
      </w:r>
    </w:p>
    <w:p w14:paraId="046A3447" w14:textId="79914FBA" w:rsidR="00CA08DB" w:rsidRPr="00D96D6A" w:rsidRDefault="00D96D6A" w:rsidP="00DE6A01">
      <w:pPr>
        <w:jc w:val="both"/>
        <w:rPr>
          <w:rFonts w:ascii="Arial" w:hAnsi="Arial" w:cs="Arial"/>
        </w:rPr>
      </w:pPr>
      <w:r w:rsidRPr="00600D99">
        <w:rPr>
          <w:rFonts w:ascii="Arial" w:hAnsi="Arial" w:cs="Arial"/>
          <w:color w:val="000000" w:themeColor="text1"/>
        </w:rPr>
        <w:t xml:space="preserve">La principal función de IoT Hub es </w:t>
      </w:r>
      <w:r w:rsidR="0060441F" w:rsidRPr="00600D99">
        <w:rPr>
          <w:rFonts w:ascii="Arial" w:hAnsi="Arial" w:cs="Arial"/>
          <w:color w:val="000000" w:themeColor="text1"/>
        </w:rPr>
        <w:t>ofrecer una interfaz donde conecto los dispositivos</w:t>
      </w:r>
      <w:r w:rsidR="00284253" w:rsidRPr="00600D99">
        <w:rPr>
          <w:rFonts w:ascii="Arial" w:hAnsi="Arial" w:cs="Arial"/>
          <w:color w:val="000000" w:themeColor="text1"/>
        </w:rPr>
        <w:t xml:space="preserve"> del sistema</w:t>
      </w:r>
      <w:r w:rsidR="00A766D1" w:rsidRPr="00600D99">
        <w:rPr>
          <w:rFonts w:ascii="Arial" w:hAnsi="Arial" w:cs="Arial"/>
          <w:color w:val="000000" w:themeColor="text1"/>
        </w:rPr>
        <w:t xml:space="preserve"> Estacionamiento, sirve como interlocutor entre el dispositivo y el sistema. </w:t>
      </w:r>
      <w:r w:rsidR="007D191D" w:rsidRPr="00600D99">
        <w:rPr>
          <w:rFonts w:ascii="Arial" w:hAnsi="Arial" w:cs="Arial"/>
          <w:color w:val="000000" w:themeColor="text1"/>
        </w:rPr>
        <w:t>E</w:t>
      </w:r>
      <w:r w:rsidR="000F4069" w:rsidRPr="00600D99">
        <w:rPr>
          <w:rFonts w:ascii="Arial" w:hAnsi="Arial" w:cs="Arial"/>
          <w:color w:val="000000" w:themeColor="text1"/>
        </w:rPr>
        <w:t xml:space="preserve">n pocas palabras IoT Hub </w:t>
      </w:r>
      <w:r w:rsidR="007D191D" w:rsidRPr="00600D99">
        <w:rPr>
          <w:rFonts w:ascii="Arial" w:hAnsi="Arial" w:cs="Arial"/>
          <w:color w:val="000000" w:themeColor="text1"/>
        </w:rPr>
        <w:t xml:space="preserve">es </w:t>
      </w:r>
      <w:r w:rsidR="002D51D7" w:rsidRPr="00600D99">
        <w:rPr>
          <w:rFonts w:ascii="Arial" w:hAnsi="Arial" w:cs="Arial"/>
          <w:color w:val="000000" w:themeColor="text1"/>
        </w:rPr>
        <w:t xml:space="preserve">Traductor </w:t>
      </w:r>
      <w:r w:rsidR="002D51D7">
        <w:rPr>
          <w:rFonts w:ascii="Arial" w:hAnsi="Arial" w:cs="Arial"/>
        </w:rPr>
        <w:t xml:space="preserve">de protocolos generando un comportamiento de </w:t>
      </w:r>
      <w:r w:rsidR="00B26FF9">
        <w:rPr>
          <w:rFonts w:ascii="Arial" w:hAnsi="Arial" w:cs="Arial"/>
        </w:rPr>
        <w:t>unificación para el sistema, mientras que el producto IoT Hub se encarga de hablar en el idioma que le corresponda a cada Dispositivo.</w:t>
      </w:r>
    </w:p>
    <w:p w14:paraId="723448FC" w14:textId="0B9DD9C4" w:rsidR="00F1768A" w:rsidRPr="00FD1248" w:rsidRDefault="00F1768A" w:rsidP="00DE6A01">
      <w:pPr>
        <w:jc w:val="both"/>
        <w:rPr>
          <w:rFonts w:ascii="Arial" w:hAnsi="Arial" w:cs="Arial"/>
        </w:rPr>
      </w:pPr>
      <w:r w:rsidRPr="00FD1248">
        <w:rPr>
          <w:rFonts w:ascii="Arial" w:hAnsi="Arial" w:cs="Arial"/>
        </w:rPr>
        <w:t>Existen dos niveles</w:t>
      </w:r>
      <w:r w:rsidR="000942C4">
        <w:rPr>
          <w:rFonts w:ascii="Arial" w:hAnsi="Arial" w:cs="Arial"/>
        </w:rPr>
        <w:t>,</w:t>
      </w:r>
      <w:r w:rsidRPr="00FD1248">
        <w:rPr>
          <w:rFonts w:ascii="Arial" w:hAnsi="Arial" w:cs="Arial"/>
        </w:rPr>
        <w:t xml:space="preserve"> Estándar y Básico, con sus respectivos subniveles </w:t>
      </w:r>
    </w:p>
    <w:p w14:paraId="4F92A608" w14:textId="3658048A" w:rsidR="0074297F" w:rsidRPr="00C9150C" w:rsidRDefault="00F1768A" w:rsidP="00DE6A01">
      <w:pPr>
        <w:jc w:val="both"/>
        <w:rPr>
          <w:rFonts w:ascii="Arial" w:hAnsi="Arial" w:cs="Arial"/>
        </w:rPr>
      </w:pPr>
      <w:r w:rsidRPr="008E7453">
        <w:rPr>
          <w:rFonts w:ascii="Arial" w:hAnsi="Arial" w:cs="Arial"/>
        </w:rPr>
        <w:t>No existe un límite de dispositivo que puedo conectar, solo me cuenta los que uso se separan en Número total de mensajes por día por cada dispositivo. Y un tamaño del mensaje.</w:t>
      </w:r>
    </w:p>
    <w:p w14:paraId="38613895" w14:textId="04C48A78" w:rsidR="0074297F" w:rsidRPr="00FD1248" w:rsidRDefault="0074297F" w:rsidP="0074297F">
      <w:pPr>
        <w:pStyle w:val="Prrafodelista"/>
        <w:numPr>
          <w:ilvl w:val="0"/>
          <w:numId w:val="7"/>
        </w:numPr>
        <w:rPr>
          <w:rFonts w:ascii="Arial" w:hAnsi="Arial" w:cs="Arial"/>
        </w:rPr>
      </w:pPr>
      <w:r w:rsidRPr="00FD1248">
        <w:rPr>
          <w:rFonts w:ascii="Arial" w:hAnsi="Arial" w:cs="Arial"/>
        </w:rPr>
        <w:t>Básico:</w:t>
      </w:r>
    </w:p>
    <w:p w14:paraId="1B79CF7D" w14:textId="69B71D1D" w:rsidR="00F1768A" w:rsidRPr="00FD1248" w:rsidRDefault="00F1768A" w:rsidP="00F1768A">
      <w:pPr>
        <w:pStyle w:val="Prrafodelista"/>
        <w:numPr>
          <w:ilvl w:val="1"/>
          <w:numId w:val="7"/>
        </w:numPr>
        <w:rPr>
          <w:rFonts w:ascii="Arial" w:hAnsi="Arial" w:cs="Arial"/>
        </w:rPr>
      </w:pPr>
      <w:r w:rsidRPr="00FD1248">
        <w:rPr>
          <w:rFonts w:ascii="Arial" w:hAnsi="Arial" w:cs="Arial"/>
        </w:rPr>
        <w:t>B1:  400,000 y un tamaño máximo de 4KB</w:t>
      </w:r>
    </w:p>
    <w:p w14:paraId="7C9455C0" w14:textId="77777777" w:rsidR="00F1768A" w:rsidRPr="00FD1248" w:rsidRDefault="00F1768A" w:rsidP="00F1768A">
      <w:pPr>
        <w:pStyle w:val="Prrafodelista"/>
        <w:numPr>
          <w:ilvl w:val="1"/>
          <w:numId w:val="7"/>
        </w:numPr>
        <w:rPr>
          <w:rFonts w:ascii="Arial" w:hAnsi="Arial" w:cs="Arial"/>
        </w:rPr>
      </w:pPr>
      <w:r w:rsidRPr="00FD1248">
        <w:rPr>
          <w:rFonts w:ascii="Arial" w:hAnsi="Arial" w:cs="Arial"/>
        </w:rPr>
        <w:t>B2:6,000,000 y un tamaño máximo de 4KB</w:t>
      </w:r>
    </w:p>
    <w:p w14:paraId="51A3094D" w14:textId="4296E90E" w:rsidR="009F56F1" w:rsidRPr="00C9150C" w:rsidRDefault="00F1768A" w:rsidP="009F56F1">
      <w:pPr>
        <w:pStyle w:val="Prrafodelista"/>
        <w:numPr>
          <w:ilvl w:val="1"/>
          <w:numId w:val="7"/>
        </w:numPr>
        <w:rPr>
          <w:rFonts w:ascii="Arial" w:hAnsi="Arial" w:cs="Arial"/>
        </w:rPr>
      </w:pPr>
      <w:r w:rsidRPr="00FD1248">
        <w:rPr>
          <w:rFonts w:ascii="Arial" w:hAnsi="Arial" w:cs="Arial"/>
        </w:rPr>
        <w:t>B3:300,000,000 y un tamaño máximo de 4KB</w:t>
      </w:r>
    </w:p>
    <w:p w14:paraId="7E59066E" w14:textId="77777777" w:rsidR="00C9150C" w:rsidRPr="00C9150C" w:rsidRDefault="00C9150C" w:rsidP="00C9150C">
      <w:pPr>
        <w:pStyle w:val="Prrafodelista"/>
        <w:rPr>
          <w:rFonts w:ascii="Arial" w:hAnsi="Arial" w:cs="Arial"/>
        </w:rPr>
      </w:pPr>
    </w:p>
    <w:p w14:paraId="4AE08C06" w14:textId="159E8B77" w:rsidR="009F56F1" w:rsidRPr="00FD1248" w:rsidRDefault="009F56F1" w:rsidP="009F56F1">
      <w:pPr>
        <w:pStyle w:val="Prrafodelista"/>
        <w:numPr>
          <w:ilvl w:val="0"/>
          <w:numId w:val="7"/>
        </w:numPr>
        <w:rPr>
          <w:rFonts w:ascii="Arial" w:hAnsi="Arial" w:cs="Arial"/>
        </w:rPr>
      </w:pPr>
      <w:r w:rsidRPr="00FD1248">
        <w:rPr>
          <w:rFonts w:ascii="Arial" w:hAnsi="Arial" w:cs="Arial"/>
        </w:rPr>
        <w:t xml:space="preserve">Estándar: </w:t>
      </w:r>
    </w:p>
    <w:p w14:paraId="385BD129" w14:textId="60247C9D" w:rsidR="009F56F1" w:rsidRPr="00FD1248" w:rsidRDefault="004F6832" w:rsidP="009F56F1">
      <w:pPr>
        <w:pStyle w:val="Prrafodelista"/>
        <w:rPr>
          <w:rFonts w:ascii="Arial" w:hAnsi="Arial" w:cs="Arial"/>
          <w:color w:val="242429"/>
          <w:shd w:val="clear" w:color="auto" w:fill="FFFFFF"/>
        </w:rPr>
      </w:pPr>
      <w:r w:rsidRPr="00FD1248">
        <w:rPr>
          <w:rFonts w:ascii="Arial" w:hAnsi="Arial" w:cs="Arial"/>
        </w:rPr>
        <w:t>S</w:t>
      </w:r>
      <w:r w:rsidR="00DD46EF" w:rsidRPr="00FD1248">
        <w:rPr>
          <w:rFonts w:ascii="Arial" w:hAnsi="Arial" w:cs="Arial"/>
        </w:rPr>
        <w:t>1:</w:t>
      </w:r>
      <w:r w:rsidRPr="00FD1248">
        <w:rPr>
          <w:rFonts w:ascii="Arial" w:hAnsi="Arial" w:cs="Arial"/>
        </w:rPr>
        <w:t xml:space="preserve"> </w:t>
      </w:r>
      <w:r w:rsidRPr="00FD1248">
        <w:rPr>
          <w:rFonts w:ascii="Arial" w:hAnsi="Arial" w:cs="Arial"/>
          <w:color w:val="242429"/>
          <w:shd w:val="clear" w:color="auto" w:fill="FFFFFF"/>
        </w:rPr>
        <w:t xml:space="preserve"> </w:t>
      </w:r>
      <w:r w:rsidR="00DD46EF" w:rsidRPr="00FD1248">
        <w:rPr>
          <w:rFonts w:ascii="Arial" w:hAnsi="Arial" w:cs="Arial"/>
          <w:color w:val="242429"/>
          <w:shd w:val="clear" w:color="auto" w:fill="FFFFFF"/>
        </w:rPr>
        <w:t>400,000 mensajes</w:t>
      </w:r>
      <w:r w:rsidRPr="00FD1248">
        <w:rPr>
          <w:rFonts w:ascii="Arial" w:hAnsi="Arial" w:cs="Arial"/>
          <w:color w:val="242429"/>
          <w:shd w:val="clear" w:color="auto" w:fill="FFFFFF"/>
        </w:rPr>
        <w:t xml:space="preserve"> por cada </w:t>
      </w:r>
      <w:r w:rsidR="00DD46EF" w:rsidRPr="00FD1248">
        <w:rPr>
          <w:rFonts w:ascii="Arial" w:hAnsi="Arial" w:cs="Arial"/>
          <w:color w:val="242429"/>
          <w:shd w:val="clear" w:color="auto" w:fill="FFFFFF"/>
        </w:rPr>
        <w:t>dispositivo, tamaño</w:t>
      </w:r>
      <w:r w:rsidRPr="00FD1248">
        <w:rPr>
          <w:rFonts w:ascii="Arial" w:hAnsi="Arial" w:cs="Arial"/>
          <w:color w:val="242429"/>
          <w:shd w:val="clear" w:color="auto" w:fill="FFFFFF"/>
        </w:rPr>
        <w:t xml:space="preserve"> de 4KB</w:t>
      </w:r>
    </w:p>
    <w:p w14:paraId="0DA3F2F4" w14:textId="66D2130A" w:rsidR="004F6832" w:rsidRPr="00FD1248" w:rsidRDefault="004F6832" w:rsidP="009F56F1">
      <w:pPr>
        <w:pStyle w:val="Prrafodelista"/>
        <w:rPr>
          <w:rFonts w:ascii="Arial" w:hAnsi="Arial" w:cs="Arial"/>
          <w:color w:val="242429"/>
          <w:shd w:val="clear" w:color="auto" w:fill="FFFFFF"/>
        </w:rPr>
      </w:pPr>
      <w:r w:rsidRPr="00FD1248">
        <w:rPr>
          <w:rFonts w:ascii="Arial" w:hAnsi="Arial" w:cs="Arial"/>
        </w:rPr>
        <w:t>S</w:t>
      </w:r>
      <w:r w:rsidR="00DD46EF" w:rsidRPr="00FD1248">
        <w:rPr>
          <w:rFonts w:ascii="Arial" w:hAnsi="Arial" w:cs="Arial"/>
        </w:rPr>
        <w:t>2:</w:t>
      </w:r>
      <w:r w:rsidRPr="00FD1248">
        <w:rPr>
          <w:rFonts w:ascii="Arial" w:hAnsi="Arial" w:cs="Arial"/>
        </w:rPr>
        <w:t xml:space="preserve">  </w:t>
      </w:r>
      <w:r w:rsidRPr="00FD1248">
        <w:rPr>
          <w:rFonts w:ascii="Arial" w:hAnsi="Arial" w:cs="Arial"/>
          <w:color w:val="242429"/>
          <w:shd w:val="clear" w:color="auto" w:fill="FFFFFF"/>
        </w:rPr>
        <w:t>6,000,000 4KB</w:t>
      </w:r>
    </w:p>
    <w:p w14:paraId="06A916A5" w14:textId="6864A8F4" w:rsidR="004F6832" w:rsidRPr="00FD1248" w:rsidRDefault="004F6832" w:rsidP="009F56F1">
      <w:pPr>
        <w:pStyle w:val="Prrafodelista"/>
        <w:rPr>
          <w:rFonts w:ascii="Arial" w:hAnsi="Arial" w:cs="Arial"/>
          <w:color w:val="242429"/>
          <w:shd w:val="clear" w:color="auto" w:fill="FFFFFF"/>
        </w:rPr>
      </w:pPr>
      <w:r w:rsidRPr="00FD1248">
        <w:rPr>
          <w:rFonts w:ascii="Arial" w:hAnsi="Arial" w:cs="Arial"/>
        </w:rPr>
        <w:t>S</w:t>
      </w:r>
      <w:r w:rsidR="00DD46EF" w:rsidRPr="00FD1248">
        <w:rPr>
          <w:rFonts w:ascii="Arial" w:hAnsi="Arial" w:cs="Arial"/>
        </w:rPr>
        <w:t>3:</w:t>
      </w:r>
      <w:r w:rsidRPr="00FD1248">
        <w:rPr>
          <w:rFonts w:ascii="Arial" w:hAnsi="Arial" w:cs="Arial"/>
        </w:rPr>
        <w:t xml:space="preserve"> </w:t>
      </w:r>
      <w:r w:rsidRPr="00FD1248">
        <w:rPr>
          <w:rFonts w:ascii="Arial" w:hAnsi="Arial" w:cs="Arial"/>
          <w:color w:val="242429"/>
          <w:shd w:val="clear" w:color="auto" w:fill="FFFFFF"/>
        </w:rPr>
        <w:t>300,000,000 mensajes por dispositivos</w:t>
      </w:r>
    </w:p>
    <w:p w14:paraId="2103A32B" w14:textId="028C678C" w:rsidR="0074297F" w:rsidRPr="00FD1248" w:rsidRDefault="0074297F" w:rsidP="009F56F1">
      <w:pPr>
        <w:pStyle w:val="Prrafodelista"/>
        <w:rPr>
          <w:rFonts w:ascii="Arial" w:hAnsi="Arial" w:cs="Arial"/>
        </w:rPr>
      </w:pPr>
    </w:p>
    <w:p w14:paraId="5F6D2792" w14:textId="228AEA3B" w:rsidR="0074297F" w:rsidRDefault="000F5FD4" w:rsidP="000F5FD4">
      <w:pPr>
        <w:rPr>
          <w:rFonts w:ascii="Arial" w:hAnsi="Arial" w:cs="Arial"/>
          <w:b/>
          <w:bCs/>
        </w:rPr>
      </w:pPr>
      <w:r>
        <w:rPr>
          <w:rFonts w:ascii="Arial" w:hAnsi="Arial" w:cs="Arial"/>
          <w:b/>
          <w:bCs/>
        </w:rPr>
        <w:t>1.2.2 IoT</w:t>
      </w:r>
      <w:r w:rsidR="00C4642C">
        <w:rPr>
          <w:rFonts w:ascii="Arial" w:hAnsi="Arial" w:cs="Arial"/>
          <w:b/>
          <w:bCs/>
        </w:rPr>
        <w:t xml:space="preserve"> Edge</w:t>
      </w:r>
    </w:p>
    <w:p w14:paraId="4648B17A" w14:textId="7532A13F" w:rsidR="00C4642C" w:rsidRDefault="00C4642C" w:rsidP="00293277">
      <w:pPr>
        <w:jc w:val="both"/>
        <w:rPr>
          <w:rFonts w:ascii="Arial" w:hAnsi="Arial" w:cs="Arial"/>
        </w:rPr>
      </w:pPr>
      <w:r>
        <w:rPr>
          <w:rFonts w:ascii="Arial" w:hAnsi="Arial" w:cs="Arial"/>
        </w:rPr>
        <w:t xml:space="preserve">IoT Edge </w:t>
      </w:r>
      <w:r w:rsidR="00B26FF9">
        <w:rPr>
          <w:rFonts w:ascii="Arial" w:hAnsi="Arial" w:cs="Arial"/>
        </w:rPr>
        <w:t>hace uso</w:t>
      </w:r>
      <w:r>
        <w:rPr>
          <w:rFonts w:ascii="Arial" w:hAnsi="Arial" w:cs="Arial"/>
        </w:rPr>
        <w:t xml:space="preserve"> del producto </w:t>
      </w:r>
      <w:r w:rsidR="003665A1">
        <w:rPr>
          <w:rFonts w:ascii="Arial" w:hAnsi="Arial" w:cs="Arial"/>
        </w:rPr>
        <w:t xml:space="preserve">IoT </w:t>
      </w:r>
      <w:r w:rsidR="00B26FF9">
        <w:rPr>
          <w:rFonts w:ascii="Arial" w:hAnsi="Arial" w:cs="Arial"/>
        </w:rPr>
        <w:t>Hub,</w:t>
      </w:r>
      <w:r w:rsidR="003665A1">
        <w:rPr>
          <w:rFonts w:ascii="Arial" w:hAnsi="Arial" w:cs="Arial"/>
        </w:rPr>
        <w:t xml:space="preserve"> orientado a la inteligencia artificial</w:t>
      </w:r>
      <w:r w:rsidR="00D03381">
        <w:rPr>
          <w:rFonts w:ascii="Arial" w:hAnsi="Arial" w:cs="Arial"/>
        </w:rPr>
        <w:t xml:space="preserve"> y servicios, </w:t>
      </w:r>
      <w:r w:rsidR="00D03381" w:rsidRPr="00D03381">
        <w:rPr>
          <w:rFonts w:ascii="Arial" w:hAnsi="Arial" w:cs="Arial"/>
        </w:rPr>
        <w:t xml:space="preserve">Por ejemplo, si </w:t>
      </w:r>
      <w:r w:rsidR="00293277">
        <w:rPr>
          <w:rFonts w:ascii="Arial" w:hAnsi="Arial" w:cs="Arial"/>
        </w:rPr>
        <w:t xml:space="preserve">se </w:t>
      </w:r>
      <w:r w:rsidR="00D03381" w:rsidRPr="00D03381">
        <w:rPr>
          <w:rFonts w:ascii="Arial" w:hAnsi="Arial" w:cs="Arial"/>
        </w:rPr>
        <w:t xml:space="preserve">implementa un modelo predictivo en una cámara de una fábrica para comprobar el control de calidad y se detecta un problema, IoT Edge desencadena una </w:t>
      </w:r>
      <w:r w:rsidR="007E5FB6" w:rsidRPr="00D03381">
        <w:rPr>
          <w:rFonts w:ascii="Arial" w:hAnsi="Arial" w:cs="Arial"/>
        </w:rPr>
        <w:t>alerta</w:t>
      </w:r>
      <w:r w:rsidR="007E5FB6">
        <w:rPr>
          <w:rFonts w:ascii="Arial" w:hAnsi="Arial" w:cs="Arial"/>
        </w:rPr>
        <w:t xml:space="preserve"> (</w:t>
      </w:r>
      <w:r w:rsidR="00A1357E">
        <w:rPr>
          <w:rFonts w:ascii="Arial" w:hAnsi="Arial" w:cs="Arial"/>
        </w:rPr>
        <w:t>por medio de IoT Hub)</w:t>
      </w:r>
      <w:r w:rsidR="00D03381" w:rsidRPr="00D03381">
        <w:rPr>
          <w:rFonts w:ascii="Arial" w:hAnsi="Arial" w:cs="Arial"/>
        </w:rPr>
        <w:t xml:space="preserve"> y procesa los datos en el entorno local o los envía a la nube para analizarlos.</w:t>
      </w:r>
      <w:r w:rsidR="003665A1">
        <w:rPr>
          <w:rFonts w:ascii="Arial" w:hAnsi="Arial" w:cs="Arial"/>
        </w:rPr>
        <w:t xml:space="preserve"> </w:t>
      </w:r>
    </w:p>
    <w:p w14:paraId="0B88CEB0" w14:textId="77777777" w:rsidR="002E4208" w:rsidRPr="002E4208" w:rsidRDefault="002E4208" w:rsidP="002E4208">
      <w:pPr>
        <w:jc w:val="both"/>
        <w:rPr>
          <w:rFonts w:ascii="Arial" w:hAnsi="Arial" w:cs="Arial"/>
          <w:b/>
          <w:bCs/>
          <w:lang w:val="es-MX"/>
        </w:rPr>
      </w:pPr>
      <w:r>
        <w:rPr>
          <w:rFonts w:ascii="Arial" w:hAnsi="Arial" w:cs="Arial"/>
          <w:b/>
          <w:bCs/>
        </w:rPr>
        <w:t xml:space="preserve">1.2.3 </w:t>
      </w:r>
      <w:r w:rsidRPr="002E4208">
        <w:rPr>
          <w:rFonts w:ascii="Arial" w:hAnsi="Arial" w:cs="Arial"/>
          <w:b/>
          <w:bCs/>
          <w:lang w:val="es-MX"/>
        </w:rPr>
        <w:t>Azure IoT Central</w:t>
      </w:r>
    </w:p>
    <w:p w14:paraId="3260D956" w14:textId="1E355D8A" w:rsidR="007E5FB6" w:rsidRDefault="00B62A88" w:rsidP="00293277">
      <w:pPr>
        <w:jc w:val="both"/>
        <w:rPr>
          <w:rFonts w:ascii="Arial" w:hAnsi="Arial" w:cs="Arial"/>
        </w:rPr>
      </w:pPr>
      <w:r w:rsidRPr="00B62A88">
        <w:rPr>
          <w:rFonts w:ascii="Arial" w:hAnsi="Arial" w:cs="Arial"/>
        </w:rPr>
        <w:t> Azure IoT Central proporciona acceso a los datos y diagnósticos de los recursos conectados y envía alertas cuando el rendimiento se desvía de los valores predefinidos.</w:t>
      </w:r>
      <w:r w:rsidR="004E2A4B">
        <w:rPr>
          <w:rFonts w:ascii="Arial" w:hAnsi="Arial" w:cs="Arial"/>
        </w:rPr>
        <w:t xml:space="preserve"> En pocas palabras es como un encargado de mantenimiento de todos los dispositivos conectados a IoT </w:t>
      </w:r>
      <w:r w:rsidR="00A67A0A">
        <w:rPr>
          <w:rFonts w:ascii="Arial" w:hAnsi="Arial" w:cs="Arial"/>
        </w:rPr>
        <w:t>Hu</w:t>
      </w:r>
      <w:r w:rsidR="004E2A4B">
        <w:rPr>
          <w:rFonts w:ascii="Arial" w:hAnsi="Arial" w:cs="Arial"/>
        </w:rPr>
        <w:t>b</w:t>
      </w:r>
      <w:r w:rsidR="00A67A0A">
        <w:rPr>
          <w:rFonts w:ascii="Arial" w:hAnsi="Arial" w:cs="Arial"/>
        </w:rPr>
        <w:t xml:space="preserve">, </w:t>
      </w:r>
      <w:r w:rsidR="004E2A4B">
        <w:rPr>
          <w:rFonts w:ascii="Arial" w:hAnsi="Arial" w:cs="Arial"/>
        </w:rPr>
        <w:t xml:space="preserve">pudiendo tener un control total de lo que esta sucediendo </w:t>
      </w:r>
      <w:r w:rsidR="00A67A0A">
        <w:rPr>
          <w:rFonts w:ascii="Arial" w:hAnsi="Arial" w:cs="Arial"/>
        </w:rPr>
        <w:t>en cada dispositiv</w:t>
      </w:r>
      <w:r w:rsidR="004C2062">
        <w:rPr>
          <w:rFonts w:ascii="Arial" w:hAnsi="Arial" w:cs="Arial"/>
        </w:rPr>
        <w:t xml:space="preserve">o o cuando suceda un inconveniente, este lo informe. </w:t>
      </w:r>
    </w:p>
    <w:p w14:paraId="1BA2E9EA" w14:textId="77777777" w:rsidR="00871290" w:rsidRPr="00871290" w:rsidRDefault="00871290" w:rsidP="00871290">
      <w:pPr>
        <w:jc w:val="both"/>
        <w:rPr>
          <w:rFonts w:ascii="Arial" w:hAnsi="Arial" w:cs="Arial"/>
          <w:b/>
          <w:bCs/>
          <w:lang w:val="es-MX"/>
        </w:rPr>
      </w:pPr>
      <w:r>
        <w:rPr>
          <w:rFonts w:ascii="Arial" w:hAnsi="Arial" w:cs="Arial"/>
          <w:b/>
          <w:bCs/>
        </w:rPr>
        <w:t xml:space="preserve">1.2.4 </w:t>
      </w:r>
      <w:r w:rsidRPr="00871290">
        <w:rPr>
          <w:rFonts w:ascii="Arial" w:hAnsi="Arial" w:cs="Arial"/>
          <w:b/>
          <w:bCs/>
          <w:lang w:val="es-MX"/>
        </w:rPr>
        <w:t>Aceleradores de soluciones de Azure IoT</w:t>
      </w:r>
    </w:p>
    <w:p w14:paraId="6239AA1D" w14:textId="24350A16" w:rsidR="00B937D5" w:rsidRDefault="009B1B36" w:rsidP="00293277">
      <w:pPr>
        <w:jc w:val="both"/>
        <w:rPr>
          <w:rFonts w:ascii="Arial" w:hAnsi="Arial" w:cs="Arial"/>
        </w:rPr>
      </w:pPr>
      <w:r w:rsidRPr="009B1B36">
        <w:rPr>
          <w:rFonts w:ascii="Arial" w:hAnsi="Arial" w:cs="Arial"/>
        </w:rPr>
        <w:t>los aceleradores de soluciones proporcionan una solución de plataforma como servicio (PaaS) personalizable</w:t>
      </w:r>
      <w:r>
        <w:rPr>
          <w:rFonts w:ascii="Arial" w:hAnsi="Arial" w:cs="Arial"/>
        </w:rPr>
        <w:t>.</w:t>
      </w:r>
      <w:r w:rsidR="001F4B32">
        <w:rPr>
          <w:rFonts w:ascii="Arial" w:hAnsi="Arial" w:cs="Arial"/>
        </w:rPr>
        <w:t xml:space="preserve"> A diferencia de Azure IoT Central que posee un </w:t>
      </w:r>
      <w:r w:rsidR="00672C8D">
        <w:rPr>
          <w:rFonts w:ascii="Arial" w:hAnsi="Arial" w:cs="Arial"/>
        </w:rPr>
        <w:t xml:space="preserve">control genérico, con Acelerador de soluciones de Azure se puede </w:t>
      </w:r>
      <w:r w:rsidR="00B54049">
        <w:rPr>
          <w:rFonts w:ascii="Arial" w:hAnsi="Arial" w:cs="Arial"/>
        </w:rPr>
        <w:t>seleccionar una solución que cumpla con las necesidades del proyecto</w:t>
      </w:r>
      <w:r w:rsidR="00B937D5">
        <w:rPr>
          <w:rFonts w:ascii="Arial" w:hAnsi="Arial" w:cs="Arial"/>
        </w:rPr>
        <w:t xml:space="preserve">. </w:t>
      </w:r>
    </w:p>
    <w:p w14:paraId="28A4ADB1" w14:textId="5D49726B" w:rsidR="00687934" w:rsidRDefault="00687934" w:rsidP="00687934">
      <w:pPr>
        <w:jc w:val="both"/>
        <w:rPr>
          <w:rFonts w:ascii="Arial" w:hAnsi="Arial" w:cs="Arial"/>
          <w:b/>
          <w:bCs/>
          <w:lang w:val="es-MX"/>
        </w:rPr>
      </w:pPr>
      <w:r>
        <w:rPr>
          <w:rFonts w:ascii="Arial" w:hAnsi="Arial" w:cs="Arial"/>
          <w:b/>
          <w:bCs/>
        </w:rPr>
        <w:t xml:space="preserve">1.2.5 </w:t>
      </w:r>
      <w:r w:rsidRPr="00687934">
        <w:rPr>
          <w:rFonts w:ascii="Arial" w:hAnsi="Arial" w:cs="Arial"/>
          <w:b/>
          <w:bCs/>
          <w:lang w:val="es-MX"/>
        </w:rPr>
        <w:t>Azure Sphere</w:t>
      </w:r>
    </w:p>
    <w:p w14:paraId="65B750D4" w14:textId="7FAAE099" w:rsidR="00687934" w:rsidRDefault="00687934" w:rsidP="00687934">
      <w:pPr>
        <w:jc w:val="both"/>
        <w:rPr>
          <w:rFonts w:ascii="Arial" w:hAnsi="Arial" w:cs="Arial"/>
        </w:rPr>
      </w:pPr>
      <w:r>
        <w:rPr>
          <w:rFonts w:ascii="Arial" w:hAnsi="Arial" w:cs="Arial"/>
        </w:rPr>
        <w:t>Azure Sphere es una s</w:t>
      </w:r>
      <w:r w:rsidRPr="00687934">
        <w:rPr>
          <w:rFonts w:ascii="Arial" w:hAnsi="Arial" w:cs="Arial"/>
        </w:rPr>
        <w:t>olución de seguridad completa para IoT (que incluye hardware, sistema operativo y componentes en la nube)</w:t>
      </w:r>
      <w:r>
        <w:rPr>
          <w:rFonts w:ascii="Arial" w:hAnsi="Arial" w:cs="Arial"/>
        </w:rPr>
        <w:t>. Sphere ofrece dispositivos de seguridad físicos, que son agregados al dispositivo de Hardware que se conecta a Azure, además del SO que corre sobre el integrado de hardware y a su vez el servicio de seguridad en la nube de Azure.</w:t>
      </w:r>
    </w:p>
    <w:p w14:paraId="1124E2B5" w14:textId="7482C00D" w:rsidR="00687934" w:rsidRDefault="00687934" w:rsidP="00687934">
      <w:pPr>
        <w:jc w:val="both"/>
        <w:rPr>
          <w:rFonts w:ascii="Arial" w:hAnsi="Arial" w:cs="Arial"/>
          <w:b/>
          <w:bCs/>
          <w:lang w:val="es-MX"/>
        </w:rPr>
      </w:pPr>
      <w:r w:rsidRPr="00687934">
        <w:rPr>
          <w:rFonts w:ascii="Arial" w:hAnsi="Arial" w:cs="Arial"/>
          <w:b/>
          <w:bCs/>
          <w:lang w:val="es-MX"/>
        </w:rPr>
        <w:t>1.2.6</w:t>
      </w:r>
      <w:r>
        <w:rPr>
          <w:rFonts w:ascii="Arial" w:hAnsi="Arial" w:cs="Arial"/>
          <w:lang w:val="es-MX"/>
        </w:rPr>
        <w:t xml:space="preserve"> </w:t>
      </w:r>
      <w:r w:rsidRPr="00687934">
        <w:rPr>
          <w:rFonts w:ascii="Arial" w:hAnsi="Arial" w:cs="Arial"/>
          <w:b/>
          <w:bCs/>
          <w:lang w:val="es-MX"/>
        </w:rPr>
        <w:t>Azure Digital Twins</w:t>
      </w:r>
    </w:p>
    <w:p w14:paraId="36C7599D" w14:textId="01CF2081" w:rsidR="002F4226" w:rsidRDefault="005B6F60" w:rsidP="0059363A">
      <w:pPr>
        <w:jc w:val="both"/>
        <w:rPr>
          <w:rFonts w:ascii="Arial" w:hAnsi="Arial" w:cs="Arial"/>
        </w:rPr>
      </w:pPr>
      <w:r w:rsidRPr="00B75407">
        <w:rPr>
          <w:rFonts w:ascii="Arial" w:hAnsi="Arial" w:cs="Arial"/>
        </w:rPr>
        <w:t>Un servicio para compilar soluciones de inteligencia espacial de IoT avanzadas</w:t>
      </w:r>
      <w:r w:rsidR="00E04B35">
        <w:rPr>
          <w:rFonts w:ascii="Arial" w:hAnsi="Arial" w:cs="Arial"/>
        </w:rPr>
        <w:t>. Con</w:t>
      </w:r>
      <w:r w:rsidR="007468CC">
        <w:rPr>
          <w:rFonts w:ascii="Arial" w:hAnsi="Arial" w:cs="Arial"/>
        </w:rPr>
        <w:t xml:space="preserve"> Azure </w:t>
      </w:r>
      <w:r w:rsidR="0059363A">
        <w:rPr>
          <w:rFonts w:ascii="Arial" w:hAnsi="Arial" w:cs="Arial"/>
        </w:rPr>
        <w:t xml:space="preserve">Digital Twins se pueden crear </w:t>
      </w:r>
      <w:r w:rsidR="0059363A" w:rsidRPr="0059363A">
        <w:rPr>
          <w:rFonts w:ascii="Arial" w:hAnsi="Arial" w:cs="Arial"/>
          <w:lang w:val="es-MX"/>
        </w:rPr>
        <w:t>soluciones de IoT sensibles al contexto</w:t>
      </w:r>
      <w:r w:rsidR="0060389F">
        <w:rPr>
          <w:rFonts w:ascii="Arial" w:hAnsi="Arial" w:cs="Arial"/>
          <w:lang w:val="es-MX"/>
        </w:rPr>
        <w:t xml:space="preserve"> como g</w:t>
      </w:r>
      <w:r w:rsidR="0060389F">
        <w:rPr>
          <w:rFonts w:ascii="Arial" w:hAnsi="Arial" w:cs="Arial"/>
        </w:rPr>
        <w:t>r</w:t>
      </w:r>
      <w:r w:rsidR="00D6158D">
        <w:rPr>
          <w:rFonts w:ascii="Arial" w:hAnsi="Arial" w:cs="Arial"/>
        </w:rPr>
        <w:t>a</w:t>
      </w:r>
      <w:r w:rsidR="0060389F" w:rsidRPr="0060389F">
        <w:rPr>
          <w:rFonts w:ascii="Arial" w:hAnsi="Arial" w:cs="Arial"/>
        </w:rPr>
        <w:t>fos</w:t>
      </w:r>
      <w:r w:rsidR="0060389F">
        <w:rPr>
          <w:rFonts w:ascii="Arial" w:hAnsi="Arial" w:cs="Arial"/>
        </w:rPr>
        <w:t xml:space="preserve"> </w:t>
      </w:r>
      <w:r w:rsidR="0060389F" w:rsidRPr="0060389F">
        <w:rPr>
          <w:rFonts w:ascii="Arial" w:hAnsi="Arial" w:cs="Arial"/>
        </w:rPr>
        <w:t xml:space="preserve">de inteligencia espacial para modelar las relaciones y las interacciones entre personas, lugares y dispositivos. </w:t>
      </w:r>
      <w:r w:rsidR="00D6158D">
        <w:rPr>
          <w:rFonts w:ascii="Arial" w:hAnsi="Arial" w:cs="Arial"/>
        </w:rPr>
        <w:t>Tiene la posibilidad de consultar</w:t>
      </w:r>
      <w:r w:rsidR="0060389F" w:rsidRPr="0060389F">
        <w:rPr>
          <w:rFonts w:ascii="Arial" w:hAnsi="Arial" w:cs="Arial"/>
        </w:rPr>
        <w:t xml:space="preserve"> datos de un espacio físico y no a partir de sensores diferentes. </w:t>
      </w:r>
      <w:r w:rsidR="000A61BE">
        <w:rPr>
          <w:rFonts w:ascii="Arial" w:hAnsi="Arial" w:cs="Arial"/>
        </w:rPr>
        <w:t xml:space="preserve">Se calcula en base a nodos conectados y la cantidad de mensajes que estos nodos realizan. </w:t>
      </w:r>
    </w:p>
    <w:p w14:paraId="75DC9309" w14:textId="77777777" w:rsidR="00542887" w:rsidRDefault="00542887" w:rsidP="00542887">
      <w:pPr>
        <w:jc w:val="both"/>
        <w:rPr>
          <w:rFonts w:ascii="Arial" w:hAnsi="Arial" w:cs="Arial"/>
          <w:b/>
          <w:bCs/>
        </w:rPr>
      </w:pPr>
    </w:p>
    <w:p w14:paraId="171C6702" w14:textId="4533706F" w:rsidR="00542887" w:rsidRPr="000942C4" w:rsidRDefault="00542887" w:rsidP="00542887">
      <w:pPr>
        <w:jc w:val="both"/>
        <w:rPr>
          <w:rFonts w:ascii="Arial" w:hAnsi="Arial" w:cs="Arial"/>
          <w:b/>
          <w:bCs/>
        </w:rPr>
      </w:pPr>
      <w:r w:rsidRPr="000942C4">
        <w:rPr>
          <w:rFonts w:ascii="Arial" w:hAnsi="Arial" w:cs="Arial"/>
          <w:b/>
          <w:bCs/>
        </w:rPr>
        <w:t>1.2.7 Azure Time Series Insights</w:t>
      </w:r>
      <w:r w:rsidR="00A17598" w:rsidRPr="000942C4">
        <w:rPr>
          <w:rFonts w:ascii="Arial" w:hAnsi="Arial" w:cs="Arial"/>
          <w:b/>
          <w:bCs/>
        </w:rPr>
        <w:t xml:space="preserve"> </w:t>
      </w:r>
    </w:p>
    <w:p w14:paraId="616D3EE5" w14:textId="62D5AD1B" w:rsidR="00A17598" w:rsidRDefault="0049769E" w:rsidP="00542887">
      <w:pPr>
        <w:jc w:val="both"/>
        <w:rPr>
          <w:rFonts w:ascii="Arial" w:hAnsi="Arial" w:cs="Arial"/>
        </w:rPr>
      </w:pPr>
      <w:r>
        <w:rPr>
          <w:rFonts w:ascii="Arial" w:hAnsi="Arial" w:cs="Arial"/>
        </w:rPr>
        <w:t xml:space="preserve">Con </w:t>
      </w:r>
      <w:r w:rsidRPr="0049769E">
        <w:rPr>
          <w:rFonts w:ascii="Arial" w:hAnsi="Arial" w:cs="Arial"/>
          <w:b/>
          <w:bCs/>
          <w:lang w:val="es-MX"/>
        </w:rPr>
        <w:t>Azure Time Series Insights</w:t>
      </w:r>
      <w:r>
        <w:rPr>
          <w:rFonts w:ascii="Arial" w:hAnsi="Arial" w:cs="Arial"/>
          <w:b/>
          <w:bCs/>
          <w:lang w:val="es-MX"/>
        </w:rPr>
        <w:t xml:space="preserve"> </w:t>
      </w:r>
      <w:r>
        <w:rPr>
          <w:rFonts w:ascii="Arial" w:hAnsi="Arial" w:cs="Arial"/>
          <w:lang w:val="es-MX"/>
        </w:rPr>
        <w:t>se puede</w:t>
      </w:r>
      <w:r w:rsidRPr="0049769E">
        <w:rPr>
          <w:rFonts w:ascii="Arial" w:hAnsi="Arial" w:cs="Arial"/>
          <w:b/>
          <w:bCs/>
          <w:lang w:val="es-MX"/>
        </w:rPr>
        <w:t xml:space="preserve"> </w:t>
      </w:r>
      <w:r w:rsidRPr="0049769E">
        <w:rPr>
          <w:rFonts w:ascii="Arial" w:hAnsi="Arial" w:cs="Arial"/>
        </w:rPr>
        <w:t>obtener conclusiones a partir de datos de IoT.</w:t>
      </w:r>
      <w:r w:rsidR="00CC603F">
        <w:rPr>
          <w:rFonts w:ascii="Arial" w:hAnsi="Arial" w:cs="Arial"/>
        </w:rPr>
        <w:t xml:space="preserve"> Donde la funcionalidad principal </w:t>
      </w:r>
      <w:r w:rsidR="00EE68A8">
        <w:rPr>
          <w:rFonts w:ascii="Arial" w:hAnsi="Arial" w:cs="Arial"/>
        </w:rPr>
        <w:t xml:space="preserve">es manipular los datos y poder sacar estadísticas y gráficas, para que el cliente pueda </w:t>
      </w:r>
      <w:r w:rsidR="009B48B3">
        <w:rPr>
          <w:rFonts w:ascii="Arial" w:hAnsi="Arial" w:cs="Arial"/>
        </w:rPr>
        <w:t>entender de una mejor manera que significan los valore</w:t>
      </w:r>
      <w:r w:rsidR="00EB2710">
        <w:rPr>
          <w:rFonts w:ascii="Arial" w:hAnsi="Arial" w:cs="Arial"/>
        </w:rPr>
        <w:t xml:space="preserve">s arrojados por los dispositivos. </w:t>
      </w:r>
    </w:p>
    <w:p w14:paraId="6F71901E" w14:textId="04AC2A1F" w:rsidR="009F189B" w:rsidRDefault="009F189B" w:rsidP="009F189B">
      <w:pPr>
        <w:jc w:val="both"/>
        <w:rPr>
          <w:rFonts w:ascii="Arial" w:hAnsi="Arial" w:cs="Arial"/>
          <w:b/>
          <w:bCs/>
          <w:lang w:val="es-MX"/>
        </w:rPr>
      </w:pPr>
      <w:r w:rsidRPr="009F189B">
        <w:rPr>
          <w:rFonts w:ascii="Arial" w:hAnsi="Arial" w:cs="Arial"/>
          <w:b/>
          <w:bCs/>
        </w:rPr>
        <w:t>1.2.8</w:t>
      </w:r>
      <w:r>
        <w:rPr>
          <w:rFonts w:ascii="Arial" w:hAnsi="Arial" w:cs="Arial"/>
        </w:rPr>
        <w:t xml:space="preserve"> </w:t>
      </w:r>
      <w:r w:rsidRPr="009F189B">
        <w:rPr>
          <w:rFonts w:ascii="Arial" w:hAnsi="Arial" w:cs="Arial"/>
          <w:b/>
          <w:bCs/>
          <w:lang w:val="es-MX"/>
        </w:rPr>
        <w:t>Azure Maps</w:t>
      </w:r>
    </w:p>
    <w:p w14:paraId="0A84D8E0" w14:textId="39061809" w:rsidR="00BB13DD" w:rsidRPr="00BB13DD" w:rsidRDefault="007F4B3E" w:rsidP="009F189B">
      <w:pPr>
        <w:jc w:val="both"/>
        <w:rPr>
          <w:rFonts w:ascii="Arial" w:hAnsi="Arial" w:cs="Arial"/>
        </w:rPr>
      </w:pPr>
      <w:r>
        <w:rPr>
          <w:rFonts w:ascii="Arial" w:hAnsi="Arial" w:cs="Arial"/>
          <w:lang w:val="es-MX"/>
        </w:rPr>
        <w:t xml:space="preserve">Azure Maps es una </w:t>
      </w:r>
      <w:r w:rsidR="007C62EE" w:rsidRPr="007C62EE">
        <w:rPr>
          <w:rFonts w:ascii="Arial" w:hAnsi="Arial" w:cs="Arial"/>
        </w:rPr>
        <w:t>API geoespacial para agregar mapas, análisis espaciales y soluciones de movilidad a sus aplicaciones</w:t>
      </w:r>
      <w:r>
        <w:rPr>
          <w:rFonts w:ascii="Arial" w:hAnsi="Arial" w:cs="Arial"/>
        </w:rPr>
        <w:t xml:space="preserve">. En pocas palabras, con el uso del producto se puede obtener </w:t>
      </w:r>
      <w:r w:rsidR="008A145B">
        <w:rPr>
          <w:rFonts w:ascii="Arial" w:hAnsi="Arial" w:cs="Arial"/>
        </w:rPr>
        <w:t>La ubicación desde</w:t>
      </w:r>
      <w:r w:rsidR="000D277E">
        <w:rPr>
          <w:rFonts w:ascii="Arial" w:hAnsi="Arial" w:cs="Arial"/>
        </w:rPr>
        <w:t xml:space="preserve"> los </w:t>
      </w:r>
      <w:r w:rsidR="009A77C7">
        <w:rPr>
          <w:rFonts w:ascii="Arial" w:hAnsi="Arial" w:cs="Arial"/>
        </w:rPr>
        <w:t>dispositivos,</w:t>
      </w:r>
      <w:r w:rsidR="005F4C9C">
        <w:rPr>
          <w:rFonts w:ascii="Arial" w:hAnsi="Arial" w:cs="Arial"/>
        </w:rPr>
        <w:t xml:space="preserve"> con inteligencia</w:t>
      </w:r>
      <w:r w:rsidR="005E1D13">
        <w:rPr>
          <w:rFonts w:ascii="Arial" w:hAnsi="Arial" w:cs="Arial"/>
        </w:rPr>
        <w:t xml:space="preserve"> y poder generar </w:t>
      </w:r>
      <w:r w:rsidR="00857CE6">
        <w:rPr>
          <w:rFonts w:ascii="Arial" w:hAnsi="Arial" w:cs="Arial"/>
        </w:rPr>
        <w:t>gráficos, como</w:t>
      </w:r>
      <w:r w:rsidR="00857CE6" w:rsidRPr="00857CE6">
        <w:rPr>
          <w:rFonts w:ascii="Arial" w:hAnsi="Arial" w:cs="Arial"/>
        </w:rPr>
        <w:t xml:space="preserve"> mapas térmicos, capas de imagen y marcadores HTML.</w:t>
      </w:r>
      <w:r w:rsidR="000942C4">
        <w:rPr>
          <w:rFonts w:ascii="Arial" w:hAnsi="Arial" w:cs="Arial"/>
        </w:rPr>
        <w:t xml:space="preserve"> La forma de cobrar de Azure Maps es en base a la cantidad de consultas de ubicación.</w:t>
      </w:r>
    </w:p>
    <w:p w14:paraId="2C0277C2" w14:textId="549233E0" w:rsidR="00C022F0" w:rsidRPr="000942C4" w:rsidRDefault="00C022F0" w:rsidP="00C022F0">
      <w:pPr>
        <w:jc w:val="both"/>
        <w:rPr>
          <w:rFonts w:ascii="Arial" w:hAnsi="Arial" w:cs="Arial"/>
          <w:b/>
          <w:bCs/>
        </w:rPr>
      </w:pPr>
      <w:r w:rsidRPr="000942C4">
        <w:rPr>
          <w:rFonts w:ascii="Arial" w:hAnsi="Arial" w:cs="Arial"/>
          <w:b/>
          <w:bCs/>
        </w:rPr>
        <w:t xml:space="preserve">1.2.9 </w:t>
      </w:r>
      <w:r w:rsidR="00A54E4F" w:rsidRPr="000942C4">
        <w:rPr>
          <w:rFonts w:ascii="Arial" w:hAnsi="Arial" w:cs="Arial"/>
          <w:b/>
          <w:bCs/>
        </w:rPr>
        <w:t>Service</w:t>
      </w:r>
      <w:r w:rsidRPr="000942C4">
        <w:rPr>
          <w:rFonts w:ascii="Arial" w:hAnsi="Arial" w:cs="Arial"/>
          <w:b/>
          <w:bCs/>
        </w:rPr>
        <w:t xml:space="preserve"> Azure Machine Learning</w:t>
      </w:r>
    </w:p>
    <w:p w14:paraId="3A5ECCA9" w14:textId="516823BA" w:rsidR="00096340" w:rsidRPr="00784601" w:rsidRDefault="00CB7EE7" w:rsidP="00542887">
      <w:pPr>
        <w:jc w:val="both"/>
        <w:rPr>
          <w:rFonts w:ascii="Arial" w:hAnsi="Arial" w:cs="Arial"/>
          <w:lang w:val="es-MX"/>
        </w:rPr>
      </w:pPr>
      <w:r w:rsidRPr="00FF3E0F">
        <w:rPr>
          <w:rFonts w:ascii="Arial" w:hAnsi="Arial" w:cs="Arial"/>
          <w:lang w:val="es-MX"/>
        </w:rPr>
        <w:t xml:space="preserve">Con </w:t>
      </w:r>
      <w:r w:rsidRPr="00FF3E0F">
        <w:rPr>
          <w:rFonts w:ascii="Arial" w:hAnsi="Arial" w:cs="Arial"/>
          <w:b/>
          <w:bCs/>
          <w:lang w:val="es-MX"/>
        </w:rPr>
        <w:t xml:space="preserve">Azure Machine Learning </w:t>
      </w:r>
      <w:r w:rsidRPr="00FF3E0F">
        <w:rPr>
          <w:rFonts w:ascii="Arial" w:hAnsi="Arial" w:cs="Arial"/>
          <w:lang w:val="es-MX"/>
        </w:rPr>
        <w:t xml:space="preserve">se puede </w:t>
      </w:r>
      <w:r w:rsidR="00A54E4F" w:rsidRPr="00FF3E0F">
        <w:rPr>
          <w:rFonts w:ascii="Arial" w:hAnsi="Arial" w:cs="Arial"/>
          <w:lang w:val="es-MX"/>
        </w:rPr>
        <w:t>simplificar,</w:t>
      </w:r>
      <w:r w:rsidRPr="00FF3E0F">
        <w:rPr>
          <w:rFonts w:ascii="Arial" w:hAnsi="Arial" w:cs="Arial"/>
          <w:lang w:val="es-MX"/>
        </w:rPr>
        <w:t xml:space="preserve"> agilizar</w:t>
      </w:r>
      <w:r w:rsidR="00784601">
        <w:rPr>
          <w:rFonts w:ascii="Arial" w:hAnsi="Arial" w:cs="Arial"/>
          <w:lang w:val="es-MX"/>
        </w:rPr>
        <w:t>,</w:t>
      </w:r>
      <w:r w:rsidRPr="00FF3E0F">
        <w:rPr>
          <w:rFonts w:ascii="Arial" w:hAnsi="Arial" w:cs="Arial"/>
          <w:lang w:val="es-MX"/>
        </w:rPr>
        <w:t xml:space="preserve"> </w:t>
      </w:r>
      <w:r w:rsidR="00BA1060" w:rsidRPr="00FF3E0F">
        <w:rPr>
          <w:rFonts w:ascii="Arial" w:hAnsi="Arial" w:cs="Arial"/>
          <w:lang w:val="es-MX"/>
        </w:rPr>
        <w:t>entrenar e implementar modelos de Machine Learning</w:t>
      </w:r>
      <w:r w:rsidR="00FF3E0F" w:rsidRPr="00FF3E0F">
        <w:rPr>
          <w:rFonts w:ascii="Arial" w:hAnsi="Arial" w:cs="Arial"/>
          <w:lang w:val="es-MX"/>
        </w:rPr>
        <w:t xml:space="preserve">, pudiendo usar </w:t>
      </w:r>
      <w:r w:rsidR="00FF3E0F">
        <w:rPr>
          <w:rFonts w:ascii="Arial" w:hAnsi="Arial" w:cs="Arial"/>
          <w:lang w:val="es-MX"/>
        </w:rPr>
        <w:t>funciones automatiz</w:t>
      </w:r>
      <w:r w:rsidR="000942C4">
        <w:rPr>
          <w:rFonts w:ascii="Arial" w:hAnsi="Arial" w:cs="Arial"/>
          <w:lang w:val="es-MX"/>
        </w:rPr>
        <w:t>adas de aprendizaje automático. Este producto puede ser usado para la creación de prototipos de inteligencia artificial.</w:t>
      </w:r>
    </w:p>
    <w:p w14:paraId="733711D4" w14:textId="77777777" w:rsidR="003A67B2" w:rsidRPr="000942C4" w:rsidRDefault="003A67B2" w:rsidP="003A67B2">
      <w:pPr>
        <w:jc w:val="both"/>
        <w:rPr>
          <w:rFonts w:ascii="Arial" w:hAnsi="Arial" w:cs="Arial"/>
          <w:b/>
          <w:bCs/>
        </w:rPr>
      </w:pPr>
      <w:r w:rsidRPr="000942C4">
        <w:rPr>
          <w:rFonts w:ascii="Arial" w:hAnsi="Arial" w:cs="Arial"/>
          <w:b/>
          <w:bCs/>
        </w:rPr>
        <w:t>1.2.10 Machine Learning Studio</w:t>
      </w:r>
    </w:p>
    <w:p w14:paraId="15BC2BC0" w14:textId="40995FF8" w:rsidR="001E2769" w:rsidRDefault="001E2769" w:rsidP="001E2769">
      <w:pPr>
        <w:jc w:val="both"/>
        <w:rPr>
          <w:rFonts w:ascii="Arial" w:hAnsi="Arial" w:cs="Arial"/>
          <w:lang w:val="es-MX"/>
        </w:rPr>
      </w:pPr>
      <w:r w:rsidRPr="001E2769">
        <w:rPr>
          <w:rFonts w:ascii="Arial" w:hAnsi="Arial" w:cs="Arial"/>
          <w:lang w:val="es-MX"/>
        </w:rPr>
        <w:t>Machine Learning Studio</w:t>
      </w:r>
      <w:r>
        <w:rPr>
          <w:rFonts w:ascii="Arial" w:hAnsi="Arial" w:cs="Arial"/>
          <w:lang w:val="es-MX"/>
        </w:rPr>
        <w:t xml:space="preserve"> proporciona una herramienta de desarrollo </w:t>
      </w:r>
      <w:r w:rsidR="00990F08">
        <w:rPr>
          <w:rFonts w:ascii="Arial" w:hAnsi="Arial" w:cs="Arial"/>
          <w:lang w:val="es-MX"/>
        </w:rPr>
        <w:t>gráfica</w:t>
      </w:r>
      <w:r w:rsidR="00584767">
        <w:rPr>
          <w:rFonts w:ascii="Arial" w:hAnsi="Arial" w:cs="Arial"/>
          <w:lang w:val="es-MX"/>
        </w:rPr>
        <w:t xml:space="preserve">, que está basada en módulos, que cumplen una lógica detrás. </w:t>
      </w:r>
      <w:r w:rsidR="00990F08">
        <w:rPr>
          <w:rFonts w:ascii="Arial" w:hAnsi="Arial" w:cs="Arial"/>
          <w:lang w:val="es-MX"/>
        </w:rPr>
        <w:t xml:space="preserve">Es una herramienta sencilla de utilizar e implementar. </w:t>
      </w:r>
    </w:p>
    <w:p w14:paraId="57037BD8" w14:textId="3BB2E3A3" w:rsidR="00990F08" w:rsidRDefault="00990F08" w:rsidP="001E2769">
      <w:pPr>
        <w:jc w:val="both"/>
        <w:rPr>
          <w:rFonts w:ascii="Arial" w:hAnsi="Arial" w:cs="Arial"/>
          <w:lang w:val="es-MX"/>
        </w:rPr>
      </w:pPr>
    </w:p>
    <w:p w14:paraId="269FE5C1" w14:textId="6AE7C888" w:rsidR="0074297F" w:rsidRPr="00FD1248" w:rsidRDefault="00990F08" w:rsidP="00990F08">
      <w:pPr>
        <w:jc w:val="both"/>
        <w:rPr>
          <w:rFonts w:ascii="Arial" w:hAnsi="Arial" w:cs="Arial"/>
        </w:rPr>
      </w:pPr>
      <w:r>
        <w:rPr>
          <w:rFonts w:ascii="Arial" w:hAnsi="Arial" w:cs="Arial"/>
          <w:b/>
          <w:bCs/>
          <w:lang w:val="es-MX"/>
        </w:rPr>
        <w:t xml:space="preserve">1.3 </w:t>
      </w:r>
      <w:r w:rsidR="0074297F" w:rsidRPr="00990F08">
        <w:rPr>
          <w:rFonts w:ascii="Arial" w:hAnsi="Arial" w:cs="Arial"/>
          <w:b/>
          <w:bCs/>
        </w:rPr>
        <w:t>AWS</w:t>
      </w:r>
    </w:p>
    <w:p w14:paraId="5FEA0947" w14:textId="6CFB67F8" w:rsidR="00F1768A" w:rsidRDefault="00F665A9" w:rsidP="009F56F1">
      <w:pPr>
        <w:rPr>
          <w:rFonts w:ascii="Arial" w:hAnsi="Arial" w:cs="Arial"/>
        </w:rPr>
      </w:pPr>
      <w:r>
        <w:rPr>
          <w:rFonts w:ascii="Arial" w:hAnsi="Arial" w:cs="Arial"/>
        </w:rPr>
        <w:t xml:space="preserve">AWS </w:t>
      </w:r>
      <w:r w:rsidR="006232F0">
        <w:rPr>
          <w:rFonts w:ascii="Arial" w:hAnsi="Arial" w:cs="Arial"/>
        </w:rPr>
        <w:t>también posee diferentes tipos de servicios de IoT</w:t>
      </w:r>
      <w:r w:rsidR="0094528E">
        <w:rPr>
          <w:rFonts w:ascii="Arial" w:hAnsi="Arial" w:cs="Arial"/>
        </w:rPr>
        <w:t>.</w:t>
      </w:r>
    </w:p>
    <w:p w14:paraId="03D09500" w14:textId="52FF6B37" w:rsidR="0094528E" w:rsidRPr="0094528E" w:rsidRDefault="000942C4" w:rsidP="009F56F1">
      <w:pPr>
        <w:rPr>
          <w:rFonts w:ascii="Arial" w:hAnsi="Arial" w:cs="Arial"/>
          <w:lang w:val="es-MX"/>
        </w:rPr>
      </w:pPr>
      <w:r>
        <w:rPr>
          <w:rFonts w:ascii="Arial" w:hAnsi="Arial" w:cs="Arial"/>
          <w:lang w:val="es-MX"/>
        </w:rPr>
        <w:t xml:space="preserve">Tiene una forma cobrar por dispositivos conectados y por los mensajes que estos envían. </w:t>
      </w:r>
    </w:p>
    <w:p w14:paraId="3DB29847" w14:textId="05737665" w:rsidR="006232F0" w:rsidRDefault="000B2E16" w:rsidP="006232F0">
      <w:pPr>
        <w:rPr>
          <w:rFonts w:ascii="Arial" w:hAnsi="Arial" w:cs="Arial"/>
          <w:b/>
          <w:bCs/>
          <w:lang w:val="es-MX"/>
        </w:rPr>
      </w:pPr>
      <w:r>
        <w:rPr>
          <w:rFonts w:ascii="Arial" w:hAnsi="Arial" w:cs="Arial"/>
          <w:b/>
          <w:bCs/>
          <w:lang w:val="es-MX"/>
        </w:rPr>
        <w:t>1.3.1</w:t>
      </w:r>
      <w:r w:rsidR="00160477">
        <w:rPr>
          <w:rFonts w:ascii="Arial" w:hAnsi="Arial" w:cs="Arial"/>
          <w:b/>
          <w:bCs/>
          <w:lang w:val="es-MX"/>
        </w:rPr>
        <w:t xml:space="preserve"> </w:t>
      </w:r>
      <w:r w:rsidR="006232F0" w:rsidRPr="006232F0">
        <w:rPr>
          <w:rFonts w:ascii="Arial" w:hAnsi="Arial" w:cs="Arial"/>
          <w:b/>
          <w:bCs/>
          <w:lang w:val="es-MX"/>
        </w:rPr>
        <w:t>Software de dispositivos</w:t>
      </w:r>
    </w:p>
    <w:p w14:paraId="001B4EB0" w14:textId="5C6F2E13" w:rsidR="00425297" w:rsidRPr="00425297" w:rsidRDefault="00160477" w:rsidP="003B3C64">
      <w:pPr>
        <w:ind w:left="708" w:hanging="708"/>
        <w:rPr>
          <w:rFonts w:ascii="Arial" w:hAnsi="Arial" w:cs="Arial"/>
          <w:b/>
          <w:bCs/>
          <w:lang w:val="es-MX"/>
        </w:rPr>
      </w:pPr>
      <w:r w:rsidRPr="00425297">
        <w:rPr>
          <w:rFonts w:ascii="Arial" w:hAnsi="Arial" w:cs="Arial"/>
          <w:b/>
          <w:bCs/>
          <w:lang w:val="es-MX"/>
        </w:rPr>
        <w:t xml:space="preserve">1.3.1.1 </w:t>
      </w:r>
      <w:r w:rsidR="006232F0" w:rsidRPr="006232F0">
        <w:rPr>
          <w:rFonts w:ascii="Arial" w:hAnsi="Arial" w:cs="Arial"/>
          <w:b/>
          <w:bCs/>
          <w:lang w:val="es-MX"/>
        </w:rPr>
        <w:t>Amazon FreeRTOS</w:t>
      </w:r>
      <w:r w:rsidR="00DD3F62">
        <w:rPr>
          <w:rFonts w:ascii="Arial" w:hAnsi="Arial" w:cs="Arial"/>
          <w:b/>
          <w:bCs/>
          <w:lang w:val="es-MX"/>
        </w:rPr>
        <w:t>.</w:t>
      </w:r>
    </w:p>
    <w:p w14:paraId="324E01D7" w14:textId="7D494047" w:rsidR="00425297" w:rsidRDefault="000A4B37" w:rsidP="00827217">
      <w:pPr>
        <w:jc w:val="both"/>
        <w:rPr>
          <w:rFonts w:ascii="Arial" w:hAnsi="Arial" w:cs="Arial"/>
        </w:rPr>
      </w:pPr>
      <w:r>
        <w:rPr>
          <w:rFonts w:ascii="Arial" w:hAnsi="Arial" w:cs="Arial"/>
        </w:rPr>
        <w:t>Es un s</w:t>
      </w:r>
      <w:r w:rsidR="00425297" w:rsidRPr="00425297">
        <w:rPr>
          <w:rFonts w:ascii="Arial" w:hAnsi="Arial" w:cs="Arial"/>
        </w:rPr>
        <w:t>istema operativo de IoT para microcontroladores</w:t>
      </w:r>
      <w:r w:rsidR="00D5599A" w:rsidRPr="00D5599A">
        <w:rPr>
          <w:rFonts w:ascii="Arial" w:hAnsi="Arial" w:cs="Arial"/>
        </w:rPr>
        <w:t>,</w:t>
      </w:r>
      <w:r>
        <w:rPr>
          <w:rFonts w:ascii="Arial" w:hAnsi="Arial" w:cs="Arial"/>
        </w:rPr>
        <w:t xml:space="preserve"> </w:t>
      </w:r>
      <w:r w:rsidR="00D5599A" w:rsidRPr="00D5599A">
        <w:rPr>
          <w:rFonts w:ascii="Arial" w:hAnsi="Arial" w:cs="Arial"/>
        </w:rPr>
        <w:t>con bibliotecas de software que permiten conectar d</w:t>
      </w:r>
      <w:r>
        <w:rPr>
          <w:rFonts w:ascii="Arial" w:hAnsi="Arial" w:cs="Arial"/>
        </w:rPr>
        <w:t xml:space="preserve">ispositivos </w:t>
      </w:r>
      <w:r w:rsidR="00D5599A" w:rsidRPr="00D5599A">
        <w:rPr>
          <w:rFonts w:ascii="Arial" w:hAnsi="Arial" w:cs="Arial"/>
        </w:rPr>
        <w:t>con los servicios en la nube de AWS</w:t>
      </w:r>
      <w:r w:rsidR="00D5599A">
        <w:rPr>
          <w:rFonts w:ascii="Arial" w:hAnsi="Arial" w:cs="Arial"/>
        </w:rPr>
        <w:t>.</w:t>
      </w:r>
      <w:r w:rsidR="000942C4">
        <w:rPr>
          <w:rFonts w:ascii="Arial" w:hAnsi="Arial" w:cs="Arial"/>
        </w:rPr>
        <w:t xml:space="preserve"> Este servicio proporciona una arquitectura de sistema operativo que puede ser implementado por el cliente en sus dispositivos. </w:t>
      </w:r>
    </w:p>
    <w:p w14:paraId="36982ACB" w14:textId="77777777" w:rsidR="00C114BB" w:rsidRDefault="00C114BB" w:rsidP="00C114BB">
      <w:pPr>
        <w:rPr>
          <w:rFonts w:ascii="Arial" w:hAnsi="Arial" w:cs="Arial"/>
          <w:b/>
          <w:bCs/>
          <w:lang w:val="es-MX"/>
        </w:rPr>
      </w:pPr>
      <w:r>
        <w:rPr>
          <w:noProof/>
          <w:lang w:eastAsia="es-AR"/>
        </w:rPr>
        <w:drawing>
          <wp:inline distT="0" distB="0" distL="0" distR="0" wp14:anchorId="71E787E7" wp14:editId="5A558EBF">
            <wp:extent cx="5400040" cy="2747010"/>
            <wp:effectExtent l="0" t="0" r="0" b="0"/>
            <wp:docPr id="1" name="Imagen 1" descr="Cómo utilizar Amazon FreeR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utilizar Amazon FreeRT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747010"/>
                    </a:xfrm>
                    <a:prstGeom prst="rect">
                      <a:avLst/>
                    </a:prstGeom>
                    <a:noFill/>
                    <a:ln>
                      <a:noFill/>
                    </a:ln>
                  </pic:spPr>
                </pic:pic>
              </a:graphicData>
            </a:graphic>
          </wp:inline>
        </w:drawing>
      </w:r>
    </w:p>
    <w:p w14:paraId="06AE906E" w14:textId="60ADF8E8" w:rsidR="00C114BB" w:rsidRPr="006232F0" w:rsidRDefault="00C114BB" w:rsidP="00C114BB">
      <w:pPr>
        <w:jc w:val="center"/>
        <w:rPr>
          <w:rFonts w:ascii="Arial" w:hAnsi="Arial" w:cs="Arial"/>
          <w:b/>
          <w:bCs/>
          <w:lang w:val="es-MX"/>
        </w:rPr>
      </w:pPr>
      <w:r>
        <w:rPr>
          <w:rFonts w:ascii="Arial" w:hAnsi="Arial" w:cs="Arial"/>
          <w:b/>
          <w:bCs/>
          <w:lang w:val="es-MX"/>
        </w:rPr>
        <w:t xml:space="preserve">Fig.1. Conexionado de </w:t>
      </w:r>
      <w:r w:rsidR="00674904" w:rsidRPr="006232F0">
        <w:rPr>
          <w:rFonts w:ascii="Arial" w:hAnsi="Arial" w:cs="Arial"/>
          <w:b/>
          <w:bCs/>
          <w:lang w:val="es-MX"/>
        </w:rPr>
        <w:t>Amazon FreeRTOS</w:t>
      </w:r>
      <w:r w:rsidR="00674904">
        <w:rPr>
          <w:rFonts w:ascii="Arial" w:hAnsi="Arial" w:cs="Arial"/>
          <w:b/>
          <w:bCs/>
          <w:lang w:val="es-MX"/>
        </w:rPr>
        <w:t>.</w:t>
      </w:r>
    </w:p>
    <w:p w14:paraId="11DBC16D" w14:textId="77777777" w:rsidR="00C114BB" w:rsidRPr="00C114BB" w:rsidRDefault="00C114BB" w:rsidP="00827217">
      <w:pPr>
        <w:jc w:val="both"/>
        <w:rPr>
          <w:rFonts w:ascii="Arial" w:hAnsi="Arial" w:cs="Arial"/>
          <w:lang w:val="es-MX"/>
        </w:rPr>
      </w:pPr>
    </w:p>
    <w:p w14:paraId="0788B855" w14:textId="6A60409D" w:rsidR="006232F0" w:rsidRPr="006232F0" w:rsidRDefault="00DD3F62" w:rsidP="006232F0">
      <w:pPr>
        <w:rPr>
          <w:rFonts w:ascii="Arial" w:hAnsi="Arial" w:cs="Arial"/>
          <w:b/>
          <w:bCs/>
          <w:lang w:val="es-MX"/>
        </w:rPr>
      </w:pPr>
      <w:r w:rsidRPr="00E72320">
        <w:rPr>
          <w:rFonts w:ascii="Arial" w:hAnsi="Arial" w:cs="Arial"/>
          <w:b/>
          <w:bCs/>
          <w:lang w:val="es-MX"/>
        </w:rPr>
        <w:t>1.</w:t>
      </w:r>
      <w:r w:rsidR="00E72320" w:rsidRPr="00E72320">
        <w:rPr>
          <w:rFonts w:ascii="Arial" w:hAnsi="Arial" w:cs="Arial"/>
          <w:b/>
          <w:bCs/>
          <w:lang w:val="es-MX"/>
        </w:rPr>
        <w:t xml:space="preserve">3.1.2 </w:t>
      </w:r>
      <w:r w:rsidR="006232F0" w:rsidRPr="006232F0">
        <w:rPr>
          <w:rFonts w:ascii="Arial" w:hAnsi="Arial" w:cs="Arial"/>
          <w:b/>
          <w:bCs/>
          <w:lang w:val="es-MX"/>
        </w:rPr>
        <w:t xml:space="preserve">AWS IoT </w:t>
      </w:r>
      <w:r w:rsidR="00E72320" w:rsidRPr="006232F0">
        <w:rPr>
          <w:rFonts w:ascii="Arial" w:hAnsi="Arial" w:cs="Arial"/>
          <w:b/>
          <w:bCs/>
          <w:lang w:val="es-MX"/>
        </w:rPr>
        <w:t>GreenGrass</w:t>
      </w:r>
    </w:p>
    <w:p w14:paraId="1203279B" w14:textId="62FF6730" w:rsidR="00E72320" w:rsidRDefault="00827217" w:rsidP="005B001E">
      <w:pPr>
        <w:jc w:val="both"/>
        <w:rPr>
          <w:rFonts w:ascii="Arial" w:hAnsi="Arial" w:cs="Arial"/>
          <w:lang w:val="es-MX"/>
        </w:rPr>
      </w:pPr>
      <w:r w:rsidRPr="005B001E">
        <w:rPr>
          <w:rFonts w:ascii="Arial" w:hAnsi="Arial" w:cs="Arial"/>
          <w:lang w:val="es-MX"/>
        </w:rPr>
        <w:t xml:space="preserve"> </w:t>
      </w:r>
      <w:r w:rsidR="005B001E" w:rsidRPr="005B001E">
        <w:rPr>
          <w:rFonts w:ascii="Arial" w:hAnsi="Arial" w:cs="Arial"/>
        </w:rPr>
        <w:t xml:space="preserve">AWS IoT GreenGrass permite que los dispositivos conectados </w:t>
      </w:r>
      <w:r w:rsidR="005A1958">
        <w:rPr>
          <w:rFonts w:ascii="Arial" w:hAnsi="Arial" w:cs="Arial"/>
        </w:rPr>
        <w:t>funcionen</w:t>
      </w:r>
      <w:r w:rsidR="005B001E" w:rsidRPr="005B001E">
        <w:rPr>
          <w:rFonts w:ascii="Arial" w:hAnsi="Arial" w:cs="Arial"/>
        </w:rPr>
        <w:t xml:space="preserve"> incluso con conectividad intermitente a la nube. Una vez que el dispositivo se reconecta, AWS IoT </w:t>
      </w:r>
      <w:r w:rsidR="005A1958" w:rsidRPr="005B001E">
        <w:rPr>
          <w:rFonts w:ascii="Arial" w:hAnsi="Arial" w:cs="Arial"/>
        </w:rPr>
        <w:t>GreenGrass</w:t>
      </w:r>
      <w:r w:rsidR="005B001E" w:rsidRPr="005B001E">
        <w:rPr>
          <w:rFonts w:ascii="Arial" w:hAnsi="Arial" w:cs="Arial"/>
        </w:rPr>
        <w:t xml:space="preserve"> sincroniza los datos en el dispositivo con AWS IoT Core, </w:t>
      </w:r>
      <w:r w:rsidR="00D400C1">
        <w:rPr>
          <w:rFonts w:ascii="Arial" w:hAnsi="Arial" w:cs="Arial"/>
        </w:rPr>
        <w:t xml:space="preserve">este tipo de servicios es muy importantes en </w:t>
      </w:r>
      <w:r w:rsidR="00A07D14">
        <w:rPr>
          <w:rFonts w:ascii="Arial" w:hAnsi="Arial" w:cs="Arial"/>
        </w:rPr>
        <w:t xml:space="preserve">zonas con baja conectividad a internet, haciendo posible implementar una solución </w:t>
      </w:r>
      <w:r w:rsidR="00C114BB">
        <w:rPr>
          <w:rFonts w:ascii="Arial" w:hAnsi="Arial" w:cs="Arial"/>
        </w:rPr>
        <w:t xml:space="preserve">dichas zonas. </w:t>
      </w:r>
      <w:r w:rsidRPr="005B001E">
        <w:rPr>
          <w:rFonts w:ascii="Arial" w:hAnsi="Arial" w:cs="Arial"/>
          <w:lang w:val="es-MX"/>
        </w:rPr>
        <w:tab/>
      </w:r>
    </w:p>
    <w:p w14:paraId="7B268901" w14:textId="1F520989" w:rsidR="00C114BB" w:rsidRDefault="00C114BB" w:rsidP="005B001E">
      <w:pPr>
        <w:jc w:val="both"/>
        <w:rPr>
          <w:rFonts w:ascii="Arial" w:hAnsi="Arial" w:cs="Arial"/>
          <w:lang w:val="es-MX"/>
        </w:rPr>
      </w:pPr>
      <w:r>
        <w:rPr>
          <w:noProof/>
          <w:lang w:eastAsia="es-AR"/>
        </w:rPr>
        <w:drawing>
          <wp:inline distT="0" distB="0" distL="0" distR="0" wp14:anchorId="576E7888" wp14:editId="698068F6">
            <wp:extent cx="5400040" cy="1595755"/>
            <wp:effectExtent l="0" t="0" r="0" b="4445"/>
            <wp:docPr id="2" name="Imagen 2" descr="Conectores de AWS IoT Green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ectores de AWS IoT Greengra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595755"/>
                    </a:xfrm>
                    <a:prstGeom prst="rect">
                      <a:avLst/>
                    </a:prstGeom>
                    <a:noFill/>
                    <a:ln>
                      <a:noFill/>
                    </a:ln>
                  </pic:spPr>
                </pic:pic>
              </a:graphicData>
            </a:graphic>
          </wp:inline>
        </w:drawing>
      </w:r>
    </w:p>
    <w:p w14:paraId="29447F93" w14:textId="69C6D68D" w:rsidR="00C114BB" w:rsidRPr="000942C4" w:rsidRDefault="00C114BB" w:rsidP="00C114BB">
      <w:pPr>
        <w:jc w:val="center"/>
        <w:rPr>
          <w:rFonts w:ascii="Arial" w:hAnsi="Arial" w:cs="Arial"/>
          <w:b/>
          <w:bCs/>
          <w:lang w:val="en-US"/>
        </w:rPr>
      </w:pPr>
      <w:r w:rsidRPr="000942C4">
        <w:rPr>
          <w:rFonts w:ascii="Arial" w:hAnsi="Arial" w:cs="Arial"/>
          <w:b/>
          <w:bCs/>
          <w:lang w:val="en-US"/>
        </w:rPr>
        <w:t xml:space="preserve">Fig.2 </w:t>
      </w:r>
      <w:r w:rsidR="00674904" w:rsidRPr="000942C4">
        <w:rPr>
          <w:rFonts w:ascii="Arial" w:hAnsi="Arial" w:cs="Arial"/>
          <w:b/>
          <w:bCs/>
          <w:lang w:val="en-US"/>
        </w:rPr>
        <w:t xml:space="preserve">AWS IoT GreenGrass </w:t>
      </w:r>
    </w:p>
    <w:p w14:paraId="231454DF" w14:textId="6D844B39" w:rsidR="006232F0" w:rsidRPr="000942C4" w:rsidRDefault="00E72320" w:rsidP="006232F0">
      <w:pPr>
        <w:rPr>
          <w:rFonts w:ascii="Arial" w:hAnsi="Arial" w:cs="Arial"/>
          <w:b/>
          <w:bCs/>
          <w:lang w:val="en-US"/>
        </w:rPr>
      </w:pPr>
      <w:r w:rsidRPr="000942C4">
        <w:rPr>
          <w:rFonts w:ascii="Arial" w:hAnsi="Arial" w:cs="Arial"/>
          <w:b/>
          <w:bCs/>
          <w:lang w:val="en-US"/>
        </w:rPr>
        <w:t xml:space="preserve">1.3.2. </w:t>
      </w:r>
      <w:r w:rsidR="006232F0" w:rsidRPr="000942C4">
        <w:rPr>
          <w:rFonts w:ascii="Arial" w:hAnsi="Arial" w:cs="Arial"/>
          <w:b/>
          <w:bCs/>
          <w:lang w:val="en-US"/>
        </w:rPr>
        <w:t>Servicios de control</w:t>
      </w:r>
    </w:p>
    <w:p w14:paraId="5F2A086E" w14:textId="050BDF25" w:rsidR="000B2E16" w:rsidRDefault="00010F2F" w:rsidP="006232F0">
      <w:pPr>
        <w:rPr>
          <w:rFonts w:ascii="Arial" w:hAnsi="Arial" w:cs="Arial"/>
          <w:b/>
          <w:bCs/>
          <w:lang w:val="en-US"/>
        </w:rPr>
      </w:pPr>
      <w:r>
        <w:rPr>
          <w:rFonts w:ascii="Arial" w:hAnsi="Arial" w:cs="Arial"/>
          <w:b/>
          <w:bCs/>
          <w:lang w:val="en-US"/>
        </w:rPr>
        <w:t xml:space="preserve">1.3.2.1. </w:t>
      </w:r>
      <w:r w:rsidR="006232F0" w:rsidRPr="006232F0">
        <w:rPr>
          <w:rFonts w:ascii="Arial" w:hAnsi="Arial" w:cs="Arial"/>
          <w:b/>
          <w:bCs/>
          <w:lang w:val="en-US"/>
        </w:rPr>
        <w:t>AWS IoT Core</w:t>
      </w:r>
    </w:p>
    <w:p w14:paraId="337C4BCF" w14:textId="17F707BF" w:rsidR="00010F2F" w:rsidRDefault="003C0C94" w:rsidP="003C0C94">
      <w:pPr>
        <w:jc w:val="both"/>
        <w:rPr>
          <w:rFonts w:ascii="Arial" w:hAnsi="Arial" w:cs="Arial"/>
          <w:lang w:val="es-MX"/>
        </w:rPr>
      </w:pPr>
      <w:r w:rsidRPr="003C0C94">
        <w:rPr>
          <w:rFonts w:ascii="Arial" w:hAnsi="Arial" w:cs="Arial"/>
        </w:rPr>
        <w:t>AWS IoT Core es un servicio en la nube que permite a los dispositivos conectados interactuar con las aplicaciones en la nube y otros dispositivos. AWS IoT Core admite miles de millones de dispositivos y billones de mensajes, y es capaz de procesarlos y direccionarlos a puntos de enlace de AWS y a otros dispositivos</w:t>
      </w:r>
      <w:r w:rsidR="00D77D64">
        <w:rPr>
          <w:rFonts w:ascii="Arial" w:hAnsi="Arial" w:cs="Arial"/>
        </w:rPr>
        <w:t xml:space="preserve">. </w:t>
      </w:r>
      <w:r w:rsidR="00D77D64" w:rsidRPr="006C0DFB">
        <w:rPr>
          <w:rFonts w:ascii="Arial" w:hAnsi="Arial" w:cs="Arial"/>
          <w:lang w:val="es-MX"/>
        </w:rPr>
        <w:t xml:space="preserve">Se puede decir que </w:t>
      </w:r>
      <w:r w:rsidR="006C0DFB" w:rsidRPr="006C0DFB">
        <w:rPr>
          <w:rFonts w:ascii="Arial" w:hAnsi="Arial" w:cs="Arial"/>
          <w:lang w:val="es-MX"/>
        </w:rPr>
        <w:t>con A</w:t>
      </w:r>
      <w:r w:rsidR="006C0DFB">
        <w:rPr>
          <w:rFonts w:ascii="Arial" w:hAnsi="Arial" w:cs="Arial"/>
          <w:lang w:val="es-MX"/>
        </w:rPr>
        <w:t xml:space="preserve">WS IoT Core </w:t>
      </w:r>
      <w:r w:rsidR="005042A8">
        <w:rPr>
          <w:rFonts w:ascii="Arial" w:hAnsi="Arial" w:cs="Arial"/>
          <w:lang w:val="es-MX"/>
        </w:rPr>
        <w:t xml:space="preserve">se puede tener un control sobre los dispositivos conectados y los mensajes que son enviados y recibidos de </w:t>
      </w:r>
      <w:r w:rsidR="00C2229B">
        <w:rPr>
          <w:rFonts w:ascii="Arial" w:hAnsi="Arial" w:cs="Arial"/>
          <w:lang w:val="es-MX"/>
        </w:rPr>
        <w:t>dichos dispositivos.</w:t>
      </w:r>
    </w:p>
    <w:p w14:paraId="06EEF938" w14:textId="5C917815" w:rsidR="009E29F2" w:rsidRDefault="009E29F2" w:rsidP="003C0C94">
      <w:pPr>
        <w:jc w:val="both"/>
        <w:rPr>
          <w:rFonts w:ascii="Arial" w:hAnsi="Arial" w:cs="Arial"/>
          <w:lang w:val="es-MX"/>
        </w:rPr>
      </w:pPr>
      <w:r>
        <w:rPr>
          <w:noProof/>
          <w:lang w:eastAsia="es-AR"/>
        </w:rPr>
        <w:drawing>
          <wp:inline distT="0" distB="0" distL="0" distR="0" wp14:anchorId="141FA4BA" wp14:editId="08C73038">
            <wp:extent cx="5400040" cy="1460500"/>
            <wp:effectExtent l="0" t="0" r="0" b="6350"/>
            <wp:docPr id="3" name="Imagen 3" descr="Conexión y administración de AWS Io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exión y administración de AWS IoT Co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1460500"/>
                    </a:xfrm>
                    <a:prstGeom prst="rect">
                      <a:avLst/>
                    </a:prstGeom>
                    <a:noFill/>
                    <a:ln>
                      <a:noFill/>
                    </a:ln>
                  </pic:spPr>
                </pic:pic>
              </a:graphicData>
            </a:graphic>
          </wp:inline>
        </w:drawing>
      </w:r>
    </w:p>
    <w:p w14:paraId="53B8B01E" w14:textId="1B918DB6" w:rsidR="009E29F2" w:rsidRDefault="009E29F2" w:rsidP="009E29F2">
      <w:pPr>
        <w:jc w:val="center"/>
        <w:rPr>
          <w:rFonts w:ascii="Arial" w:hAnsi="Arial" w:cs="Arial"/>
          <w:b/>
          <w:bCs/>
          <w:lang w:val="es-MX"/>
        </w:rPr>
      </w:pPr>
      <w:r w:rsidRPr="009E29F2">
        <w:rPr>
          <w:rFonts w:ascii="Arial" w:hAnsi="Arial" w:cs="Arial"/>
          <w:b/>
          <w:bCs/>
          <w:lang w:val="es-MX"/>
        </w:rPr>
        <w:t>Fig.3</w:t>
      </w:r>
      <w:r w:rsidR="0063501D">
        <w:rPr>
          <w:rFonts w:ascii="Arial" w:hAnsi="Arial" w:cs="Arial"/>
          <w:b/>
          <w:bCs/>
          <w:lang w:val="es-MX"/>
        </w:rPr>
        <w:t>.</w:t>
      </w:r>
      <w:r w:rsidRPr="009E29F2">
        <w:rPr>
          <w:rFonts w:ascii="Arial" w:hAnsi="Arial" w:cs="Arial"/>
          <w:b/>
          <w:bCs/>
          <w:lang w:val="es-MX"/>
        </w:rPr>
        <w:t xml:space="preserve"> Conexión Io</w:t>
      </w:r>
      <w:r>
        <w:rPr>
          <w:rFonts w:ascii="Arial" w:hAnsi="Arial" w:cs="Arial"/>
          <w:b/>
          <w:bCs/>
          <w:lang w:val="es-MX"/>
        </w:rPr>
        <w:t>T Core.</w:t>
      </w:r>
    </w:p>
    <w:p w14:paraId="39F63225" w14:textId="09E9F47B" w:rsidR="00AC4444" w:rsidRDefault="00883C62" w:rsidP="00AC4444">
      <w:pPr>
        <w:jc w:val="both"/>
        <w:rPr>
          <w:rFonts w:ascii="Arial" w:hAnsi="Arial" w:cs="Arial"/>
          <w:lang w:val="es-MX"/>
        </w:rPr>
      </w:pPr>
      <w:r>
        <w:rPr>
          <w:rFonts w:ascii="Arial" w:hAnsi="Arial" w:cs="Arial"/>
          <w:lang w:val="es-MX"/>
        </w:rPr>
        <w:t xml:space="preserve">Hay que tener en cuenta </w:t>
      </w:r>
      <w:r w:rsidR="005A1935">
        <w:rPr>
          <w:rFonts w:ascii="Arial" w:hAnsi="Arial" w:cs="Arial"/>
          <w:lang w:val="es-MX"/>
        </w:rPr>
        <w:t xml:space="preserve">que, </w:t>
      </w:r>
      <w:r>
        <w:rPr>
          <w:rFonts w:ascii="Arial" w:hAnsi="Arial" w:cs="Arial"/>
          <w:lang w:val="es-MX"/>
        </w:rPr>
        <w:t>a</w:t>
      </w:r>
      <w:r w:rsidR="000037E9">
        <w:rPr>
          <w:rFonts w:ascii="Arial" w:hAnsi="Arial" w:cs="Arial"/>
          <w:lang w:val="es-MX"/>
        </w:rPr>
        <w:t xml:space="preserve"> </w:t>
      </w:r>
      <w:r>
        <w:rPr>
          <w:rFonts w:ascii="Arial" w:hAnsi="Arial" w:cs="Arial"/>
          <w:lang w:val="es-MX"/>
        </w:rPr>
        <w:t>d</w:t>
      </w:r>
      <w:r w:rsidR="000037E9">
        <w:rPr>
          <w:rFonts w:ascii="Arial" w:hAnsi="Arial" w:cs="Arial"/>
          <w:lang w:val="es-MX"/>
        </w:rPr>
        <w:t xml:space="preserve">iferencia de IBM y Azure, </w:t>
      </w:r>
      <w:r w:rsidR="00D027F6">
        <w:rPr>
          <w:rFonts w:ascii="Arial" w:hAnsi="Arial" w:cs="Arial"/>
          <w:lang w:val="es-MX"/>
        </w:rPr>
        <w:t xml:space="preserve">con AWS no posee diferentes </w:t>
      </w:r>
      <w:r>
        <w:rPr>
          <w:rFonts w:ascii="Arial" w:hAnsi="Arial" w:cs="Arial"/>
          <w:lang w:val="es-MX"/>
        </w:rPr>
        <w:t>planes,</w:t>
      </w:r>
      <w:r w:rsidR="00D027F6">
        <w:rPr>
          <w:rFonts w:ascii="Arial" w:hAnsi="Arial" w:cs="Arial"/>
          <w:lang w:val="es-MX"/>
        </w:rPr>
        <w:t xml:space="preserve"> solo se paga por tiempo usado o cantidad de mensajes enviados. </w:t>
      </w:r>
    </w:p>
    <w:p w14:paraId="1FF0005A" w14:textId="08BC8932" w:rsidR="009A64B2" w:rsidRPr="009A64B2" w:rsidRDefault="009A64B2" w:rsidP="009A64B2">
      <w:pPr>
        <w:jc w:val="both"/>
        <w:rPr>
          <w:rFonts w:ascii="Arial" w:hAnsi="Arial" w:cs="Arial"/>
          <w:b/>
          <w:bCs/>
          <w:lang w:val="es-MX"/>
        </w:rPr>
      </w:pPr>
      <w:r w:rsidRPr="00472A18">
        <w:rPr>
          <w:rFonts w:ascii="Arial" w:hAnsi="Arial" w:cs="Arial"/>
          <w:b/>
          <w:bCs/>
          <w:lang w:val="es-MX"/>
        </w:rPr>
        <w:t xml:space="preserve">1.3.2.1.1 </w:t>
      </w:r>
      <w:r w:rsidRPr="009A64B2">
        <w:rPr>
          <w:rFonts w:ascii="Arial" w:hAnsi="Arial" w:cs="Arial"/>
          <w:b/>
          <w:bCs/>
          <w:lang w:val="es-MX"/>
        </w:rPr>
        <w:t>Conectividad</w:t>
      </w:r>
    </w:p>
    <w:p w14:paraId="554A30EB" w14:textId="77777777" w:rsidR="009A64B2" w:rsidRPr="009A64B2" w:rsidRDefault="009A64B2" w:rsidP="009A64B2">
      <w:pPr>
        <w:jc w:val="both"/>
        <w:rPr>
          <w:rFonts w:ascii="Arial" w:hAnsi="Arial" w:cs="Arial"/>
          <w:lang w:val="es-MX"/>
        </w:rPr>
      </w:pPr>
      <w:r w:rsidRPr="009A64B2">
        <w:rPr>
          <w:rFonts w:ascii="Arial" w:hAnsi="Arial" w:cs="Arial"/>
          <w:lang w:val="es-MX"/>
        </w:rPr>
        <w:t>El servicio de conectividad ofrece una conexión segura y autenticada entre dispositivos y AWS IoT Core. La conectividad se mide en incrementos de 1 minuto y se basa en el tiempo total de conexión de los dispositivos a AWS IoT Core.</w:t>
      </w:r>
    </w:p>
    <w:p w14:paraId="1DB5CF3D" w14:textId="0069E359" w:rsidR="00472A18" w:rsidRPr="009A64B2" w:rsidRDefault="00472A18" w:rsidP="00472A18">
      <w:pPr>
        <w:jc w:val="both"/>
        <w:rPr>
          <w:rFonts w:ascii="Arial" w:hAnsi="Arial" w:cs="Arial"/>
          <w:b/>
          <w:bCs/>
          <w:lang w:val="es-MX"/>
        </w:rPr>
      </w:pPr>
      <w:r w:rsidRPr="00472A18">
        <w:rPr>
          <w:rFonts w:ascii="Arial" w:hAnsi="Arial" w:cs="Arial"/>
          <w:b/>
          <w:bCs/>
          <w:lang w:val="es-MX"/>
        </w:rPr>
        <w:t>1.3.2.1.</w:t>
      </w:r>
      <w:r w:rsidR="00D4095B">
        <w:rPr>
          <w:rFonts w:ascii="Arial" w:hAnsi="Arial" w:cs="Arial"/>
          <w:b/>
          <w:bCs/>
          <w:lang w:val="es-MX"/>
        </w:rPr>
        <w:t>2</w:t>
      </w:r>
      <w:r w:rsidRPr="00472A18">
        <w:rPr>
          <w:rFonts w:ascii="Arial" w:hAnsi="Arial" w:cs="Arial"/>
          <w:b/>
          <w:bCs/>
          <w:lang w:val="es-MX"/>
        </w:rPr>
        <w:t xml:space="preserve"> </w:t>
      </w:r>
      <w:r>
        <w:rPr>
          <w:rFonts w:ascii="Arial" w:hAnsi="Arial" w:cs="Arial"/>
          <w:b/>
          <w:bCs/>
          <w:lang w:val="es-MX"/>
        </w:rPr>
        <w:t>Mensajería</w:t>
      </w:r>
    </w:p>
    <w:p w14:paraId="2A23088D" w14:textId="26F6732A" w:rsidR="0093323B" w:rsidRDefault="0093323B" w:rsidP="00472A18">
      <w:pPr>
        <w:jc w:val="both"/>
        <w:rPr>
          <w:rFonts w:ascii="Arial" w:hAnsi="Arial" w:cs="Arial"/>
        </w:rPr>
      </w:pPr>
      <w:r w:rsidRPr="00472A18">
        <w:rPr>
          <w:rFonts w:ascii="Arial" w:hAnsi="Arial" w:cs="Arial"/>
        </w:rPr>
        <w:t>Los mensajes transportan datos de dispositivos hacia y desde AWS IoT Core. La mensajería se mide en función de la cantidad de mensajes transmitidos entre los dispositivos y AWS IoT Core.</w:t>
      </w:r>
    </w:p>
    <w:p w14:paraId="36325AD7" w14:textId="2E32B10E" w:rsidR="00B224B1" w:rsidRPr="00B224B1" w:rsidRDefault="00472A18" w:rsidP="00B224B1">
      <w:pPr>
        <w:jc w:val="both"/>
        <w:rPr>
          <w:rFonts w:ascii="Arial" w:hAnsi="Arial" w:cs="Arial"/>
          <w:b/>
          <w:bCs/>
          <w:lang w:val="es-MX"/>
        </w:rPr>
      </w:pPr>
      <w:r w:rsidRPr="00472A18">
        <w:rPr>
          <w:rFonts w:ascii="Arial" w:hAnsi="Arial" w:cs="Arial"/>
          <w:b/>
          <w:bCs/>
          <w:lang w:val="es-MX"/>
        </w:rPr>
        <w:t>1.3.2.1.</w:t>
      </w:r>
      <w:r w:rsidR="00D4095B">
        <w:rPr>
          <w:rFonts w:ascii="Arial" w:hAnsi="Arial" w:cs="Arial"/>
          <w:b/>
          <w:bCs/>
          <w:lang w:val="es-MX"/>
        </w:rPr>
        <w:t>3</w:t>
      </w:r>
      <w:r w:rsidRPr="00472A18">
        <w:rPr>
          <w:rFonts w:ascii="Arial" w:hAnsi="Arial" w:cs="Arial"/>
          <w:b/>
          <w:bCs/>
          <w:lang w:val="es-MX"/>
        </w:rPr>
        <w:t xml:space="preserve"> </w:t>
      </w:r>
      <w:r w:rsidR="00B224B1" w:rsidRPr="00B224B1">
        <w:rPr>
          <w:rFonts w:ascii="Arial" w:hAnsi="Arial" w:cs="Arial"/>
          <w:b/>
          <w:bCs/>
          <w:lang w:val="es-MX"/>
        </w:rPr>
        <w:t>Registro y sombra de dispositivos</w:t>
      </w:r>
    </w:p>
    <w:p w14:paraId="3AAB21BB" w14:textId="3E223D66" w:rsidR="00D027F6" w:rsidRPr="000037E9" w:rsidRDefault="00B224B1" w:rsidP="00AC4444">
      <w:pPr>
        <w:jc w:val="both"/>
        <w:rPr>
          <w:rFonts w:ascii="Arial" w:hAnsi="Arial" w:cs="Arial"/>
          <w:lang w:val="es-MX"/>
        </w:rPr>
      </w:pPr>
      <w:r w:rsidRPr="00B224B1">
        <w:rPr>
          <w:rFonts w:ascii="Arial" w:hAnsi="Arial" w:cs="Arial"/>
          <w:lang w:val="es-MX"/>
        </w:rPr>
        <w:t>La sombra de dispositivos almacena el estado deseado o real de un dispositivo, y el registro se utiliza para nombrar y administrar dispositivos. El uso de ambos servicios se mide en función de la cantidad de operaciones que acceden a los datos del registro o la sombra del dispositivo o los modifican.</w:t>
      </w:r>
    </w:p>
    <w:p w14:paraId="295CE538" w14:textId="77777777" w:rsidR="005042A8" w:rsidRPr="0063501D" w:rsidRDefault="005042A8" w:rsidP="009E29F2">
      <w:pPr>
        <w:jc w:val="center"/>
        <w:rPr>
          <w:rFonts w:ascii="Arial" w:hAnsi="Arial" w:cs="Arial"/>
          <w:b/>
          <w:bCs/>
          <w:lang w:val="es-MX"/>
        </w:rPr>
      </w:pPr>
    </w:p>
    <w:p w14:paraId="18CD5636" w14:textId="78A7C69F" w:rsidR="000B2E16" w:rsidRDefault="0063501D" w:rsidP="006232F0">
      <w:pPr>
        <w:rPr>
          <w:rFonts w:ascii="Arial" w:hAnsi="Arial" w:cs="Arial"/>
          <w:b/>
          <w:bCs/>
          <w:lang w:val="es-MX"/>
        </w:rPr>
      </w:pPr>
      <w:r>
        <w:rPr>
          <w:rFonts w:ascii="Arial" w:hAnsi="Arial" w:cs="Arial"/>
          <w:b/>
          <w:bCs/>
          <w:lang w:val="es-MX"/>
        </w:rPr>
        <w:t xml:space="preserve">1.3.2.2. </w:t>
      </w:r>
      <w:r w:rsidR="00C90668">
        <w:rPr>
          <w:rFonts w:ascii="Arial" w:hAnsi="Arial" w:cs="Arial"/>
          <w:b/>
          <w:bCs/>
          <w:lang w:val="es-MX"/>
        </w:rPr>
        <w:t xml:space="preserve"> </w:t>
      </w:r>
      <w:r w:rsidR="00C90668" w:rsidRPr="006232F0">
        <w:rPr>
          <w:rFonts w:ascii="Arial" w:hAnsi="Arial" w:cs="Arial"/>
          <w:b/>
          <w:bCs/>
          <w:lang w:val="es-MX"/>
        </w:rPr>
        <w:t>AWS IoT Device Defender</w:t>
      </w:r>
    </w:p>
    <w:p w14:paraId="4D35CB07" w14:textId="04BEC722" w:rsidR="0063501D" w:rsidRDefault="009E7F5B" w:rsidP="0063501D">
      <w:pPr>
        <w:jc w:val="both"/>
        <w:rPr>
          <w:rFonts w:ascii="Arial" w:hAnsi="Arial" w:cs="Arial"/>
        </w:rPr>
      </w:pPr>
      <w:r w:rsidRPr="009E7F5B">
        <w:rPr>
          <w:rFonts w:ascii="Arial" w:hAnsi="Arial" w:cs="Arial"/>
          <w:lang w:val="es-MX"/>
        </w:rPr>
        <w:t>AWS IoT Device Defender es</w:t>
      </w:r>
      <w:r>
        <w:rPr>
          <w:rFonts w:ascii="Arial" w:hAnsi="Arial" w:cs="Arial"/>
          <w:b/>
          <w:bCs/>
          <w:lang w:val="es-MX"/>
        </w:rPr>
        <w:t xml:space="preserve"> </w:t>
      </w:r>
      <w:r>
        <w:rPr>
          <w:rFonts w:ascii="Arial" w:hAnsi="Arial" w:cs="Arial"/>
        </w:rPr>
        <w:t xml:space="preserve">un servicio que </w:t>
      </w:r>
      <w:r w:rsidR="0063501D" w:rsidRPr="0063501D">
        <w:rPr>
          <w:rFonts w:ascii="Arial" w:hAnsi="Arial" w:cs="Arial"/>
        </w:rPr>
        <w:t xml:space="preserve">ayuda a proteger dispositivos IoT. AWS IoT Device Defender </w:t>
      </w:r>
      <w:r>
        <w:rPr>
          <w:rFonts w:ascii="Arial" w:hAnsi="Arial" w:cs="Arial"/>
        </w:rPr>
        <w:t>comunica</w:t>
      </w:r>
      <w:r w:rsidR="0063501D" w:rsidRPr="0063501D">
        <w:rPr>
          <w:rFonts w:ascii="Arial" w:hAnsi="Arial" w:cs="Arial"/>
        </w:rPr>
        <w:t xml:space="preserve"> continuamente sus configuraciones de IoT para garantizar las prácticas recomendadas de seguridad</w:t>
      </w:r>
      <w:r w:rsidR="00CD1BB8">
        <w:rPr>
          <w:rFonts w:ascii="Arial" w:hAnsi="Arial" w:cs="Arial"/>
        </w:rPr>
        <w:t xml:space="preserve">. Es un servicio que proporciona </w:t>
      </w:r>
      <w:r w:rsidR="0092502B">
        <w:rPr>
          <w:rFonts w:ascii="Arial" w:hAnsi="Arial" w:cs="Arial"/>
        </w:rPr>
        <w:t>seguridad a los dispositivos conectados, hace uso de AWS IoT Core</w:t>
      </w:r>
      <w:r w:rsidR="00E6423F">
        <w:rPr>
          <w:rFonts w:ascii="Arial" w:hAnsi="Arial" w:cs="Arial"/>
        </w:rPr>
        <w:t xml:space="preserve"> al cual le aplica una capa de seguridad, tanto en el envío de datos como en la conexión establecida.</w:t>
      </w:r>
      <w:r w:rsidR="001B7894">
        <w:rPr>
          <w:rFonts w:ascii="Arial" w:hAnsi="Arial" w:cs="Arial"/>
        </w:rPr>
        <w:t xml:space="preserve"> </w:t>
      </w:r>
      <w:r w:rsidR="00CE29A6">
        <w:rPr>
          <w:rFonts w:ascii="Arial" w:hAnsi="Arial" w:cs="Arial"/>
        </w:rPr>
        <w:t xml:space="preserve">Es un servicio que es cobrado por dispositivo. </w:t>
      </w:r>
    </w:p>
    <w:p w14:paraId="1FD0BBD8" w14:textId="7ECF6E5A" w:rsidR="00AA1ACD" w:rsidRPr="00AA1ACD" w:rsidRDefault="007405AB" w:rsidP="0063501D">
      <w:pPr>
        <w:jc w:val="both"/>
        <w:rPr>
          <w:rFonts w:ascii="Arial" w:hAnsi="Arial" w:cs="Arial"/>
        </w:rPr>
      </w:pPr>
      <w:r>
        <w:rPr>
          <w:noProof/>
          <w:lang w:eastAsia="es-AR"/>
        </w:rPr>
        <w:drawing>
          <wp:inline distT="0" distB="0" distL="0" distR="0" wp14:anchorId="4AEEFDD8" wp14:editId="6D26D1FC">
            <wp:extent cx="5400040" cy="2582545"/>
            <wp:effectExtent l="0" t="0" r="0" b="8255"/>
            <wp:docPr id="4" name="Imagen 4" descr="Funcionamiento de AWS IoT Device Def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ionamiento de AWS IoT Device Defend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582545"/>
                    </a:xfrm>
                    <a:prstGeom prst="rect">
                      <a:avLst/>
                    </a:prstGeom>
                    <a:noFill/>
                    <a:ln>
                      <a:noFill/>
                    </a:ln>
                  </pic:spPr>
                </pic:pic>
              </a:graphicData>
            </a:graphic>
          </wp:inline>
        </w:drawing>
      </w:r>
    </w:p>
    <w:p w14:paraId="4A0AC167" w14:textId="3C81A28D" w:rsidR="000B2E16" w:rsidRPr="004860A9" w:rsidRDefault="007A4422" w:rsidP="006232F0">
      <w:pPr>
        <w:rPr>
          <w:rFonts w:ascii="Arial" w:hAnsi="Arial" w:cs="Arial"/>
          <w:b/>
          <w:bCs/>
          <w:lang w:val="es-MX"/>
        </w:rPr>
      </w:pPr>
      <w:r w:rsidRPr="004860A9">
        <w:rPr>
          <w:rFonts w:ascii="Arial" w:hAnsi="Arial" w:cs="Arial"/>
          <w:b/>
          <w:bCs/>
          <w:lang w:val="es-MX"/>
        </w:rPr>
        <w:t xml:space="preserve">1.3.2.3. </w:t>
      </w:r>
      <w:r w:rsidR="006232F0" w:rsidRPr="006232F0">
        <w:rPr>
          <w:rFonts w:ascii="Arial" w:hAnsi="Arial" w:cs="Arial"/>
          <w:b/>
          <w:bCs/>
          <w:lang w:val="es-MX"/>
        </w:rPr>
        <w:t>AWS IoT Things Graph</w:t>
      </w:r>
    </w:p>
    <w:p w14:paraId="62E5DE60" w14:textId="6AF116F0" w:rsidR="00A300A5" w:rsidRPr="00A300A5" w:rsidRDefault="004860A9" w:rsidP="004860A9">
      <w:pPr>
        <w:jc w:val="both"/>
        <w:rPr>
          <w:rFonts w:ascii="Arial" w:hAnsi="Arial" w:cs="Arial"/>
        </w:rPr>
      </w:pPr>
      <w:r w:rsidRPr="004860A9">
        <w:rPr>
          <w:rFonts w:ascii="Arial" w:hAnsi="Arial" w:cs="Arial"/>
        </w:rPr>
        <w:t>AWS IoT Things Graph ofrece una interfaz visual donde puede arrastrar y soltar dispositivos y servicios web a fin de conectarlos y coordinar interacciones entre ellos, y así poder crear aplicaciones de IoT rápidamente. Por ejemplo, en una aplicación de agricultura comercial, puede definir las interacciones entre los sensores de humedad, la temperatura y los rociadores con servicios de datos meteorológicos en la nube y así automatizar el riego. Los dispositivos y los servicios se representan con componentes reutilizables creados previamente (llamados modelos) que ocultan detalles de bajo nivel, como protocolos e interfaces, y son fáciles de integrar para crear flujos de trabajo sofisticados.</w:t>
      </w:r>
      <w:r w:rsidR="00FE0A07">
        <w:rPr>
          <w:rFonts w:ascii="Arial" w:hAnsi="Arial" w:cs="Arial"/>
        </w:rPr>
        <w:t xml:space="preserve"> Permiten realizar de manera </w:t>
      </w:r>
      <w:r w:rsidR="00A6585B">
        <w:rPr>
          <w:rFonts w:ascii="Arial" w:hAnsi="Arial" w:cs="Arial"/>
        </w:rPr>
        <w:t>más</w:t>
      </w:r>
      <w:r w:rsidR="00FE0A07">
        <w:rPr>
          <w:rFonts w:ascii="Arial" w:hAnsi="Arial" w:cs="Arial"/>
        </w:rPr>
        <w:t xml:space="preserve"> sencilla un</w:t>
      </w:r>
      <w:r w:rsidR="00A6585B">
        <w:rPr>
          <w:rFonts w:ascii="Arial" w:hAnsi="Arial" w:cs="Arial"/>
        </w:rPr>
        <w:t xml:space="preserve">a solución que se quiera implementar. Sin necesidad de introducir tanto código y librerías. </w:t>
      </w:r>
    </w:p>
    <w:p w14:paraId="5E08A722" w14:textId="0299A9B2" w:rsidR="006232F0" w:rsidRPr="000942C4" w:rsidRDefault="00A300A5" w:rsidP="006232F0">
      <w:pPr>
        <w:rPr>
          <w:rFonts w:ascii="Arial" w:hAnsi="Arial" w:cs="Arial"/>
          <w:b/>
          <w:bCs/>
        </w:rPr>
      </w:pPr>
      <w:r w:rsidRPr="000942C4">
        <w:rPr>
          <w:rFonts w:ascii="Arial" w:hAnsi="Arial" w:cs="Arial"/>
          <w:b/>
          <w:bCs/>
        </w:rPr>
        <w:t>1</w:t>
      </w:r>
      <w:r w:rsidR="00771A7D" w:rsidRPr="000942C4">
        <w:rPr>
          <w:rFonts w:ascii="Arial" w:hAnsi="Arial" w:cs="Arial"/>
          <w:b/>
          <w:bCs/>
        </w:rPr>
        <w:t xml:space="preserve">.3.2.4. </w:t>
      </w:r>
      <w:r w:rsidR="006232F0" w:rsidRPr="000942C4">
        <w:rPr>
          <w:rFonts w:ascii="Arial" w:hAnsi="Arial" w:cs="Arial"/>
          <w:b/>
          <w:bCs/>
        </w:rPr>
        <w:t>AWS IoT 1-Click</w:t>
      </w:r>
    </w:p>
    <w:p w14:paraId="5C0FC729" w14:textId="462D770E" w:rsidR="000C0737" w:rsidRPr="000942C4" w:rsidRDefault="00C84A11" w:rsidP="00C84A11">
      <w:pPr>
        <w:jc w:val="both"/>
        <w:rPr>
          <w:rFonts w:ascii="Arial" w:hAnsi="Arial" w:cs="Arial"/>
          <w:b/>
          <w:bCs/>
        </w:rPr>
      </w:pPr>
      <w:r w:rsidRPr="006232F0">
        <w:rPr>
          <w:rFonts w:ascii="Arial" w:hAnsi="Arial" w:cs="Arial"/>
          <w:b/>
          <w:bCs/>
          <w:lang w:val="es-MX"/>
        </w:rPr>
        <w:t>AWS IoT 1-Click</w:t>
      </w:r>
      <w:r>
        <w:rPr>
          <w:rFonts w:ascii="Arial" w:hAnsi="Arial" w:cs="Arial"/>
          <w:b/>
          <w:bCs/>
          <w:lang w:val="es-MX"/>
        </w:rPr>
        <w:t xml:space="preserve"> </w:t>
      </w:r>
      <w:r w:rsidR="00CA2906">
        <w:rPr>
          <w:rFonts w:ascii="Arial" w:hAnsi="Arial" w:cs="Arial"/>
        </w:rPr>
        <w:t>P</w:t>
      </w:r>
      <w:r w:rsidR="00CA2906" w:rsidRPr="00CA2906">
        <w:rPr>
          <w:rFonts w:ascii="Arial" w:hAnsi="Arial" w:cs="Arial"/>
        </w:rPr>
        <w:t xml:space="preserve">ermite a dispositivos activar funciones de AWS </w:t>
      </w:r>
      <w:r w:rsidR="00902C3F" w:rsidRPr="00CA2906">
        <w:rPr>
          <w:rFonts w:ascii="Arial" w:hAnsi="Arial" w:cs="Arial"/>
        </w:rPr>
        <w:t>Lambda</w:t>
      </w:r>
      <w:r w:rsidR="00902C3F">
        <w:rPr>
          <w:rFonts w:ascii="Arial" w:hAnsi="Arial" w:cs="Arial"/>
        </w:rPr>
        <w:t xml:space="preserve"> (funciones sencillas)</w:t>
      </w:r>
      <w:r w:rsidR="00CA2906" w:rsidRPr="00CA2906">
        <w:rPr>
          <w:rFonts w:ascii="Arial" w:hAnsi="Arial" w:cs="Arial"/>
        </w:rPr>
        <w:t xml:space="preserve"> ejecutar una acción</w:t>
      </w:r>
      <w:r>
        <w:rPr>
          <w:rFonts w:ascii="Arial" w:hAnsi="Arial" w:cs="Arial"/>
        </w:rPr>
        <w:t xml:space="preserve">, </w:t>
      </w:r>
      <w:r w:rsidR="00CA2906" w:rsidRPr="00CA2906">
        <w:rPr>
          <w:rFonts w:ascii="Arial" w:hAnsi="Arial" w:cs="Arial"/>
        </w:rPr>
        <w:t xml:space="preserve">como enviar notificaciones al soporte técnico, realizar el seguimiento de recursos y reponer bienes o servicios. Puede crear grupos de dispositivos fácilmente y asociarlos con una función de Lambda que ejecute la acción que desee cuando se active. </w:t>
      </w:r>
    </w:p>
    <w:p w14:paraId="11D60880" w14:textId="6FCE039D" w:rsidR="00CE7441" w:rsidRPr="000942C4" w:rsidRDefault="000C0737" w:rsidP="006232F0">
      <w:pPr>
        <w:rPr>
          <w:rFonts w:ascii="Arial" w:hAnsi="Arial" w:cs="Arial"/>
          <w:b/>
          <w:bCs/>
        </w:rPr>
      </w:pPr>
      <w:r w:rsidRPr="000942C4">
        <w:rPr>
          <w:rFonts w:ascii="Arial" w:hAnsi="Arial" w:cs="Arial"/>
          <w:b/>
          <w:bCs/>
        </w:rPr>
        <w:t xml:space="preserve">1.3.3. </w:t>
      </w:r>
      <w:r w:rsidR="006232F0" w:rsidRPr="000942C4">
        <w:rPr>
          <w:rFonts w:ascii="Arial" w:hAnsi="Arial" w:cs="Arial"/>
          <w:b/>
          <w:bCs/>
        </w:rPr>
        <w:t>Servicios de datos</w:t>
      </w:r>
    </w:p>
    <w:p w14:paraId="0622AFD0" w14:textId="4D6D7F4B" w:rsidR="006E7124" w:rsidRPr="000942C4" w:rsidRDefault="006E7124" w:rsidP="006232F0">
      <w:pPr>
        <w:rPr>
          <w:rFonts w:ascii="Arial" w:hAnsi="Arial" w:cs="Arial"/>
          <w:b/>
          <w:bCs/>
        </w:rPr>
      </w:pPr>
      <w:r w:rsidRPr="000942C4">
        <w:rPr>
          <w:rFonts w:ascii="Arial" w:hAnsi="Arial" w:cs="Arial"/>
          <w:b/>
          <w:bCs/>
        </w:rPr>
        <w:t xml:space="preserve">1.3.3.1. </w:t>
      </w:r>
      <w:r w:rsidR="006232F0" w:rsidRPr="000942C4">
        <w:rPr>
          <w:rFonts w:ascii="Arial" w:hAnsi="Arial" w:cs="Arial"/>
          <w:b/>
          <w:bCs/>
        </w:rPr>
        <w:t>AWS IoT Analytics</w:t>
      </w:r>
    </w:p>
    <w:p w14:paraId="0E31CC8E" w14:textId="591C15AF" w:rsidR="001304E5" w:rsidRDefault="00D7299C" w:rsidP="00D7299C">
      <w:pPr>
        <w:jc w:val="both"/>
        <w:rPr>
          <w:rFonts w:ascii="Arial" w:hAnsi="Arial" w:cs="Arial"/>
        </w:rPr>
      </w:pPr>
      <w:r>
        <w:rPr>
          <w:rFonts w:ascii="Arial" w:hAnsi="Arial" w:cs="Arial"/>
        </w:rPr>
        <w:t>AW</w:t>
      </w:r>
      <w:r w:rsidRPr="00D7299C">
        <w:rPr>
          <w:rFonts w:ascii="Arial" w:hAnsi="Arial" w:cs="Arial"/>
        </w:rPr>
        <w:t>S IoT Analytics es un servicio administrado que facilita la ejecución e instrumentación de análisis de enormes volúmenes de datos de IoT</w:t>
      </w:r>
      <w:r w:rsidR="0068494E">
        <w:rPr>
          <w:rFonts w:ascii="Arial" w:hAnsi="Arial" w:cs="Arial"/>
        </w:rPr>
        <w:t>.</w:t>
      </w:r>
      <w:r w:rsidR="00CF095E">
        <w:rPr>
          <w:rFonts w:ascii="Arial" w:hAnsi="Arial" w:cs="Arial"/>
        </w:rPr>
        <w:t xml:space="preserve"> </w:t>
      </w:r>
      <w:r w:rsidRPr="00D7299C">
        <w:rPr>
          <w:rFonts w:ascii="Arial" w:hAnsi="Arial" w:cs="Arial"/>
        </w:rPr>
        <w:t xml:space="preserve">Es la manera más sencilla de ejecutar análisis de datos de IoT y obtener información con la que tomar decisiones más precisas para aplicaciones de IoT y casos de uso de aprendizaje </w:t>
      </w:r>
      <w:r w:rsidR="005B3285">
        <w:rPr>
          <w:rFonts w:ascii="Arial" w:hAnsi="Arial" w:cs="Arial"/>
        </w:rPr>
        <w:t>automático. En pocas palabras es un agrupador de información i</w:t>
      </w:r>
      <w:r w:rsidR="00F1642E">
        <w:rPr>
          <w:rFonts w:ascii="Arial" w:hAnsi="Arial" w:cs="Arial"/>
        </w:rPr>
        <w:t>mportante, la información es seleccionada y ordenada de manera que utiliza la información para hacer estadísticas y graficas. Y poder hacer una toma de decisiones.</w:t>
      </w:r>
    </w:p>
    <w:p w14:paraId="21F0A95C" w14:textId="77777777" w:rsidR="001304E5" w:rsidRPr="00D7299C" w:rsidRDefault="001304E5" w:rsidP="00D7299C">
      <w:pPr>
        <w:jc w:val="both"/>
        <w:rPr>
          <w:rFonts w:ascii="Arial" w:hAnsi="Arial" w:cs="Arial"/>
          <w:b/>
          <w:bCs/>
          <w:lang w:val="es-MX"/>
        </w:rPr>
      </w:pPr>
    </w:p>
    <w:p w14:paraId="2F4F2C78" w14:textId="7450BF1A" w:rsidR="006E7124" w:rsidRPr="000942C4" w:rsidRDefault="006E7124" w:rsidP="006232F0">
      <w:pPr>
        <w:rPr>
          <w:rFonts w:ascii="Arial" w:hAnsi="Arial" w:cs="Arial"/>
          <w:b/>
          <w:bCs/>
        </w:rPr>
      </w:pPr>
      <w:r w:rsidRPr="00F1642E">
        <w:rPr>
          <w:rFonts w:ascii="Arial" w:hAnsi="Arial" w:cs="Arial"/>
          <w:b/>
          <w:bCs/>
          <w:lang w:val="es-MX"/>
        </w:rPr>
        <w:t xml:space="preserve">1.3.3.2. </w:t>
      </w:r>
      <w:r w:rsidR="006232F0" w:rsidRPr="000942C4">
        <w:rPr>
          <w:rFonts w:ascii="Arial" w:hAnsi="Arial" w:cs="Arial"/>
          <w:b/>
          <w:bCs/>
        </w:rPr>
        <w:t>AWS IoT Events</w:t>
      </w:r>
    </w:p>
    <w:p w14:paraId="1FF3E3DF" w14:textId="3386C68E" w:rsidR="004D0C2F" w:rsidRPr="00B40941" w:rsidRDefault="004D0C2F" w:rsidP="004D0C2F">
      <w:pPr>
        <w:jc w:val="both"/>
        <w:rPr>
          <w:rFonts w:ascii="Arial" w:hAnsi="Arial" w:cs="Arial"/>
          <w:lang w:val="es-MX"/>
        </w:rPr>
      </w:pPr>
      <w:r w:rsidRPr="00B40941">
        <w:rPr>
          <w:rFonts w:ascii="Arial" w:hAnsi="Arial" w:cs="Arial"/>
        </w:rPr>
        <w:t xml:space="preserve">AWS IoT Events que facilita las tareas de detección y respuesta en relación con eventos provenientes de aplicaciones y </w:t>
      </w:r>
      <w:r>
        <w:rPr>
          <w:rFonts w:ascii="Arial" w:hAnsi="Arial" w:cs="Arial"/>
        </w:rPr>
        <w:t>sensores</w:t>
      </w:r>
      <w:r w:rsidRPr="00B40941">
        <w:rPr>
          <w:rFonts w:ascii="Arial" w:hAnsi="Arial" w:cs="Arial"/>
        </w:rPr>
        <w:t>. Mediante el uso de IoT Events</w:t>
      </w:r>
      <w:r>
        <w:rPr>
          <w:rFonts w:ascii="Arial" w:hAnsi="Arial" w:cs="Arial"/>
        </w:rPr>
        <w:t xml:space="preserve"> se puede establecer una regla lógica de </w:t>
      </w:r>
      <w:r w:rsidR="00B42473">
        <w:rPr>
          <w:rFonts w:ascii="Arial" w:hAnsi="Arial" w:cs="Arial"/>
        </w:rPr>
        <w:t>eventos,</w:t>
      </w:r>
      <w:r>
        <w:rPr>
          <w:rFonts w:ascii="Arial" w:hAnsi="Arial" w:cs="Arial"/>
        </w:rPr>
        <w:t xml:space="preserve"> si sucede ciert</w:t>
      </w:r>
      <w:r w:rsidR="006C63AC">
        <w:rPr>
          <w:rFonts w:ascii="Arial" w:hAnsi="Arial" w:cs="Arial"/>
        </w:rPr>
        <w:t xml:space="preserve">a circunstancia, Events dado sus valores de entrada. Sabrá que hacer </w:t>
      </w:r>
      <w:r w:rsidR="00B42473">
        <w:rPr>
          <w:rFonts w:ascii="Arial" w:hAnsi="Arial" w:cs="Arial"/>
        </w:rPr>
        <w:t xml:space="preserve">realizará un evento. Por </w:t>
      </w:r>
      <w:r w:rsidR="00946E72">
        <w:rPr>
          <w:rFonts w:ascii="Arial" w:hAnsi="Arial" w:cs="Arial"/>
        </w:rPr>
        <w:t>ejemplo,</w:t>
      </w:r>
      <w:r w:rsidR="00B42473">
        <w:rPr>
          <w:rFonts w:ascii="Arial" w:hAnsi="Arial" w:cs="Arial"/>
        </w:rPr>
        <w:t xml:space="preserve"> si el dispositivo está sensando la temperatura de un motor, cuando</w:t>
      </w:r>
      <w:r w:rsidR="000827ED">
        <w:rPr>
          <w:rFonts w:ascii="Arial" w:hAnsi="Arial" w:cs="Arial"/>
        </w:rPr>
        <w:t xml:space="preserve"> la temperatura del motor suba mas de lo normal este servicio, reconocerá que ha superado la temperatura y generara un evento </w:t>
      </w:r>
      <w:r w:rsidR="00946E72">
        <w:rPr>
          <w:rFonts w:ascii="Arial" w:hAnsi="Arial" w:cs="Arial"/>
        </w:rPr>
        <w:t>“apagar motor” por ejemplo. Para solucionarlo.</w:t>
      </w:r>
    </w:p>
    <w:p w14:paraId="6A6E218F" w14:textId="283F710F" w:rsidR="006232F0" w:rsidRPr="00B40941" w:rsidRDefault="006E7124" w:rsidP="006232F0">
      <w:pPr>
        <w:rPr>
          <w:rFonts w:ascii="Arial" w:hAnsi="Arial" w:cs="Arial"/>
          <w:b/>
          <w:bCs/>
          <w:lang w:val="es-MX"/>
        </w:rPr>
      </w:pPr>
      <w:r w:rsidRPr="00B40941">
        <w:rPr>
          <w:rFonts w:ascii="Arial" w:hAnsi="Arial" w:cs="Arial"/>
          <w:b/>
          <w:bCs/>
          <w:lang w:val="es-MX"/>
        </w:rPr>
        <w:t xml:space="preserve">1.3.3.3. </w:t>
      </w:r>
      <w:r w:rsidR="006232F0" w:rsidRPr="00B40941">
        <w:rPr>
          <w:rFonts w:ascii="Arial" w:hAnsi="Arial" w:cs="Arial"/>
          <w:b/>
          <w:bCs/>
          <w:lang w:val="es-MX"/>
        </w:rPr>
        <w:t>AWS IoT SiteWise</w:t>
      </w:r>
    </w:p>
    <w:p w14:paraId="7F1A7560" w14:textId="33188BE9" w:rsidR="002C616C" w:rsidRDefault="00E46B14" w:rsidP="000942C4">
      <w:pPr>
        <w:jc w:val="both"/>
        <w:rPr>
          <w:rFonts w:ascii="Arial" w:hAnsi="Arial" w:cs="Arial"/>
        </w:rPr>
      </w:pPr>
      <w:r w:rsidRPr="00E46B14">
        <w:rPr>
          <w:rFonts w:ascii="Arial" w:hAnsi="Arial" w:cs="Arial"/>
        </w:rPr>
        <w:t>AWS IoT SiteWise es un servicio que facilita la recopilación y la organización a escala de los datos provenientes de equipamientos industriales. Puede monitorizar equipamientos fácilmente en sus instalaciones industriales a los fines de identificar deficiencias, como problemas en equipamientos y procesos, tareas de producción ineficientes y defectos en productos</w:t>
      </w:r>
      <w:r w:rsidR="00A467C2">
        <w:rPr>
          <w:rFonts w:ascii="Arial" w:hAnsi="Arial" w:cs="Arial"/>
        </w:rPr>
        <w:t xml:space="preserve">. </w:t>
      </w:r>
      <w:r w:rsidR="002C616C">
        <w:rPr>
          <w:rFonts w:ascii="Arial" w:hAnsi="Arial" w:cs="Arial"/>
        </w:rPr>
        <w:t xml:space="preserve"> </w:t>
      </w:r>
      <w:r w:rsidRPr="00E46B14">
        <w:rPr>
          <w:rFonts w:ascii="Arial" w:hAnsi="Arial" w:cs="Arial"/>
        </w:rPr>
        <w:t xml:space="preserve">IoT SiteWise simplifica </w:t>
      </w:r>
      <w:r w:rsidR="000245F5">
        <w:rPr>
          <w:rFonts w:ascii="Arial" w:hAnsi="Arial" w:cs="Arial"/>
        </w:rPr>
        <w:t>el</w:t>
      </w:r>
      <w:r w:rsidRPr="00E46B14">
        <w:rPr>
          <w:rFonts w:ascii="Arial" w:hAnsi="Arial" w:cs="Arial"/>
        </w:rPr>
        <w:t xml:space="preserve"> proceso al proporcionar software que se ejecuta en una Gateway que reside en </w:t>
      </w:r>
      <w:r w:rsidR="000245F5">
        <w:rPr>
          <w:rFonts w:ascii="Arial" w:hAnsi="Arial" w:cs="Arial"/>
        </w:rPr>
        <w:t>las instalaciones</w:t>
      </w:r>
      <w:r w:rsidRPr="00E46B14">
        <w:rPr>
          <w:rFonts w:ascii="Arial" w:hAnsi="Arial" w:cs="Arial"/>
        </w:rPr>
        <w:t xml:space="preserve"> y automatiza el proceso de recopilación y organización de datos de equipos industriales. </w:t>
      </w:r>
    </w:p>
    <w:p w14:paraId="643EDA52" w14:textId="7376AD35" w:rsidR="002C616C" w:rsidRDefault="008C391B" w:rsidP="00E46B14">
      <w:pPr>
        <w:jc w:val="both"/>
        <w:rPr>
          <w:rFonts w:ascii="Arial" w:hAnsi="Arial" w:cs="Arial"/>
          <w:b/>
          <w:bCs/>
        </w:rPr>
      </w:pPr>
      <w:r>
        <w:rPr>
          <w:rFonts w:ascii="Arial" w:hAnsi="Arial" w:cs="Arial"/>
          <w:b/>
          <w:bCs/>
        </w:rPr>
        <w:t>1.4 Conclusión IoT</w:t>
      </w:r>
    </w:p>
    <w:p w14:paraId="748A6656" w14:textId="46F9A074" w:rsidR="00B367BF" w:rsidRPr="00B367BF" w:rsidRDefault="004E2B01" w:rsidP="00B367BF">
      <w:pPr>
        <w:jc w:val="both"/>
        <w:rPr>
          <w:rFonts w:ascii="Arial" w:hAnsi="Arial" w:cs="Arial"/>
          <w:b/>
          <w:bCs/>
          <w:lang w:val="es-MX"/>
        </w:rPr>
      </w:pPr>
      <w:r>
        <w:rPr>
          <w:rFonts w:ascii="Arial" w:hAnsi="Arial" w:cs="Arial"/>
        </w:rPr>
        <w:t xml:space="preserve">Luego de analizar </w:t>
      </w:r>
      <w:r w:rsidR="00621B14">
        <w:rPr>
          <w:rFonts w:ascii="Arial" w:hAnsi="Arial" w:cs="Arial"/>
        </w:rPr>
        <w:t xml:space="preserve">cómo </w:t>
      </w:r>
      <w:r w:rsidR="008C391B">
        <w:rPr>
          <w:rFonts w:ascii="Arial" w:hAnsi="Arial" w:cs="Arial"/>
        </w:rPr>
        <w:t xml:space="preserve">cada </w:t>
      </w:r>
      <w:r w:rsidR="00143BC4">
        <w:rPr>
          <w:rFonts w:ascii="Arial" w:hAnsi="Arial" w:cs="Arial"/>
        </w:rPr>
        <w:t xml:space="preserve">prestadora de servicio maneja su política de productos, se puede </w:t>
      </w:r>
      <w:r w:rsidR="00621B14">
        <w:rPr>
          <w:rFonts w:ascii="Arial" w:hAnsi="Arial" w:cs="Arial"/>
        </w:rPr>
        <w:t>ver</w:t>
      </w:r>
      <w:r w:rsidR="00143BC4">
        <w:rPr>
          <w:rFonts w:ascii="Arial" w:hAnsi="Arial" w:cs="Arial"/>
        </w:rPr>
        <w:t xml:space="preserve"> a simp</w:t>
      </w:r>
      <w:r w:rsidR="00621B14">
        <w:rPr>
          <w:rFonts w:ascii="Arial" w:hAnsi="Arial" w:cs="Arial"/>
        </w:rPr>
        <w:t>le vista como ofrece cada una sus servicios</w:t>
      </w:r>
      <w:r w:rsidR="00143BC4">
        <w:rPr>
          <w:rFonts w:ascii="Arial" w:hAnsi="Arial" w:cs="Arial"/>
        </w:rPr>
        <w:t>, por un lado</w:t>
      </w:r>
      <w:r w:rsidR="00F2213D">
        <w:rPr>
          <w:rFonts w:ascii="Arial" w:hAnsi="Arial" w:cs="Arial"/>
        </w:rPr>
        <w:t>,</w:t>
      </w:r>
      <w:r w:rsidR="00143BC4">
        <w:rPr>
          <w:rFonts w:ascii="Arial" w:hAnsi="Arial" w:cs="Arial"/>
        </w:rPr>
        <w:t xml:space="preserve"> está </w:t>
      </w:r>
      <w:r w:rsidR="005C2608">
        <w:rPr>
          <w:rFonts w:ascii="Arial" w:hAnsi="Arial" w:cs="Arial"/>
        </w:rPr>
        <w:t xml:space="preserve">IBM IoT </w:t>
      </w:r>
      <w:r w:rsidR="00600D99">
        <w:rPr>
          <w:rFonts w:ascii="Arial" w:hAnsi="Arial" w:cs="Arial"/>
        </w:rPr>
        <w:t>que solo ofrece un producto</w:t>
      </w:r>
      <w:r w:rsidR="005C2608">
        <w:rPr>
          <w:rFonts w:ascii="Arial" w:hAnsi="Arial" w:cs="Arial"/>
        </w:rPr>
        <w:t xml:space="preserve">, que encierra muchos </w:t>
      </w:r>
      <w:r w:rsidR="00621B14">
        <w:rPr>
          <w:rFonts w:ascii="Arial" w:hAnsi="Arial" w:cs="Arial"/>
        </w:rPr>
        <w:t>dentro, a diferencia</w:t>
      </w:r>
      <w:r w:rsidR="005C2608">
        <w:rPr>
          <w:rFonts w:ascii="Arial" w:hAnsi="Arial" w:cs="Arial"/>
        </w:rPr>
        <w:t xml:space="preserve"> de por ejemplo Azure</w:t>
      </w:r>
      <w:r w:rsidR="00C154F8">
        <w:rPr>
          <w:rFonts w:ascii="Arial" w:hAnsi="Arial" w:cs="Arial"/>
        </w:rPr>
        <w:t xml:space="preserve"> o AWS</w:t>
      </w:r>
      <w:r w:rsidR="00F2213D">
        <w:rPr>
          <w:rFonts w:ascii="Arial" w:hAnsi="Arial" w:cs="Arial"/>
        </w:rPr>
        <w:t xml:space="preserve"> que,</w:t>
      </w:r>
      <w:r w:rsidR="005C2608">
        <w:rPr>
          <w:rFonts w:ascii="Arial" w:hAnsi="Arial" w:cs="Arial"/>
        </w:rPr>
        <w:t xml:space="preserve"> por el contrario, posee muchos </w:t>
      </w:r>
      <w:r w:rsidR="00621B14">
        <w:rPr>
          <w:rFonts w:ascii="Arial" w:hAnsi="Arial" w:cs="Arial"/>
        </w:rPr>
        <w:t>productos individuales</w:t>
      </w:r>
      <w:r w:rsidR="00D725CA">
        <w:rPr>
          <w:rFonts w:ascii="Arial" w:hAnsi="Arial" w:cs="Arial"/>
        </w:rPr>
        <w:t>, dándole</w:t>
      </w:r>
      <w:r w:rsidR="00C154F8">
        <w:rPr>
          <w:rFonts w:ascii="Arial" w:hAnsi="Arial" w:cs="Arial"/>
        </w:rPr>
        <w:t xml:space="preserve"> una funcionalidad</w:t>
      </w:r>
      <w:r w:rsidR="00621B14">
        <w:rPr>
          <w:rFonts w:ascii="Arial" w:hAnsi="Arial" w:cs="Arial"/>
        </w:rPr>
        <w:t xml:space="preserve"> precisa</w:t>
      </w:r>
      <w:r w:rsidR="00C154F8">
        <w:rPr>
          <w:rFonts w:ascii="Arial" w:hAnsi="Arial" w:cs="Arial"/>
        </w:rPr>
        <w:t xml:space="preserve"> y una</w:t>
      </w:r>
      <w:r w:rsidR="00D725CA">
        <w:rPr>
          <w:rFonts w:ascii="Arial" w:hAnsi="Arial" w:cs="Arial"/>
        </w:rPr>
        <w:t xml:space="preserve"> alta </w:t>
      </w:r>
      <w:r w:rsidR="00621B14">
        <w:rPr>
          <w:rFonts w:ascii="Arial" w:hAnsi="Arial" w:cs="Arial"/>
        </w:rPr>
        <w:t>cohesión (que cada producto realice una funcionalidad particular y solo esa)</w:t>
      </w:r>
      <w:r w:rsidR="00D725CA">
        <w:rPr>
          <w:rFonts w:ascii="Arial" w:hAnsi="Arial" w:cs="Arial"/>
        </w:rPr>
        <w:t xml:space="preserve"> a sus productos</w:t>
      </w:r>
      <w:r w:rsidR="008F560D">
        <w:rPr>
          <w:rFonts w:ascii="Arial" w:hAnsi="Arial" w:cs="Arial"/>
        </w:rPr>
        <w:t xml:space="preserve">. Sacando IBM de la comparación producto a producto, </w:t>
      </w:r>
      <w:r w:rsidR="00F2213D">
        <w:rPr>
          <w:rFonts w:ascii="Arial" w:hAnsi="Arial" w:cs="Arial"/>
        </w:rPr>
        <w:t xml:space="preserve">se puede analizar que Azure con AWS comparten algunas similitudes en las funcionalidades de sus productos tal es el caso, que se puede agrupar aplicaciones con funcionalidades parecidas como </w:t>
      </w:r>
      <w:r w:rsidR="002C6C2D">
        <w:rPr>
          <w:rFonts w:ascii="Arial" w:hAnsi="Arial" w:cs="Arial"/>
        </w:rPr>
        <w:t xml:space="preserve">Azure IoT Hub y AWS </w:t>
      </w:r>
      <w:r w:rsidR="007566D6">
        <w:rPr>
          <w:rFonts w:ascii="Arial" w:hAnsi="Arial" w:cs="Arial"/>
        </w:rPr>
        <w:t xml:space="preserve">IoT </w:t>
      </w:r>
      <w:r w:rsidR="00F0387E">
        <w:rPr>
          <w:rFonts w:ascii="Arial" w:hAnsi="Arial" w:cs="Arial"/>
        </w:rPr>
        <w:t>Core,</w:t>
      </w:r>
      <w:r w:rsidR="0052361E">
        <w:rPr>
          <w:rFonts w:ascii="Arial" w:hAnsi="Arial" w:cs="Arial"/>
        </w:rPr>
        <w:t xml:space="preserve"> o </w:t>
      </w:r>
      <w:r w:rsidR="00F0387E" w:rsidRPr="00F0387E">
        <w:rPr>
          <w:rFonts w:ascii="Arial" w:hAnsi="Arial" w:cs="Arial"/>
          <w:lang w:val="es-MX"/>
        </w:rPr>
        <w:t>Azure Sphere</w:t>
      </w:r>
      <w:r w:rsidR="00F0387E">
        <w:rPr>
          <w:rFonts w:ascii="Arial" w:hAnsi="Arial" w:cs="Arial"/>
          <w:lang w:val="es-MX"/>
        </w:rPr>
        <w:t xml:space="preserve"> </w:t>
      </w:r>
      <w:r w:rsidR="00C90668">
        <w:rPr>
          <w:rFonts w:ascii="Arial" w:hAnsi="Arial" w:cs="Arial"/>
          <w:lang w:val="es-MX"/>
        </w:rPr>
        <w:t>con</w:t>
      </w:r>
      <w:r w:rsidR="00C90668" w:rsidRPr="00C90668">
        <w:rPr>
          <w:rFonts w:ascii="Arial" w:hAnsi="Arial" w:cs="Arial"/>
          <w:lang w:val="es-MX"/>
        </w:rPr>
        <w:t xml:space="preserve"> </w:t>
      </w:r>
      <w:r w:rsidR="00C90668" w:rsidRPr="006232F0">
        <w:rPr>
          <w:rFonts w:ascii="Arial" w:hAnsi="Arial" w:cs="Arial"/>
          <w:lang w:val="es-MX"/>
        </w:rPr>
        <w:t xml:space="preserve">AWS IoT Device </w:t>
      </w:r>
      <w:r w:rsidR="00FD7929" w:rsidRPr="006232F0">
        <w:rPr>
          <w:rFonts w:ascii="Arial" w:hAnsi="Arial" w:cs="Arial"/>
          <w:lang w:val="es-MX"/>
        </w:rPr>
        <w:t>Defender</w:t>
      </w:r>
      <w:r w:rsidR="00FD7929">
        <w:rPr>
          <w:rFonts w:ascii="Arial" w:hAnsi="Arial" w:cs="Arial"/>
          <w:lang w:val="es-MX"/>
        </w:rPr>
        <w:t>, que</w:t>
      </w:r>
      <w:r w:rsidR="006A4627">
        <w:rPr>
          <w:rFonts w:ascii="Arial" w:hAnsi="Arial" w:cs="Arial"/>
          <w:lang w:val="es-MX"/>
        </w:rPr>
        <w:t xml:space="preserve"> cumplen características similares, obviamente</w:t>
      </w:r>
      <w:r w:rsidR="006C46A8">
        <w:rPr>
          <w:rFonts w:ascii="Arial" w:hAnsi="Arial" w:cs="Arial"/>
          <w:lang w:val="es-MX"/>
        </w:rPr>
        <w:t xml:space="preserve">, </w:t>
      </w:r>
      <w:r w:rsidR="00621B14">
        <w:rPr>
          <w:rFonts w:ascii="Arial" w:hAnsi="Arial" w:cs="Arial"/>
          <w:lang w:val="es-MX"/>
        </w:rPr>
        <w:t xml:space="preserve">en lo que respecta a IoT Defender, </w:t>
      </w:r>
      <w:r w:rsidR="006A4627">
        <w:rPr>
          <w:rFonts w:ascii="Arial" w:hAnsi="Arial" w:cs="Arial"/>
          <w:lang w:val="es-MX"/>
        </w:rPr>
        <w:t>Azure ofrece todo un paquete en conjunto incluyendo el Hardware para implementarlo en la placa del dispositivo.</w:t>
      </w:r>
      <w:r w:rsidR="00FD7929">
        <w:rPr>
          <w:rFonts w:ascii="Arial" w:hAnsi="Arial" w:cs="Arial"/>
          <w:lang w:val="es-MX"/>
        </w:rPr>
        <w:t xml:space="preserve"> Por otro lado</w:t>
      </w:r>
      <w:r w:rsidR="00184CAE">
        <w:rPr>
          <w:rFonts w:ascii="Arial" w:hAnsi="Arial" w:cs="Arial"/>
          <w:lang w:val="es-MX"/>
        </w:rPr>
        <w:t>,</w:t>
      </w:r>
      <w:r w:rsidR="00FD7929">
        <w:rPr>
          <w:rFonts w:ascii="Arial" w:hAnsi="Arial" w:cs="Arial"/>
          <w:lang w:val="es-MX"/>
        </w:rPr>
        <w:t xml:space="preserve"> </w:t>
      </w:r>
      <w:r w:rsidR="006C46A8">
        <w:rPr>
          <w:rFonts w:ascii="Arial" w:hAnsi="Arial" w:cs="Arial"/>
          <w:lang w:val="es-MX"/>
        </w:rPr>
        <w:t>Azure</w:t>
      </w:r>
      <w:r w:rsidR="00621B14">
        <w:rPr>
          <w:rFonts w:ascii="Arial" w:hAnsi="Arial" w:cs="Arial"/>
          <w:lang w:val="es-MX"/>
        </w:rPr>
        <w:t xml:space="preserve"> posee</w:t>
      </w:r>
      <w:r w:rsidR="006C46A8">
        <w:rPr>
          <w:rFonts w:ascii="Arial" w:hAnsi="Arial" w:cs="Arial"/>
          <w:lang w:val="es-MX"/>
        </w:rPr>
        <w:t xml:space="preserve"> </w:t>
      </w:r>
      <w:r w:rsidR="00184CAE">
        <w:rPr>
          <w:rFonts w:ascii="Arial" w:hAnsi="Arial" w:cs="Arial"/>
          <w:lang w:val="es-MX"/>
        </w:rPr>
        <w:t>una cantidad de productos</w:t>
      </w:r>
      <w:r w:rsidR="00E06120">
        <w:rPr>
          <w:rFonts w:ascii="Arial" w:hAnsi="Arial" w:cs="Arial"/>
          <w:lang w:val="es-MX"/>
        </w:rPr>
        <w:t xml:space="preserve"> dedicados a la inteligencia artificial, orientando su </w:t>
      </w:r>
      <w:r w:rsidR="00600D99">
        <w:rPr>
          <w:rFonts w:ascii="Arial" w:hAnsi="Arial" w:cs="Arial"/>
          <w:lang w:val="es-MX"/>
        </w:rPr>
        <w:t>público</w:t>
      </w:r>
      <w:r w:rsidR="001F62A4">
        <w:rPr>
          <w:rFonts w:ascii="Arial" w:hAnsi="Arial" w:cs="Arial"/>
          <w:lang w:val="es-MX"/>
        </w:rPr>
        <w:t xml:space="preserve"> para ese sector</w:t>
      </w:r>
      <w:r w:rsidR="00621B14">
        <w:rPr>
          <w:rFonts w:ascii="Arial" w:hAnsi="Arial" w:cs="Arial"/>
          <w:lang w:val="es-MX"/>
        </w:rPr>
        <w:t xml:space="preserve"> y teniendo el sector centralizado</w:t>
      </w:r>
      <w:r w:rsidR="001F62A4">
        <w:rPr>
          <w:rFonts w:ascii="Arial" w:hAnsi="Arial" w:cs="Arial"/>
          <w:lang w:val="es-MX"/>
        </w:rPr>
        <w:t xml:space="preserve">, por el </w:t>
      </w:r>
      <w:r w:rsidR="00CB7D6A">
        <w:rPr>
          <w:rFonts w:ascii="Arial" w:hAnsi="Arial" w:cs="Arial"/>
          <w:lang w:val="es-MX"/>
        </w:rPr>
        <w:t>contrario,</w:t>
      </w:r>
      <w:r w:rsidR="001F62A4">
        <w:rPr>
          <w:rFonts w:ascii="Arial" w:hAnsi="Arial" w:cs="Arial"/>
          <w:lang w:val="es-MX"/>
        </w:rPr>
        <w:t xml:space="preserve"> AWS ofrece un producto</w:t>
      </w:r>
      <w:r w:rsidR="00CB7D6A">
        <w:rPr>
          <w:rFonts w:ascii="Arial" w:hAnsi="Arial" w:cs="Arial"/>
          <w:lang w:val="es-MX"/>
        </w:rPr>
        <w:t xml:space="preserve"> (</w:t>
      </w:r>
      <w:r w:rsidR="00CB7D6A" w:rsidRPr="006232F0">
        <w:rPr>
          <w:rFonts w:ascii="Arial" w:hAnsi="Arial" w:cs="Arial"/>
          <w:lang w:val="es-MX"/>
        </w:rPr>
        <w:t xml:space="preserve">AWS IoT </w:t>
      </w:r>
      <w:r w:rsidR="00CB7D6A" w:rsidRPr="00CB7D6A">
        <w:rPr>
          <w:rFonts w:ascii="Arial" w:hAnsi="Arial" w:cs="Arial"/>
          <w:lang w:val="es-MX"/>
        </w:rPr>
        <w:t>GreenGrass</w:t>
      </w:r>
      <w:r w:rsidR="00CB7D6A">
        <w:rPr>
          <w:rFonts w:ascii="Arial" w:hAnsi="Arial" w:cs="Arial"/>
          <w:lang w:val="es-MX"/>
        </w:rPr>
        <w:t>)</w:t>
      </w:r>
      <w:r w:rsidR="001F62A4">
        <w:rPr>
          <w:rFonts w:ascii="Arial" w:hAnsi="Arial" w:cs="Arial"/>
          <w:lang w:val="es-MX"/>
        </w:rPr>
        <w:t xml:space="preserve"> </w:t>
      </w:r>
      <w:r w:rsidR="005C21BE">
        <w:rPr>
          <w:rFonts w:ascii="Arial" w:hAnsi="Arial" w:cs="Arial"/>
          <w:lang w:val="es-MX"/>
        </w:rPr>
        <w:t xml:space="preserve">orientado a lugares con baja conectividad a internet, permitiendo </w:t>
      </w:r>
      <w:r w:rsidR="00621B14">
        <w:rPr>
          <w:rFonts w:ascii="Arial" w:hAnsi="Arial" w:cs="Arial"/>
          <w:lang w:val="es-MX"/>
        </w:rPr>
        <w:t>el envío de datos se</w:t>
      </w:r>
      <w:r w:rsidR="005C21BE">
        <w:rPr>
          <w:rFonts w:ascii="Arial" w:hAnsi="Arial" w:cs="Arial"/>
          <w:lang w:val="es-MX"/>
        </w:rPr>
        <w:t xml:space="preserve">r enviados cuando </w:t>
      </w:r>
      <w:r w:rsidR="00CB7D6A">
        <w:rPr>
          <w:rFonts w:ascii="Arial" w:hAnsi="Arial" w:cs="Arial"/>
          <w:lang w:val="es-MX"/>
        </w:rPr>
        <w:t xml:space="preserve">éste se conecte a internet. </w:t>
      </w:r>
      <w:r w:rsidR="003B2B41">
        <w:rPr>
          <w:rFonts w:ascii="Arial" w:hAnsi="Arial" w:cs="Arial"/>
          <w:lang w:val="es-MX"/>
        </w:rPr>
        <w:t>Para</w:t>
      </w:r>
      <w:r w:rsidR="00DD08D4">
        <w:rPr>
          <w:rFonts w:ascii="Arial" w:hAnsi="Arial" w:cs="Arial"/>
          <w:lang w:val="es-MX"/>
        </w:rPr>
        <w:t xml:space="preserve"> el </w:t>
      </w:r>
      <w:r w:rsidR="003B2B41">
        <w:rPr>
          <w:rFonts w:ascii="Arial" w:hAnsi="Arial" w:cs="Arial"/>
          <w:lang w:val="es-MX"/>
        </w:rPr>
        <w:t xml:space="preserve">sistema de </w:t>
      </w:r>
      <w:r w:rsidR="00DD08D4">
        <w:rPr>
          <w:rFonts w:ascii="Arial" w:hAnsi="Arial" w:cs="Arial"/>
          <w:lang w:val="es-MX"/>
        </w:rPr>
        <w:t xml:space="preserve">Estacionamiento es necesario una central de dispositivos </w:t>
      </w:r>
      <w:r w:rsidR="00171F98">
        <w:rPr>
          <w:rFonts w:ascii="Arial" w:hAnsi="Arial" w:cs="Arial"/>
          <w:lang w:val="es-MX"/>
        </w:rPr>
        <w:t xml:space="preserve">que puede ser IoT </w:t>
      </w:r>
      <w:r w:rsidR="000A03F2">
        <w:rPr>
          <w:rFonts w:ascii="Arial" w:hAnsi="Arial" w:cs="Arial"/>
          <w:lang w:val="es-MX"/>
        </w:rPr>
        <w:t>Hub (Azure</w:t>
      </w:r>
      <w:r w:rsidR="00171F98">
        <w:rPr>
          <w:rFonts w:ascii="Arial" w:hAnsi="Arial" w:cs="Arial"/>
          <w:lang w:val="es-MX"/>
        </w:rPr>
        <w:t xml:space="preserve">), </w:t>
      </w:r>
      <w:r w:rsidR="000A03F2">
        <w:rPr>
          <w:rFonts w:ascii="Arial" w:hAnsi="Arial" w:cs="Arial"/>
          <w:lang w:val="es-MX"/>
        </w:rPr>
        <w:t>IoT</w:t>
      </w:r>
      <w:r w:rsidR="00171F98">
        <w:rPr>
          <w:rFonts w:ascii="Arial" w:hAnsi="Arial" w:cs="Arial"/>
          <w:lang w:val="es-MX"/>
        </w:rPr>
        <w:t xml:space="preserve"> </w:t>
      </w:r>
      <w:r w:rsidR="00670D14">
        <w:rPr>
          <w:rFonts w:ascii="Arial" w:hAnsi="Arial" w:cs="Arial"/>
          <w:lang w:val="es-MX"/>
        </w:rPr>
        <w:t>Core (</w:t>
      </w:r>
      <w:r w:rsidR="00171F98">
        <w:rPr>
          <w:rFonts w:ascii="Arial" w:hAnsi="Arial" w:cs="Arial"/>
          <w:lang w:val="es-MX"/>
        </w:rPr>
        <w:t>AWS) o IoT Watson Platform</w:t>
      </w:r>
      <w:r w:rsidR="005B5001">
        <w:rPr>
          <w:rFonts w:ascii="Arial" w:hAnsi="Arial" w:cs="Arial"/>
          <w:lang w:val="es-MX"/>
        </w:rPr>
        <w:t xml:space="preserve"> (IBM)</w:t>
      </w:r>
      <w:r w:rsidR="00561818">
        <w:rPr>
          <w:rFonts w:ascii="Arial" w:hAnsi="Arial" w:cs="Arial"/>
          <w:lang w:val="es-MX"/>
        </w:rPr>
        <w:t xml:space="preserve"> </w:t>
      </w:r>
      <w:r w:rsidR="00432628">
        <w:rPr>
          <w:rFonts w:ascii="Arial" w:hAnsi="Arial" w:cs="Arial"/>
          <w:lang w:val="es-MX"/>
        </w:rPr>
        <w:t xml:space="preserve">a su vez es necesario </w:t>
      </w:r>
      <w:r w:rsidR="00DC111E">
        <w:rPr>
          <w:rFonts w:ascii="Arial" w:hAnsi="Arial" w:cs="Arial"/>
          <w:lang w:val="es-MX"/>
        </w:rPr>
        <w:t xml:space="preserve">para el dashboard del </w:t>
      </w:r>
      <w:r w:rsidR="00670D14">
        <w:rPr>
          <w:rFonts w:ascii="Arial" w:hAnsi="Arial" w:cs="Arial"/>
          <w:lang w:val="es-MX"/>
        </w:rPr>
        <w:t>administrador,</w:t>
      </w:r>
      <w:r w:rsidR="00DC111E">
        <w:rPr>
          <w:rFonts w:ascii="Arial" w:hAnsi="Arial" w:cs="Arial"/>
          <w:lang w:val="es-MX"/>
        </w:rPr>
        <w:t xml:space="preserve"> tener una serie de gráficos de importancia que p</w:t>
      </w:r>
      <w:r w:rsidR="00B367BF">
        <w:rPr>
          <w:rFonts w:ascii="Arial" w:hAnsi="Arial" w:cs="Arial"/>
          <w:lang w:val="es-MX"/>
        </w:rPr>
        <w:t xml:space="preserve">ueden ser entregados con </w:t>
      </w:r>
      <w:r w:rsidR="00B367BF" w:rsidRPr="00B367BF">
        <w:rPr>
          <w:rFonts w:ascii="Arial" w:hAnsi="Arial" w:cs="Arial"/>
          <w:lang w:val="es-MX"/>
        </w:rPr>
        <w:t xml:space="preserve">Azure Time Series </w:t>
      </w:r>
      <w:r w:rsidR="00670D14" w:rsidRPr="00B367BF">
        <w:rPr>
          <w:rFonts w:ascii="Arial" w:hAnsi="Arial" w:cs="Arial"/>
          <w:lang w:val="es-MX"/>
        </w:rPr>
        <w:t>Insights</w:t>
      </w:r>
      <w:r w:rsidR="00670D14">
        <w:rPr>
          <w:rFonts w:ascii="Arial" w:hAnsi="Arial" w:cs="Arial"/>
          <w:lang w:val="es-MX"/>
        </w:rPr>
        <w:t xml:space="preserve"> (</w:t>
      </w:r>
      <w:r w:rsidR="00B367BF">
        <w:rPr>
          <w:rFonts w:ascii="Arial" w:hAnsi="Arial" w:cs="Arial"/>
          <w:lang w:val="es-MX"/>
        </w:rPr>
        <w:t xml:space="preserve">Azure). </w:t>
      </w:r>
      <w:r w:rsidR="00D906AD">
        <w:rPr>
          <w:rFonts w:ascii="Arial" w:hAnsi="Arial" w:cs="Arial"/>
          <w:lang w:val="es-MX"/>
        </w:rPr>
        <w:t xml:space="preserve"> en cuanto a la escalabilidad y crecimiento</w:t>
      </w:r>
      <w:r w:rsidR="00A867D8">
        <w:rPr>
          <w:rFonts w:ascii="Arial" w:hAnsi="Arial" w:cs="Arial"/>
          <w:lang w:val="es-MX"/>
        </w:rPr>
        <w:t xml:space="preserve"> indica que </w:t>
      </w:r>
      <w:r w:rsidR="00D35C56">
        <w:rPr>
          <w:rFonts w:ascii="Arial" w:hAnsi="Arial" w:cs="Arial"/>
          <w:lang w:val="es-MX"/>
        </w:rPr>
        <w:t xml:space="preserve">Azure </w:t>
      </w:r>
      <w:r w:rsidR="00542927">
        <w:rPr>
          <w:rFonts w:ascii="Arial" w:hAnsi="Arial" w:cs="Arial"/>
          <w:lang w:val="es-MX"/>
        </w:rPr>
        <w:t>y AWS h</w:t>
      </w:r>
      <w:r w:rsidR="00D35C56">
        <w:rPr>
          <w:rFonts w:ascii="Arial" w:hAnsi="Arial" w:cs="Arial"/>
          <w:lang w:val="es-MX"/>
        </w:rPr>
        <w:t>a</w:t>
      </w:r>
      <w:r w:rsidR="00542927">
        <w:rPr>
          <w:rFonts w:ascii="Arial" w:hAnsi="Arial" w:cs="Arial"/>
          <w:lang w:val="es-MX"/>
        </w:rPr>
        <w:t>n</w:t>
      </w:r>
      <w:r w:rsidR="00D35C56">
        <w:rPr>
          <w:rFonts w:ascii="Arial" w:hAnsi="Arial" w:cs="Arial"/>
          <w:lang w:val="es-MX"/>
        </w:rPr>
        <w:t xml:space="preserve"> sabido separar bien sus productos y las políticas de negocio </w:t>
      </w:r>
      <w:r w:rsidR="00542927">
        <w:rPr>
          <w:rFonts w:ascii="Arial" w:hAnsi="Arial" w:cs="Arial"/>
          <w:lang w:val="es-MX"/>
        </w:rPr>
        <w:t>apunta a la extensibilidad</w:t>
      </w:r>
      <w:r w:rsidR="00670D14">
        <w:rPr>
          <w:rFonts w:ascii="Arial" w:hAnsi="Arial" w:cs="Arial"/>
          <w:lang w:val="es-MX"/>
        </w:rPr>
        <w:t>,</w:t>
      </w:r>
      <w:r w:rsidR="00542927">
        <w:rPr>
          <w:rFonts w:ascii="Arial" w:hAnsi="Arial" w:cs="Arial"/>
          <w:lang w:val="es-MX"/>
        </w:rPr>
        <w:t xml:space="preserve"> sin embargo</w:t>
      </w:r>
      <w:r w:rsidR="00670D14">
        <w:rPr>
          <w:rFonts w:ascii="Arial" w:hAnsi="Arial" w:cs="Arial"/>
          <w:lang w:val="es-MX"/>
        </w:rPr>
        <w:t>,</w:t>
      </w:r>
      <w:r w:rsidR="00542927">
        <w:rPr>
          <w:rFonts w:ascii="Arial" w:hAnsi="Arial" w:cs="Arial"/>
          <w:lang w:val="es-MX"/>
        </w:rPr>
        <w:t xml:space="preserve"> IBM prefi</w:t>
      </w:r>
      <w:r w:rsidR="00670D14">
        <w:rPr>
          <w:rFonts w:ascii="Arial" w:hAnsi="Arial" w:cs="Arial"/>
          <w:lang w:val="es-MX"/>
        </w:rPr>
        <w:t>e</w:t>
      </w:r>
      <w:r w:rsidR="00542927">
        <w:rPr>
          <w:rFonts w:ascii="Arial" w:hAnsi="Arial" w:cs="Arial"/>
          <w:lang w:val="es-MX"/>
        </w:rPr>
        <w:t>r</w:t>
      </w:r>
      <w:r w:rsidR="00670D14">
        <w:rPr>
          <w:rFonts w:ascii="Arial" w:hAnsi="Arial" w:cs="Arial"/>
          <w:lang w:val="es-MX"/>
        </w:rPr>
        <w:t>e</w:t>
      </w:r>
      <w:r w:rsidR="00542927">
        <w:rPr>
          <w:rFonts w:ascii="Arial" w:hAnsi="Arial" w:cs="Arial"/>
          <w:lang w:val="es-MX"/>
        </w:rPr>
        <w:t xml:space="preserve"> poseer un</w:t>
      </w:r>
      <w:r w:rsidR="00621B14">
        <w:rPr>
          <w:rFonts w:ascii="Arial" w:hAnsi="Arial" w:cs="Arial"/>
          <w:lang w:val="es-MX"/>
        </w:rPr>
        <w:t xml:space="preserve"> producto</w:t>
      </w:r>
      <w:r w:rsidR="00542927">
        <w:rPr>
          <w:rFonts w:ascii="Arial" w:hAnsi="Arial" w:cs="Arial"/>
          <w:lang w:val="es-MX"/>
        </w:rPr>
        <w:t xml:space="preserve"> robusto que contenga </w:t>
      </w:r>
      <w:r w:rsidR="00670D14">
        <w:rPr>
          <w:rFonts w:ascii="Arial" w:hAnsi="Arial" w:cs="Arial"/>
          <w:lang w:val="es-MX"/>
        </w:rPr>
        <w:t xml:space="preserve">sus </w:t>
      </w:r>
      <w:r w:rsidR="00542927">
        <w:rPr>
          <w:rFonts w:ascii="Arial" w:hAnsi="Arial" w:cs="Arial"/>
          <w:lang w:val="es-MX"/>
        </w:rPr>
        <w:t xml:space="preserve">funcionalidades en </w:t>
      </w:r>
      <w:r w:rsidR="00670D14">
        <w:rPr>
          <w:rFonts w:ascii="Arial" w:hAnsi="Arial" w:cs="Arial"/>
          <w:lang w:val="es-MX"/>
        </w:rPr>
        <w:t xml:space="preserve">uno. </w:t>
      </w:r>
      <w:r w:rsidR="00A059F9">
        <w:rPr>
          <w:rFonts w:ascii="Arial" w:hAnsi="Arial" w:cs="Arial"/>
          <w:lang w:val="es-MX"/>
        </w:rPr>
        <w:t xml:space="preserve">Con respecto a la elección y a nuestras necesidades, si bien todas cumplen con las expectativas, </w:t>
      </w:r>
      <w:r w:rsidR="0054406A">
        <w:rPr>
          <w:rFonts w:ascii="Arial" w:hAnsi="Arial" w:cs="Arial"/>
          <w:lang w:val="es-MX"/>
        </w:rPr>
        <w:t xml:space="preserve">para el desarrollo del proyecto de estacionamiento, se </w:t>
      </w:r>
      <w:r w:rsidR="00E76A39">
        <w:rPr>
          <w:rFonts w:ascii="Arial" w:hAnsi="Arial" w:cs="Arial"/>
          <w:lang w:val="es-MX"/>
        </w:rPr>
        <w:t xml:space="preserve">elegirá </w:t>
      </w:r>
      <w:r w:rsidR="00A95580">
        <w:rPr>
          <w:rFonts w:ascii="Arial" w:hAnsi="Arial" w:cs="Arial"/>
          <w:lang w:val="es-MX"/>
        </w:rPr>
        <w:t xml:space="preserve">IoT Hub de Azure. </w:t>
      </w:r>
    </w:p>
    <w:p w14:paraId="34ABD118" w14:textId="0EDD2693" w:rsidR="0052361E" w:rsidRPr="00CB7D6A" w:rsidRDefault="0052361E" w:rsidP="0052361E">
      <w:pPr>
        <w:jc w:val="both"/>
        <w:rPr>
          <w:rFonts w:ascii="Arial" w:hAnsi="Arial" w:cs="Arial"/>
          <w:b/>
          <w:bCs/>
          <w:lang w:val="es-MX"/>
        </w:rPr>
      </w:pPr>
    </w:p>
    <w:p w14:paraId="2ADFCA15" w14:textId="257B9081" w:rsidR="008C391B" w:rsidRPr="0052361E" w:rsidRDefault="008C391B" w:rsidP="00E46B14">
      <w:pPr>
        <w:jc w:val="both"/>
        <w:rPr>
          <w:rFonts w:ascii="Arial" w:hAnsi="Arial" w:cs="Arial"/>
          <w:lang w:val="es-MX"/>
        </w:rPr>
      </w:pPr>
    </w:p>
    <w:p w14:paraId="68A65024" w14:textId="77777777" w:rsidR="00A415F5" w:rsidRDefault="00F0387E">
      <w:pPr>
        <w:rPr>
          <w:rFonts w:ascii="Arial" w:hAnsi="Arial" w:cs="Arial"/>
          <w:b/>
          <w:bCs/>
        </w:rPr>
      </w:pPr>
      <w:r>
        <w:rPr>
          <w:rFonts w:ascii="Arial" w:hAnsi="Arial" w:cs="Arial"/>
          <w:b/>
          <w:bCs/>
        </w:rPr>
        <w:br w:type="page"/>
      </w:r>
      <w:r w:rsidR="00A415F5">
        <w:rPr>
          <w:rFonts w:ascii="Arial" w:hAnsi="Arial" w:cs="Arial"/>
          <w:b/>
          <w:bCs/>
        </w:rPr>
        <w:t>2.Almacenamiento</w:t>
      </w:r>
    </w:p>
    <w:p w14:paraId="325FB49E" w14:textId="3F86FF54" w:rsidR="00A415F5" w:rsidRDefault="00A415F5" w:rsidP="00207E3B">
      <w:pPr>
        <w:jc w:val="both"/>
        <w:rPr>
          <w:rFonts w:ascii="Arial" w:hAnsi="Arial" w:cs="Arial"/>
          <w:bCs/>
        </w:rPr>
      </w:pPr>
      <w:r>
        <w:rPr>
          <w:rFonts w:ascii="Arial" w:hAnsi="Arial" w:cs="Arial"/>
          <w:bCs/>
        </w:rPr>
        <w:t>En la siguiente comparativa, realizaremos un estudio de los productos de almacenamiento que ofrecen cada una de IBM, Azure y AWS.</w:t>
      </w:r>
    </w:p>
    <w:p w14:paraId="264DC9C1" w14:textId="30F877F1" w:rsidR="009F54FF" w:rsidRPr="00AC4156" w:rsidRDefault="009F54FF" w:rsidP="00A415F5">
      <w:pPr>
        <w:rPr>
          <w:rFonts w:ascii="Arial" w:hAnsi="Arial" w:cs="Arial"/>
          <w:b/>
          <w:bCs/>
        </w:rPr>
      </w:pPr>
      <w:r w:rsidRPr="00AC4156">
        <w:rPr>
          <w:rFonts w:ascii="Arial" w:hAnsi="Arial" w:cs="Arial"/>
          <w:b/>
          <w:bCs/>
        </w:rPr>
        <w:t>2.1. IBM</w:t>
      </w:r>
    </w:p>
    <w:p w14:paraId="246DE167" w14:textId="746F38A2" w:rsidR="00A415F5" w:rsidRPr="000B7F1F" w:rsidRDefault="00A415F5" w:rsidP="00A415F5">
      <w:pPr>
        <w:rPr>
          <w:rFonts w:ascii="Arial" w:hAnsi="Arial" w:cs="Arial"/>
          <w:b/>
          <w:bCs/>
        </w:rPr>
      </w:pPr>
      <w:r w:rsidRPr="00AC4156">
        <w:rPr>
          <w:rFonts w:ascii="Arial" w:hAnsi="Arial" w:cs="Arial"/>
          <w:b/>
          <w:bCs/>
        </w:rPr>
        <w:t>2.</w:t>
      </w:r>
      <w:r w:rsidR="009F54FF" w:rsidRPr="00AC4156">
        <w:rPr>
          <w:rFonts w:ascii="Arial" w:hAnsi="Arial" w:cs="Arial"/>
          <w:b/>
          <w:bCs/>
        </w:rPr>
        <w:t>1.</w:t>
      </w:r>
      <w:r w:rsidRPr="00AC4156">
        <w:rPr>
          <w:rFonts w:ascii="Arial" w:hAnsi="Arial" w:cs="Arial"/>
          <w:b/>
          <w:bCs/>
        </w:rPr>
        <w:t xml:space="preserve">1. </w:t>
      </w:r>
      <w:r w:rsidRPr="000B7F1F">
        <w:rPr>
          <w:rFonts w:ascii="Arial" w:hAnsi="Arial" w:cs="Arial"/>
          <w:b/>
          <w:bCs/>
        </w:rPr>
        <w:t>IBM Content Delivery Network</w:t>
      </w:r>
    </w:p>
    <w:p w14:paraId="69DC8979" w14:textId="2A6740DB" w:rsidR="00AC4156" w:rsidRDefault="00AC4156" w:rsidP="00615B19">
      <w:pPr>
        <w:jc w:val="both"/>
      </w:pPr>
      <w:r w:rsidRPr="00AC4156">
        <w:t>IBM Content Delivery Network es un producto diseñado para almacenar datos de sitios Web, aplicaciones Móviles y API</w:t>
      </w:r>
      <w:r>
        <w:t xml:space="preserve">, y poder ser accedidos de forma más </w:t>
      </w:r>
      <w:r w:rsidR="00BB15C0">
        <w:t xml:space="preserve">rápida debido a que está asociada con Akamai que está distribuida por el mundo (teniendo la información más cerca y siendo accedida de forma más rápida). </w:t>
      </w:r>
      <w:r w:rsidR="00BB15C0" w:rsidRPr="00BB15C0">
        <w:t>IBM Cloud Content Delivery Network con Akamai no incluye tasas adicionales por almacenamiento, y solo paga por el ancho de banda que utilice.</w:t>
      </w:r>
      <w:r w:rsidR="00BB15C0">
        <w:t xml:space="preserve"> </w:t>
      </w:r>
    </w:p>
    <w:p w14:paraId="57DEA6D7" w14:textId="155112DE" w:rsidR="00AC4156" w:rsidRPr="00AC4156" w:rsidRDefault="00AC4156" w:rsidP="00A415F5">
      <w:pPr>
        <w:rPr>
          <w:rFonts w:ascii="Arial" w:hAnsi="Arial" w:cs="Arial"/>
          <w:b/>
          <w:bCs/>
        </w:rPr>
      </w:pPr>
      <w:r>
        <w:rPr>
          <w:noProof/>
          <w:lang w:eastAsia="es-AR"/>
        </w:rPr>
        <w:drawing>
          <wp:inline distT="0" distB="0" distL="0" distR="0" wp14:anchorId="2E6B81AA" wp14:editId="3089AF97">
            <wp:extent cx="5400040" cy="2531269"/>
            <wp:effectExtent l="0" t="0" r="0" b="2540"/>
            <wp:docPr id="5" name="Imagen 5" descr="Diagrama que muestra la aceleración de la entrega de archivos estáticos a través de la arquitectura C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que muestra la aceleración de la entrega de archivos estáticos a través de la arquitectura C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531269"/>
                    </a:xfrm>
                    <a:prstGeom prst="rect">
                      <a:avLst/>
                    </a:prstGeom>
                    <a:noFill/>
                    <a:ln>
                      <a:noFill/>
                    </a:ln>
                  </pic:spPr>
                </pic:pic>
              </a:graphicData>
            </a:graphic>
          </wp:inline>
        </w:drawing>
      </w:r>
    </w:p>
    <w:p w14:paraId="342DCBD5" w14:textId="3DD17FE4" w:rsidR="009F54FF" w:rsidRDefault="009F54FF" w:rsidP="009F54FF">
      <w:pPr>
        <w:rPr>
          <w:rFonts w:ascii="Arial" w:hAnsi="Arial" w:cs="Arial"/>
          <w:b/>
          <w:bCs/>
        </w:rPr>
      </w:pPr>
      <w:r w:rsidRPr="00AC4156">
        <w:rPr>
          <w:rFonts w:ascii="Arial" w:hAnsi="Arial" w:cs="Arial"/>
          <w:b/>
          <w:bCs/>
        </w:rPr>
        <w:t xml:space="preserve">2.1.2. </w:t>
      </w:r>
      <w:r w:rsidRPr="009F54FF">
        <w:rPr>
          <w:rFonts w:ascii="Arial" w:hAnsi="Arial" w:cs="Arial"/>
          <w:b/>
          <w:bCs/>
        </w:rPr>
        <w:t>Almacenamiento de archivos</w:t>
      </w:r>
    </w:p>
    <w:p w14:paraId="2924226D" w14:textId="279E3613" w:rsidR="00073E6D" w:rsidRDefault="00073E6D" w:rsidP="007D394F">
      <w:pPr>
        <w:jc w:val="both"/>
        <w:rPr>
          <w:rFonts w:ascii="Arial" w:hAnsi="Arial" w:cs="Arial"/>
          <w:b/>
          <w:bCs/>
        </w:rPr>
      </w:pPr>
      <w:r>
        <w:rPr>
          <w:rFonts w:ascii="Arial" w:hAnsi="Arial" w:cs="Arial"/>
          <w:bCs/>
        </w:rPr>
        <w:t xml:space="preserve">Almacenamiento de archivos está basado en </w:t>
      </w:r>
      <w:r w:rsidR="007D394F">
        <w:rPr>
          <w:rFonts w:ascii="Arial" w:hAnsi="Arial" w:cs="Arial"/>
          <w:bCs/>
        </w:rPr>
        <w:t>NFS (</w:t>
      </w:r>
      <w:r w:rsidR="00F005AF">
        <w:rPr>
          <w:rFonts w:ascii="Arial" w:hAnsi="Arial" w:cs="Arial"/>
          <w:bCs/>
        </w:rPr>
        <w:t>Network</w:t>
      </w:r>
      <w:r w:rsidRPr="00073E6D">
        <w:rPr>
          <w:rFonts w:ascii="Arial" w:hAnsi="Arial" w:cs="Arial"/>
          <w:bCs/>
        </w:rPr>
        <w:t xml:space="preserve"> File System</w:t>
      </w:r>
      <w:r w:rsidR="00F005AF">
        <w:rPr>
          <w:rFonts w:ascii="Arial" w:hAnsi="Arial" w:cs="Arial"/>
          <w:bCs/>
        </w:rPr>
        <w:t xml:space="preserve">- sistema de archivos en la red). </w:t>
      </w:r>
      <w:r w:rsidR="007D394F">
        <w:rPr>
          <w:rFonts w:ascii="Arial" w:hAnsi="Arial" w:cs="Arial"/>
          <w:bCs/>
        </w:rPr>
        <w:t xml:space="preserve">Está basado al tamaño de almacenamiento y la cantidad de veces que puedo acceder a ellos, que se miden en IOPS </w:t>
      </w:r>
      <w:r w:rsidR="00F30497">
        <w:rPr>
          <w:rFonts w:ascii="Arial" w:hAnsi="Arial" w:cs="Arial"/>
          <w:bCs/>
        </w:rPr>
        <w:t>(Entradas</w:t>
      </w:r>
      <w:r w:rsidR="007D394F">
        <w:rPr>
          <w:rFonts w:ascii="Arial" w:hAnsi="Arial" w:cs="Arial"/>
          <w:color w:val="222222"/>
          <w:shd w:val="clear" w:color="auto" w:fill="FFFFFF"/>
        </w:rPr>
        <w:t xml:space="preserve"> Salidas Por Segundo), es muy importante para sistemas donde </w:t>
      </w:r>
      <w:r w:rsidR="00FA4F57">
        <w:rPr>
          <w:rFonts w:ascii="Arial" w:hAnsi="Arial" w:cs="Arial"/>
          <w:color w:val="222222"/>
          <w:shd w:val="clear" w:color="auto" w:fill="FFFFFF"/>
        </w:rPr>
        <w:t>muchos dispositivos</w:t>
      </w:r>
      <w:r w:rsidR="007D394F">
        <w:rPr>
          <w:rFonts w:ascii="Arial" w:hAnsi="Arial" w:cs="Arial"/>
          <w:color w:val="222222"/>
          <w:shd w:val="clear" w:color="auto" w:fill="FFFFFF"/>
        </w:rPr>
        <w:t xml:space="preserve"> acceden al mismo dato al mismo tiempo, el nivel de almacenamiento puede ser incrementado hasta 12TB y con un máximo de 48 mil IOPS </w:t>
      </w:r>
    </w:p>
    <w:p w14:paraId="49FFC3EE" w14:textId="77777777" w:rsidR="00F30497" w:rsidRDefault="009F54FF" w:rsidP="007D394F">
      <w:pPr>
        <w:tabs>
          <w:tab w:val="left" w:pos="6360"/>
        </w:tabs>
        <w:rPr>
          <w:rFonts w:ascii="Arial" w:hAnsi="Arial" w:cs="Arial"/>
          <w:b/>
          <w:bCs/>
        </w:rPr>
      </w:pPr>
      <w:r>
        <w:rPr>
          <w:rFonts w:ascii="Arial" w:hAnsi="Arial" w:cs="Arial"/>
          <w:b/>
          <w:bCs/>
        </w:rPr>
        <w:t>2.1.3</w:t>
      </w:r>
      <w:r w:rsidR="00AC4156">
        <w:rPr>
          <w:rFonts w:ascii="Arial" w:hAnsi="Arial" w:cs="Arial"/>
          <w:b/>
          <w:bCs/>
        </w:rPr>
        <w:t xml:space="preserve">. </w:t>
      </w:r>
      <w:r w:rsidR="00AC4156" w:rsidRPr="00AC4156">
        <w:rPr>
          <w:rFonts w:ascii="Arial" w:hAnsi="Arial" w:cs="Arial"/>
          <w:b/>
          <w:bCs/>
        </w:rPr>
        <w:t>Almacenamiento en bloques</w:t>
      </w:r>
    </w:p>
    <w:p w14:paraId="06C3F5FE" w14:textId="46D99E1B" w:rsidR="00AC4156" w:rsidRPr="00F30497" w:rsidRDefault="00F30497" w:rsidP="000E65D2">
      <w:pPr>
        <w:tabs>
          <w:tab w:val="left" w:pos="6360"/>
        </w:tabs>
        <w:jc w:val="both"/>
        <w:rPr>
          <w:rFonts w:ascii="Arial" w:hAnsi="Arial" w:cs="Arial"/>
          <w:bCs/>
        </w:rPr>
      </w:pPr>
      <w:r w:rsidRPr="00F30497">
        <w:rPr>
          <w:rFonts w:ascii="Arial" w:hAnsi="Arial" w:cs="Arial"/>
          <w:bCs/>
        </w:rPr>
        <w:t>Almacenamiento en bloques</w:t>
      </w:r>
      <w:r>
        <w:rPr>
          <w:rFonts w:ascii="Arial" w:hAnsi="Arial" w:cs="Arial"/>
          <w:bCs/>
        </w:rPr>
        <w:t xml:space="preserve"> tiene una arquitectura de almacenar todos los archivos documentos, como bloques y mediante un SAN </w:t>
      </w:r>
      <w:r w:rsidR="00105F9A">
        <w:rPr>
          <w:rFonts w:ascii="Arial" w:hAnsi="Arial" w:cs="Arial"/>
          <w:bCs/>
        </w:rPr>
        <w:t>(Red</w:t>
      </w:r>
      <w:r w:rsidRPr="00F30497">
        <w:rPr>
          <w:rFonts w:ascii="Arial" w:hAnsi="Arial" w:cs="Arial"/>
          <w:bCs/>
        </w:rPr>
        <w:t xml:space="preserve"> de área de almacenamiento</w:t>
      </w:r>
      <w:r>
        <w:rPr>
          <w:rFonts w:ascii="Arial" w:hAnsi="Arial" w:cs="Arial"/>
          <w:bCs/>
        </w:rPr>
        <w:t xml:space="preserve">) </w:t>
      </w:r>
      <w:r w:rsidR="00105F9A">
        <w:rPr>
          <w:rFonts w:ascii="Arial" w:hAnsi="Arial" w:cs="Arial"/>
          <w:bCs/>
        </w:rPr>
        <w:t xml:space="preserve">que proporciona otro paradigma de guardado de datos, ya que en vez de guardar los archivos como lo hace 2.1.2(almacenamiento de datos). El almacenamiento en bloques genera una </w:t>
      </w:r>
      <w:r w:rsidR="00105F9A" w:rsidRPr="00105F9A">
        <w:rPr>
          <w:rFonts w:ascii="Arial" w:hAnsi="Arial" w:cs="Arial"/>
          <w:bCs/>
        </w:rPr>
        <w:t>latencia más baja</w:t>
      </w:r>
      <w:r w:rsidR="00105F9A">
        <w:rPr>
          <w:rFonts w:ascii="Arial" w:hAnsi="Arial" w:cs="Arial"/>
          <w:bCs/>
        </w:rPr>
        <w:t xml:space="preserve"> proporcionando que sea un acceso más rápido al archivo.  IBM proporciona un espacio de almacenamiento de 12TB como máximo y un acceso de 48mil IOPS. </w:t>
      </w:r>
    </w:p>
    <w:p w14:paraId="7D89AEDC" w14:textId="77777777" w:rsidR="001E5CF7" w:rsidRDefault="001E5CF7" w:rsidP="00AC4156">
      <w:pPr>
        <w:rPr>
          <w:rFonts w:ascii="Arial" w:hAnsi="Arial" w:cs="Arial"/>
          <w:b/>
          <w:bCs/>
        </w:rPr>
      </w:pPr>
    </w:p>
    <w:p w14:paraId="4EDB17BD" w14:textId="77777777" w:rsidR="001E5CF7" w:rsidRDefault="001E5CF7">
      <w:pPr>
        <w:rPr>
          <w:rFonts w:ascii="Arial" w:hAnsi="Arial" w:cs="Arial"/>
          <w:b/>
          <w:bCs/>
        </w:rPr>
      </w:pPr>
      <w:r>
        <w:rPr>
          <w:rFonts w:ascii="Arial" w:hAnsi="Arial" w:cs="Arial"/>
          <w:b/>
          <w:bCs/>
        </w:rPr>
        <w:br w:type="page"/>
      </w:r>
    </w:p>
    <w:p w14:paraId="4D7E7770" w14:textId="7B7EE9C5" w:rsidR="00AC4156" w:rsidRDefault="00904C53" w:rsidP="00AC4156">
      <w:pPr>
        <w:rPr>
          <w:rFonts w:ascii="Arial" w:hAnsi="Arial" w:cs="Arial"/>
          <w:b/>
          <w:bCs/>
        </w:rPr>
      </w:pPr>
      <w:r>
        <w:rPr>
          <w:rFonts w:ascii="Arial" w:hAnsi="Arial" w:cs="Arial"/>
          <w:b/>
          <w:bCs/>
        </w:rPr>
        <w:t xml:space="preserve">2.2 Azure </w:t>
      </w:r>
    </w:p>
    <w:p w14:paraId="7E25E966" w14:textId="54376BBE" w:rsidR="00904C53" w:rsidRDefault="00904C53" w:rsidP="009379C5">
      <w:pPr>
        <w:jc w:val="both"/>
        <w:rPr>
          <w:rFonts w:ascii="Arial" w:hAnsi="Arial" w:cs="Arial"/>
          <w:bCs/>
        </w:rPr>
      </w:pPr>
      <w:r>
        <w:rPr>
          <w:rFonts w:ascii="Arial" w:hAnsi="Arial" w:cs="Arial"/>
          <w:bCs/>
        </w:rPr>
        <w:t xml:space="preserve">Por otra parte, Azure tiene una flota </w:t>
      </w:r>
      <w:r w:rsidR="009379C5">
        <w:rPr>
          <w:rFonts w:ascii="Arial" w:hAnsi="Arial" w:cs="Arial"/>
          <w:bCs/>
        </w:rPr>
        <w:t xml:space="preserve">grande </w:t>
      </w:r>
      <w:r>
        <w:rPr>
          <w:rFonts w:ascii="Arial" w:hAnsi="Arial" w:cs="Arial"/>
          <w:bCs/>
        </w:rPr>
        <w:t>de productos relacionados con el almacenamiento</w:t>
      </w:r>
      <w:r w:rsidR="009379C5">
        <w:rPr>
          <w:rFonts w:ascii="Arial" w:hAnsi="Arial" w:cs="Arial"/>
          <w:bCs/>
        </w:rPr>
        <w:t xml:space="preserve">, a continuación, detallaremos el funcionamiento de algunas. </w:t>
      </w:r>
    </w:p>
    <w:p w14:paraId="7569899D" w14:textId="77777777" w:rsidR="009D1136" w:rsidRPr="000B7F1F" w:rsidRDefault="009D1136" w:rsidP="009379C5">
      <w:pPr>
        <w:jc w:val="both"/>
        <w:rPr>
          <w:rFonts w:ascii="Arial" w:hAnsi="Arial" w:cs="Arial"/>
          <w:b/>
          <w:bCs/>
        </w:rPr>
      </w:pPr>
    </w:p>
    <w:p w14:paraId="7B593191" w14:textId="019A9D8B" w:rsidR="009379C5" w:rsidRPr="00F95D59" w:rsidRDefault="00F95D59" w:rsidP="009379C5">
      <w:pPr>
        <w:jc w:val="both"/>
        <w:rPr>
          <w:rFonts w:ascii="Arial" w:hAnsi="Arial" w:cs="Arial"/>
          <w:b/>
          <w:bCs/>
        </w:rPr>
      </w:pPr>
      <w:r w:rsidRPr="00F95D59">
        <w:rPr>
          <w:rFonts w:ascii="Arial" w:hAnsi="Arial" w:cs="Arial"/>
          <w:b/>
          <w:bCs/>
        </w:rPr>
        <w:t>2.2.</w:t>
      </w:r>
      <w:r w:rsidR="002063E5">
        <w:rPr>
          <w:rFonts w:ascii="Arial" w:hAnsi="Arial" w:cs="Arial"/>
          <w:b/>
          <w:bCs/>
        </w:rPr>
        <w:t>1</w:t>
      </w:r>
      <w:r w:rsidRPr="00F95D59">
        <w:rPr>
          <w:rFonts w:ascii="Arial" w:hAnsi="Arial" w:cs="Arial"/>
          <w:b/>
          <w:bCs/>
        </w:rPr>
        <w:t>.</w:t>
      </w:r>
      <w:r w:rsidR="009379C5" w:rsidRPr="00F95D59">
        <w:rPr>
          <w:rFonts w:ascii="Arial" w:hAnsi="Arial" w:cs="Arial"/>
          <w:b/>
          <w:bCs/>
        </w:rPr>
        <w:t xml:space="preserve"> Disk Storage </w:t>
      </w:r>
    </w:p>
    <w:p w14:paraId="6D2D348F" w14:textId="5380A0F0" w:rsidR="009379C5" w:rsidRDefault="009379C5" w:rsidP="009379C5">
      <w:pPr>
        <w:jc w:val="both"/>
        <w:rPr>
          <w:rFonts w:ascii="Arial" w:hAnsi="Arial" w:cs="Arial"/>
          <w:bCs/>
        </w:rPr>
      </w:pPr>
      <w:r w:rsidRPr="009379C5">
        <w:rPr>
          <w:rFonts w:ascii="Arial" w:hAnsi="Arial" w:cs="Arial"/>
          <w:bCs/>
        </w:rPr>
        <w:t xml:space="preserve">Disk Storage ofrece un espacio </w:t>
      </w:r>
      <w:r>
        <w:rPr>
          <w:rFonts w:ascii="Arial" w:hAnsi="Arial" w:cs="Arial"/>
          <w:bCs/>
        </w:rPr>
        <w:t>de almacenamiento, ya sea en HDD (discos duros mecánicos) y a su vez</w:t>
      </w:r>
      <w:r w:rsidRPr="009379C5">
        <w:rPr>
          <w:rFonts w:ascii="Arial" w:hAnsi="Arial" w:cs="Arial"/>
          <w:bCs/>
        </w:rPr>
        <w:t xml:space="preserve"> SSD</w:t>
      </w:r>
      <w:r>
        <w:rPr>
          <w:rFonts w:ascii="Arial" w:hAnsi="Arial" w:cs="Arial"/>
          <w:bCs/>
        </w:rPr>
        <w:t xml:space="preserve"> (discos de estado sólidos, considerablemente más rápidos que los mecánicos), a su vez, DS proporciona discos desde 4GB a 64</w:t>
      </w:r>
      <w:r w:rsidR="00D3352F">
        <w:rPr>
          <w:rFonts w:ascii="Arial" w:hAnsi="Arial" w:cs="Arial"/>
          <w:bCs/>
        </w:rPr>
        <w:t>TB,</w:t>
      </w:r>
      <w:r>
        <w:rPr>
          <w:rFonts w:ascii="Arial" w:hAnsi="Arial" w:cs="Arial"/>
          <w:bCs/>
        </w:rPr>
        <w:t xml:space="preserve"> rendimientos entre 1MB y 2000MB por segundo y proporcionando desde 100 hasta 160.000 IOPS </w:t>
      </w:r>
      <w:r w:rsidRPr="009379C5">
        <w:rPr>
          <w:rFonts w:ascii="Arial" w:hAnsi="Arial" w:cs="Arial"/>
          <w:bCs/>
        </w:rPr>
        <w:t>son adecuados para las cargas de trabajo de producción, co</w:t>
      </w:r>
      <w:r>
        <w:rPr>
          <w:rFonts w:ascii="Arial" w:hAnsi="Arial" w:cs="Arial"/>
          <w:bCs/>
        </w:rPr>
        <w:t xml:space="preserve">mo SQL Server y Oracle Database. Distribuidos </w:t>
      </w:r>
      <w:r w:rsidR="009D1136">
        <w:rPr>
          <w:rFonts w:ascii="Arial" w:hAnsi="Arial" w:cs="Arial"/>
          <w:bCs/>
        </w:rPr>
        <w:t>en HDD</w:t>
      </w:r>
      <w:r>
        <w:rPr>
          <w:rFonts w:ascii="Arial" w:hAnsi="Arial" w:cs="Arial"/>
          <w:bCs/>
        </w:rPr>
        <w:t xml:space="preserve"> estándar, SSD estándares y SSD Premium</w:t>
      </w:r>
    </w:p>
    <w:p w14:paraId="3ACEABF7" w14:textId="13582E16" w:rsidR="002063E5" w:rsidRPr="00F95D59" w:rsidRDefault="002063E5" w:rsidP="002063E5">
      <w:pPr>
        <w:jc w:val="both"/>
        <w:rPr>
          <w:rFonts w:ascii="Arial" w:hAnsi="Arial" w:cs="Arial"/>
          <w:b/>
          <w:bCs/>
        </w:rPr>
      </w:pPr>
      <w:r w:rsidRPr="00F95D59">
        <w:rPr>
          <w:rFonts w:ascii="Arial" w:hAnsi="Arial" w:cs="Arial"/>
          <w:b/>
          <w:bCs/>
        </w:rPr>
        <w:t>2.2.</w:t>
      </w:r>
      <w:r>
        <w:rPr>
          <w:rFonts w:ascii="Arial" w:hAnsi="Arial" w:cs="Arial"/>
          <w:b/>
          <w:bCs/>
        </w:rPr>
        <w:t>2</w:t>
      </w:r>
      <w:r w:rsidRPr="00F95D59">
        <w:rPr>
          <w:rFonts w:ascii="Arial" w:hAnsi="Arial" w:cs="Arial"/>
          <w:b/>
          <w:bCs/>
        </w:rPr>
        <w:t>.</w:t>
      </w:r>
      <w:r>
        <w:rPr>
          <w:rFonts w:ascii="Segoe UI" w:eastAsia="Times New Roman" w:hAnsi="Segoe UI" w:cs="Segoe UI"/>
          <w:b/>
          <w:bCs/>
          <w:color w:val="FFFFFF"/>
          <w:kern w:val="36"/>
          <w:sz w:val="54"/>
          <w:szCs w:val="54"/>
          <w:lang w:eastAsia="es-AR"/>
        </w:rPr>
        <w:t xml:space="preserve"> </w:t>
      </w:r>
      <w:r w:rsidRPr="00F95D59">
        <w:rPr>
          <w:rFonts w:ascii="Arial" w:hAnsi="Arial" w:cs="Arial"/>
          <w:b/>
          <w:bCs/>
        </w:rPr>
        <w:t>Archivos de Azure</w:t>
      </w:r>
    </w:p>
    <w:p w14:paraId="25A7E62B" w14:textId="77777777" w:rsidR="002063E5" w:rsidRPr="00F95D59" w:rsidRDefault="002063E5" w:rsidP="002063E5">
      <w:pPr>
        <w:jc w:val="both"/>
        <w:rPr>
          <w:rFonts w:ascii="Arial" w:hAnsi="Arial" w:cs="Arial"/>
          <w:b/>
          <w:bCs/>
        </w:rPr>
      </w:pPr>
      <w:r>
        <w:rPr>
          <w:rFonts w:ascii="Arial" w:hAnsi="Arial" w:cs="Arial"/>
          <w:bCs/>
        </w:rPr>
        <w:t xml:space="preserve">Archivos de Azure es un </w:t>
      </w:r>
      <w:r w:rsidRPr="00C42004">
        <w:rPr>
          <w:rFonts w:ascii="Arial" w:hAnsi="Arial" w:cs="Arial"/>
          <w:bCs/>
        </w:rPr>
        <w:t>recurso compartido de archivos en la nube administra</w:t>
      </w:r>
      <w:r>
        <w:rPr>
          <w:rFonts w:ascii="Arial" w:hAnsi="Arial" w:cs="Arial"/>
          <w:bCs/>
        </w:rPr>
        <w:t>do</w:t>
      </w:r>
      <w:r w:rsidRPr="00C42004">
        <w:rPr>
          <w:rFonts w:ascii="Arial" w:hAnsi="Arial" w:cs="Arial"/>
          <w:bCs/>
        </w:rPr>
        <w:t>, a los que se puede acceder mediante el protocolo SMB (Bloque de mensajes del servidor</w:t>
      </w:r>
      <w:r>
        <w:rPr>
          <w:rFonts w:ascii="Arial" w:hAnsi="Arial" w:cs="Arial"/>
          <w:bCs/>
        </w:rPr>
        <w:t>- que le genera seguridad en los archivos mientras son enviados por medio de internet). Está dividido en dos paquetes se puede adquirir un paquete Estándar o un paquete Premium la versión Premium ofrece discos SSD que son más veloces mientras que los paquetes estándares reducen su funcionalidad a discos de HDD</w:t>
      </w:r>
    </w:p>
    <w:p w14:paraId="08AAEC4F" w14:textId="77777777" w:rsidR="002063E5" w:rsidRDefault="002063E5" w:rsidP="009379C5">
      <w:pPr>
        <w:jc w:val="both"/>
        <w:rPr>
          <w:rFonts w:ascii="Arial" w:hAnsi="Arial" w:cs="Arial"/>
          <w:bCs/>
        </w:rPr>
      </w:pPr>
    </w:p>
    <w:p w14:paraId="151A8312" w14:textId="197E082B" w:rsidR="00D3352F" w:rsidRDefault="00D3352F" w:rsidP="00D3352F">
      <w:pPr>
        <w:jc w:val="both"/>
        <w:rPr>
          <w:rFonts w:ascii="Arial" w:hAnsi="Arial" w:cs="Arial"/>
          <w:b/>
          <w:bCs/>
        </w:rPr>
      </w:pPr>
      <w:r w:rsidRPr="00D3352F">
        <w:rPr>
          <w:rFonts w:ascii="Arial" w:hAnsi="Arial" w:cs="Arial"/>
          <w:b/>
          <w:bCs/>
        </w:rPr>
        <w:t>2</w:t>
      </w:r>
      <w:r w:rsidR="00F95D59">
        <w:rPr>
          <w:rFonts w:ascii="Arial" w:hAnsi="Arial" w:cs="Arial"/>
          <w:b/>
          <w:bCs/>
        </w:rPr>
        <w:t>.2.3</w:t>
      </w:r>
      <w:r w:rsidRPr="00D3352F">
        <w:rPr>
          <w:rFonts w:ascii="Arial" w:hAnsi="Arial" w:cs="Arial"/>
          <w:b/>
          <w:bCs/>
        </w:rPr>
        <w:t xml:space="preserve">. Blob Storage </w:t>
      </w:r>
    </w:p>
    <w:p w14:paraId="162218A4" w14:textId="7FC3F781" w:rsidR="00D3352F" w:rsidRDefault="00D3352F" w:rsidP="00D3352F">
      <w:pPr>
        <w:jc w:val="both"/>
        <w:rPr>
          <w:rFonts w:ascii="Arial" w:hAnsi="Arial" w:cs="Arial"/>
          <w:bCs/>
        </w:rPr>
      </w:pPr>
      <w:r>
        <w:rPr>
          <w:rFonts w:ascii="Arial" w:hAnsi="Arial" w:cs="Arial"/>
          <w:bCs/>
        </w:rPr>
        <w:t xml:space="preserve">Blob Storage está dedicado a datos no estructurados, proporciona flexibilidad para optimizar el almacenamiento ya que el </w:t>
      </w:r>
      <w:r w:rsidRPr="00D3352F">
        <w:rPr>
          <w:rFonts w:ascii="Arial" w:hAnsi="Arial" w:cs="Arial"/>
          <w:bCs/>
        </w:rPr>
        <w:t>almacenamiento de blobs en bloques se usa para Streaming y para almacenar documentos, vídeos, imágenes, copias de seguridad y otros datos binarios o de texto no estructurados.</w:t>
      </w:r>
      <w:r>
        <w:rPr>
          <w:rFonts w:ascii="Arial" w:hAnsi="Arial" w:cs="Arial"/>
          <w:bCs/>
        </w:rPr>
        <w:t xml:space="preserve"> Azure determina la forma de cobro de la siguiente manera:</w:t>
      </w:r>
    </w:p>
    <w:p w14:paraId="5265BF8E" w14:textId="261F3432" w:rsidR="00D3352F" w:rsidRPr="00D3352F" w:rsidRDefault="00D3352F" w:rsidP="00D3352F">
      <w:pPr>
        <w:pStyle w:val="Prrafodelista"/>
        <w:numPr>
          <w:ilvl w:val="0"/>
          <w:numId w:val="12"/>
        </w:numPr>
        <w:jc w:val="both"/>
        <w:rPr>
          <w:rFonts w:ascii="Arial" w:hAnsi="Arial" w:cs="Arial"/>
          <w:bCs/>
        </w:rPr>
      </w:pPr>
      <w:r w:rsidRPr="00D3352F">
        <w:rPr>
          <w:rFonts w:ascii="Arial" w:hAnsi="Arial" w:cs="Arial"/>
          <w:bCs/>
        </w:rPr>
        <w:t>Volumen de datos almacenados al mes.</w:t>
      </w:r>
    </w:p>
    <w:p w14:paraId="24728ED8" w14:textId="77777777" w:rsidR="00D3352F" w:rsidRPr="00D3352F" w:rsidRDefault="00D3352F" w:rsidP="00D3352F">
      <w:pPr>
        <w:pStyle w:val="Prrafodelista"/>
        <w:numPr>
          <w:ilvl w:val="0"/>
          <w:numId w:val="12"/>
        </w:numPr>
        <w:jc w:val="both"/>
        <w:rPr>
          <w:rFonts w:ascii="Arial" w:hAnsi="Arial" w:cs="Arial"/>
          <w:bCs/>
        </w:rPr>
      </w:pPr>
      <w:r w:rsidRPr="00D3352F">
        <w:rPr>
          <w:rFonts w:ascii="Arial" w:hAnsi="Arial" w:cs="Arial"/>
          <w:bCs/>
        </w:rPr>
        <w:t>Cantidad y tipo de operaciones realizadas, junto con los costos de posibles transferencias de datos.</w:t>
      </w:r>
    </w:p>
    <w:p w14:paraId="59DEC04C" w14:textId="1BFB1696" w:rsidR="00D3352F" w:rsidRDefault="00D3352F" w:rsidP="00D3352F">
      <w:pPr>
        <w:pStyle w:val="Prrafodelista"/>
        <w:numPr>
          <w:ilvl w:val="0"/>
          <w:numId w:val="12"/>
        </w:numPr>
        <w:jc w:val="both"/>
        <w:rPr>
          <w:rFonts w:ascii="Arial" w:hAnsi="Arial" w:cs="Arial"/>
          <w:bCs/>
        </w:rPr>
      </w:pPr>
      <w:r w:rsidRPr="00D3352F">
        <w:rPr>
          <w:rFonts w:ascii="Arial" w:hAnsi="Arial" w:cs="Arial"/>
          <w:bCs/>
        </w:rPr>
        <w:t>Opción de redundancia de datos seleccionada.</w:t>
      </w:r>
    </w:p>
    <w:p w14:paraId="0A9E42C0" w14:textId="2FB1D918" w:rsidR="00D3352F" w:rsidRDefault="00F95D59" w:rsidP="00D3352F">
      <w:pPr>
        <w:jc w:val="both"/>
        <w:rPr>
          <w:rFonts w:ascii="Arial" w:hAnsi="Arial" w:cs="Arial"/>
          <w:b/>
          <w:bCs/>
        </w:rPr>
      </w:pPr>
      <w:r>
        <w:rPr>
          <w:rFonts w:ascii="Arial" w:hAnsi="Arial" w:cs="Arial"/>
          <w:b/>
          <w:bCs/>
        </w:rPr>
        <w:t>2.2.4</w:t>
      </w:r>
      <w:r w:rsidR="00D3352F">
        <w:rPr>
          <w:rFonts w:ascii="Arial" w:hAnsi="Arial" w:cs="Arial"/>
          <w:b/>
          <w:bCs/>
        </w:rPr>
        <w:t xml:space="preserve"> </w:t>
      </w:r>
      <w:r w:rsidR="00D3352F" w:rsidRPr="00D3352F">
        <w:rPr>
          <w:rFonts w:ascii="Arial" w:hAnsi="Arial" w:cs="Arial"/>
          <w:b/>
          <w:bCs/>
        </w:rPr>
        <w:t>Azure Backup</w:t>
      </w:r>
    </w:p>
    <w:p w14:paraId="48587511" w14:textId="25AB004A" w:rsidR="00D3352F" w:rsidRPr="00D96A9F" w:rsidRDefault="00F95D59" w:rsidP="00D3352F">
      <w:pPr>
        <w:jc w:val="both"/>
        <w:rPr>
          <w:rFonts w:ascii="Arial" w:hAnsi="Arial" w:cs="Arial"/>
          <w:bCs/>
        </w:rPr>
      </w:pPr>
      <w:r>
        <w:rPr>
          <w:rFonts w:ascii="Arial" w:hAnsi="Arial" w:cs="Arial"/>
          <w:bCs/>
        </w:rPr>
        <w:t>Azure Backup, como su nombre lo indica permite crear copias de seguridad integradas para todos los recursos,</w:t>
      </w:r>
      <w:r w:rsidRPr="00F95D59">
        <w:rPr>
          <w:rFonts w:ascii="Segoe UI" w:hAnsi="Segoe UI" w:cs="Segoe UI"/>
          <w:color w:val="242429"/>
          <w:shd w:val="clear" w:color="auto" w:fill="FFFFFF"/>
        </w:rPr>
        <w:t xml:space="preserve"> </w:t>
      </w:r>
      <w:r>
        <w:rPr>
          <w:rFonts w:ascii="Arial" w:hAnsi="Arial" w:cs="Arial"/>
          <w:bCs/>
        </w:rPr>
        <w:t>e</w:t>
      </w:r>
      <w:r w:rsidRPr="00F95D59">
        <w:rPr>
          <w:rFonts w:ascii="Arial" w:hAnsi="Arial" w:cs="Arial"/>
          <w:bCs/>
        </w:rPr>
        <w:t xml:space="preserve">l tamaño de los datos de copia de seguridad determina los precios de Azure Backup en cada instancia protegida antes de la compresión y el </w:t>
      </w:r>
      <w:r w:rsidRPr="00D96A9F">
        <w:rPr>
          <w:rFonts w:ascii="Arial" w:hAnsi="Arial" w:cs="Arial"/>
          <w:bCs/>
        </w:rPr>
        <w:t>cifrado.</w:t>
      </w:r>
    </w:p>
    <w:p w14:paraId="7374CB6F" w14:textId="77777777" w:rsidR="00F95D59" w:rsidRPr="00D96A9F" w:rsidRDefault="00F95D59" w:rsidP="00F95D59">
      <w:pPr>
        <w:numPr>
          <w:ilvl w:val="0"/>
          <w:numId w:val="13"/>
        </w:numPr>
        <w:jc w:val="both"/>
        <w:rPr>
          <w:rFonts w:ascii="Arial" w:hAnsi="Arial" w:cs="Arial"/>
        </w:rPr>
      </w:pPr>
      <w:r w:rsidRPr="00D96A9F">
        <w:rPr>
          <w:rFonts w:ascii="Arial" w:hAnsi="Arial" w:cs="Arial"/>
        </w:rPr>
        <w:t>Para las máquinas virtuales (VM), el cálculo del tamaño se basa en el tamaño real (usado) de la máquina virtual. Este es la suma de todos los datos que esta contiene, excepto el almacenamiento temporal.</w:t>
      </w:r>
    </w:p>
    <w:p w14:paraId="62AD5B3B" w14:textId="77777777" w:rsidR="00F95D59" w:rsidRPr="00D96A9F" w:rsidRDefault="00F95D59" w:rsidP="00F95D59">
      <w:pPr>
        <w:numPr>
          <w:ilvl w:val="0"/>
          <w:numId w:val="13"/>
        </w:numPr>
        <w:jc w:val="both"/>
        <w:rPr>
          <w:rFonts w:ascii="Arial" w:hAnsi="Arial" w:cs="Arial"/>
        </w:rPr>
      </w:pPr>
      <w:r w:rsidRPr="00D96A9F">
        <w:rPr>
          <w:rFonts w:ascii="Arial" w:hAnsi="Arial" w:cs="Arial"/>
        </w:rPr>
        <w:t>Al realizar copias de seguridad de archivos y carpetas, el tamaño de los archivos y las carpetas configurado para la copia de seguridad determina el tamaño de los datos.</w:t>
      </w:r>
    </w:p>
    <w:p w14:paraId="621F3808" w14:textId="42615959" w:rsidR="00D04ABE" w:rsidRPr="001E5CF7" w:rsidRDefault="00F95D59" w:rsidP="00D04ABE">
      <w:pPr>
        <w:numPr>
          <w:ilvl w:val="0"/>
          <w:numId w:val="13"/>
        </w:numPr>
        <w:jc w:val="both"/>
        <w:rPr>
          <w:rFonts w:ascii="Arial" w:hAnsi="Arial" w:cs="Arial"/>
        </w:rPr>
      </w:pPr>
      <w:r w:rsidRPr="00D96A9F">
        <w:rPr>
          <w:rFonts w:ascii="Arial" w:hAnsi="Arial" w:cs="Arial"/>
        </w:rPr>
        <w:t>Al realizar copias de seguridad de SQL Server, el tamaño de las bases de datos configuradas para la copia de seguridad determina el tamaño de los datos.</w:t>
      </w:r>
    </w:p>
    <w:p w14:paraId="259D6A73" w14:textId="77777777" w:rsidR="00600D99" w:rsidRPr="001E5CF7" w:rsidRDefault="00600D99" w:rsidP="00D04ABE">
      <w:pPr>
        <w:jc w:val="both"/>
        <w:rPr>
          <w:rFonts w:ascii="Arial" w:hAnsi="Arial" w:cs="Arial"/>
          <w:b/>
        </w:rPr>
      </w:pPr>
      <w:r w:rsidRPr="001E5CF7">
        <w:rPr>
          <w:rFonts w:ascii="Arial" w:hAnsi="Arial" w:cs="Arial"/>
          <w:b/>
        </w:rPr>
        <w:br/>
      </w:r>
    </w:p>
    <w:p w14:paraId="2C36E7EA" w14:textId="4A578E98" w:rsidR="00F95D59" w:rsidRPr="00621B14" w:rsidRDefault="00D04ABE" w:rsidP="001E5CF7">
      <w:pPr>
        <w:rPr>
          <w:rFonts w:ascii="Arial" w:hAnsi="Arial" w:cs="Arial"/>
          <w:b/>
        </w:rPr>
      </w:pPr>
      <w:r w:rsidRPr="00621B14">
        <w:rPr>
          <w:rFonts w:ascii="Arial" w:hAnsi="Arial" w:cs="Arial"/>
          <w:b/>
        </w:rPr>
        <w:t>2.3. Amazon Web Services</w:t>
      </w:r>
    </w:p>
    <w:p w14:paraId="35450EAB" w14:textId="7381B26D" w:rsidR="00D04ABE" w:rsidRDefault="00621B14" w:rsidP="00D04ABE">
      <w:pPr>
        <w:jc w:val="both"/>
        <w:rPr>
          <w:rFonts w:ascii="Arial" w:hAnsi="Arial" w:cs="Arial"/>
        </w:rPr>
      </w:pPr>
      <w:r w:rsidRPr="00621B14">
        <w:rPr>
          <w:rFonts w:ascii="Arial" w:hAnsi="Arial" w:cs="Arial"/>
        </w:rPr>
        <w:t xml:space="preserve">Amazon Web Services, en su página de productos de almacenamientos nos ofrece un cuadro, orientando al cliente. </w:t>
      </w:r>
      <w:r>
        <w:rPr>
          <w:rFonts w:ascii="Arial" w:hAnsi="Arial" w:cs="Arial"/>
        </w:rPr>
        <w:t xml:space="preserve">Que de acuerdo a lo que el necesite, posee uno de sus productos para poder resolverlo. </w:t>
      </w:r>
    </w:p>
    <w:p w14:paraId="51A6EB1E" w14:textId="0D04FECD" w:rsidR="00621B14" w:rsidRPr="00621B14" w:rsidRDefault="00621B14" w:rsidP="00D04ABE">
      <w:pPr>
        <w:jc w:val="both"/>
        <w:rPr>
          <w:rFonts w:ascii="Arial" w:hAnsi="Arial" w:cs="Arial"/>
        </w:rPr>
      </w:pPr>
    </w:p>
    <w:p w14:paraId="30631C03" w14:textId="571B2A0B" w:rsidR="00D04ABE" w:rsidRPr="00621B14" w:rsidRDefault="00D96A9F" w:rsidP="00D04ABE">
      <w:pPr>
        <w:jc w:val="both"/>
        <w:rPr>
          <w:rFonts w:ascii="Arial" w:hAnsi="Arial" w:cs="Arial"/>
          <w:b/>
        </w:rPr>
      </w:pPr>
      <w:r w:rsidRPr="00621B14">
        <w:rPr>
          <w:rFonts w:ascii="Arial" w:hAnsi="Arial" w:cs="Arial"/>
          <w:b/>
        </w:rPr>
        <w:t>2.3.</w:t>
      </w:r>
      <w:r w:rsidR="00D04ABE" w:rsidRPr="00621B14">
        <w:rPr>
          <w:rFonts w:ascii="Arial" w:hAnsi="Arial" w:cs="Arial"/>
          <w:b/>
        </w:rPr>
        <w:t>1</w:t>
      </w:r>
      <w:r w:rsidR="00D04ABE" w:rsidRPr="00621B14">
        <w:rPr>
          <w:rFonts w:ascii="Helvetica" w:eastAsia="Times New Roman" w:hAnsi="Helvetica" w:cs="Times New Roman"/>
          <w:color w:val="FFFFFF"/>
          <w:kern w:val="36"/>
          <w:sz w:val="48"/>
          <w:szCs w:val="48"/>
          <w:lang w:eastAsia="es-AR"/>
        </w:rPr>
        <w:t xml:space="preserve"> </w:t>
      </w:r>
      <w:r w:rsidR="00D04ABE" w:rsidRPr="00621B14">
        <w:rPr>
          <w:rFonts w:ascii="Arial" w:hAnsi="Arial" w:cs="Arial"/>
          <w:b/>
        </w:rPr>
        <w:t>Amazon S3</w:t>
      </w:r>
    </w:p>
    <w:p w14:paraId="222ED9CB" w14:textId="1F8D11ED" w:rsidR="00B46CA1" w:rsidRDefault="00D04ABE" w:rsidP="00D3352F">
      <w:pPr>
        <w:jc w:val="both"/>
        <w:rPr>
          <w:rFonts w:ascii="Arial" w:hAnsi="Arial" w:cs="Arial"/>
        </w:rPr>
      </w:pPr>
      <w:r w:rsidRPr="00D04ABE">
        <w:rPr>
          <w:rFonts w:ascii="Arial" w:hAnsi="Arial" w:cs="Arial"/>
        </w:rPr>
        <w:t>Amazon S3 es un product</w:t>
      </w:r>
      <w:r w:rsidR="00E63E81">
        <w:rPr>
          <w:rFonts w:ascii="Arial" w:hAnsi="Arial" w:cs="Arial"/>
        </w:rPr>
        <w:t>o de Almacenamiento de objetos en la nube, ofrece distintos tipos de almacenamientos, dentro de ellos se puede enc</w:t>
      </w:r>
      <w:r w:rsidR="00600D99">
        <w:rPr>
          <w:rFonts w:ascii="Arial" w:hAnsi="Arial" w:cs="Arial"/>
        </w:rPr>
        <w:t xml:space="preserve">ontrar </w:t>
      </w:r>
    </w:p>
    <w:p w14:paraId="51A68EC2" w14:textId="77777777" w:rsidR="00B46CA1" w:rsidRPr="00600D99" w:rsidRDefault="00B46CA1" w:rsidP="00600D99">
      <w:pPr>
        <w:pStyle w:val="Prrafodelista"/>
        <w:numPr>
          <w:ilvl w:val="0"/>
          <w:numId w:val="14"/>
        </w:numPr>
        <w:jc w:val="both"/>
        <w:rPr>
          <w:rFonts w:ascii="Arial" w:hAnsi="Arial" w:cs="Arial"/>
        </w:rPr>
      </w:pPr>
      <w:r w:rsidRPr="00600D99">
        <w:rPr>
          <w:rFonts w:ascii="Arial" w:hAnsi="Arial" w:cs="Arial"/>
        </w:rPr>
        <w:t>S3 Estándar</w:t>
      </w:r>
    </w:p>
    <w:p w14:paraId="7D97244E" w14:textId="4BA06676" w:rsidR="00B46CA1" w:rsidRPr="00600D99" w:rsidRDefault="00B46CA1" w:rsidP="00600D99">
      <w:pPr>
        <w:pStyle w:val="Prrafodelista"/>
        <w:numPr>
          <w:ilvl w:val="0"/>
          <w:numId w:val="14"/>
        </w:numPr>
        <w:jc w:val="both"/>
        <w:rPr>
          <w:rFonts w:ascii="Arial" w:hAnsi="Arial" w:cs="Arial"/>
        </w:rPr>
      </w:pPr>
      <w:r w:rsidRPr="00600D99">
        <w:rPr>
          <w:rFonts w:ascii="Arial" w:hAnsi="Arial" w:cs="Arial"/>
        </w:rPr>
        <w:t>S3 capas inteligentes</w:t>
      </w:r>
    </w:p>
    <w:p w14:paraId="25AE40CC" w14:textId="6D712CAC" w:rsidR="00B46CA1" w:rsidRPr="00600D99" w:rsidRDefault="00E63E81" w:rsidP="00600D99">
      <w:pPr>
        <w:pStyle w:val="Prrafodelista"/>
        <w:numPr>
          <w:ilvl w:val="0"/>
          <w:numId w:val="14"/>
        </w:numPr>
        <w:jc w:val="both"/>
        <w:rPr>
          <w:rFonts w:ascii="Arial" w:hAnsi="Arial" w:cs="Arial"/>
        </w:rPr>
      </w:pPr>
      <w:r w:rsidRPr="00600D99">
        <w:rPr>
          <w:rFonts w:ascii="Arial" w:hAnsi="Arial" w:cs="Arial"/>
        </w:rPr>
        <w:t>s3 Estándar -acceso poco frecuente</w:t>
      </w:r>
    </w:p>
    <w:p w14:paraId="52D91556" w14:textId="39DC237C" w:rsidR="00B46CA1" w:rsidRPr="00600D99" w:rsidRDefault="00E63E81" w:rsidP="00600D99">
      <w:pPr>
        <w:pStyle w:val="Prrafodelista"/>
        <w:numPr>
          <w:ilvl w:val="0"/>
          <w:numId w:val="14"/>
        </w:numPr>
        <w:jc w:val="both"/>
        <w:rPr>
          <w:rFonts w:ascii="Arial" w:hAnsi="Arial" w:cs="Arial"/>
        </w:rPr>
      </w:pPr>
      <w:r w:rsidRPr="00600D99">
        <w:rPr>
          <w:rFonts w:ascii="Arial" w:hAnsi="Arial" w:cs="Arial"/>
        </w:rPr>
        <w:t>S3 única zona- acceso poco frec</w:t>
      </w:r>
      <w:r w:rsidR="00B46CA1" w:rsidRPr="00600D99">
        <w:rPr>
          <w:rFonts w:ascii="Arial" w:hAnsi="Arial" w:cs="Arial"/>
        </w:rPr>
        <w:t>uente</w:t>
      </w:r>
    </w:p>
    <w:p w14:paraId="528F9847" w14:textId="2E08F020" w:rsidR="00B46CA1" w:rsidRPr="00600D99" w:rsidRDefault="00E63E81" w:rsidP="00600D99">
      <w:pPr>
        <w:pStyle w:val="Prrafodelista"/>
        <w:numPr>
          <w:ilvl w:val="0"/>
          <w:numId w:val="14"/>
        </w:numPr>
        <w:jc w:val="both"/>
        <w:rPr>
          <w:rFonts w:ascii="Arial" w:hAnsi="Arial" w:cs="Arial"/>
          <w:lang w:val="en-US"/>
        </w:rPr>
      </w:pPr>
      <w:r w:rsidRPr="00600D99">
        <w:rPr>
          <w:rFonts w:ascii="Arial" w:hAnsi="Arial" w:cs="Arial"/>
          <w:lang w:val="en-US"/>
        </w:rPr>
        <w:t>S</w:t>
      </w:r>
      <w:r w:rsidR="00B46CA1" w:rsidRPr="00600D99">
        <w:rPr>
          <w:rFonts w:ascii="Arial" w:hAnsi="Arial" w:cs="Arial"/>
          <w:lang w:val="en-US"/>
        </w:rPr>
        <w:t xml:space="preserve">3 Glacier </w:t>
      </w:r>
    </w:p>
    <w:p w14:paraId="2D3D5902" w14:textId="3D4D1BC0" w:rsidR="00B46CA1" w:rsidRPr="00600D99" w:rsidRDefault="00E63E81" w:rsidP="00600D99">
      <w:pPr>
        <w:pStyle w:val="Prrafodelista"/>
        <w:numPr>
          <w:ilvl w:val="0"/>
          <w:numId w:val="14"/>
        </w:numPr>
        <w:jc w:val="both"/>
        <w:rPr>
          <w:rFonts w:ascii="Arial" w:hAnsi="Arial" w:cs="Arial"/>
          <w:lang w:val="en-US"/>
        </w:rPr>
      </w:pPr>
      <w:r w:rsidRPr="00600D99">
        <w:rPr>
          <w:rFonts w:ascii="Arial" w:hAnsi="Arial" w:cs="Arial"/>
          <w:lang w:val="en-US"/>
        </w:rPr>
        <w:t>S3 Glacier Deep Archive.</w:t>
      </w:r>
    </w:p>
    <w:p w14:paraId="64099967" w14:textId="36D2D1C5" w:rsidR="001D7ECB" w:rsidRPr="00D04ABE" w:rsidRDefault="00E63E81" w:rsidP="00600D99">
      <w:pPr>
        <w:jc w:val="both"/>
        <w:rPr>
          <w:rFonts w:ascii="Arial" w:hAnsi="Arial" w:cs="Arial"/>
        </w:rPr>
      </w:pPr>
      <w:r>
        <w:rPr>
          <w:rFonts w:ascii="Arial" w:hAnsi="Arial" w:cs="Arial"/>
        </w:rPr>
        <w:t xml:space="preserve">Dentro de sus características importantes se puede distinguir que posee una baja latencia y alto nivel de procesamiento, admite SSL para </w:t>
      </w:r>
      <w:r w:rsidR="001D7ECB">
        <w:rPr>
          <w:rFonts w:ascii="Arial" w:hAnsi="Arial" w:cs="Arial"/>
        </w:rPr>
        <w:t>datos en</w:t>
      </w:r>
      <w:r>
        <w:rPr>
          <w:rFonts w:ascii="Arial" w:hAnsi="Arial" w:cs="Arial"/>
        </w:rPr>
        <w:t xml:space="preserve"> tránsito y en reposo</w:t>
      </w:r>
      <w:r w:rsidR="00B46CA1">
        <w:rPr>
          <w:rFonts w:ascii="Arial" w:hAnsi="Arial" w:cs="Arial"/>
        </w:rPr>
        <w:t>.</w:t>
      </w:r>
      <w:r w:rsidR="00600D99">
        <w:rPr>
          <w:rFonts w:ascii="Arial" w:hAnsi="Arial" w:cs="Arial"/>
        </w:rPr>
        <w:t xml:space="preserve"> </w:t>
      </w:r>
      <w:r w:rsidR="001D7ECB">
        <w:rPr>
          <w:rFonts w:ascii="Arial" w:hAnsi="Arial" w:cs="Arial"/>
        </w:rPr>
        <w:t xml:space="preserve">En cuanto a “Capas Inteligentes” posee un monitor de </w:t>
      </w:r>
      <w:r w:rsidR="001D7ECB" w:rsidRPr="001D7ECB">
        <w:rPr>
          <w:rFonts w:ascii="Arial" w:hAnsi="Arial" w:cs="Arial"/>
        </w:rPr>
        <w:t>patrones de acceso de los objetos en S3 Capas inteligentes y mueve los que no han obtenido acceso durante 30 días consecutivos a la capa de acceso poco frecuente. Si se obtiene acceso a un objeto de la capa de acceso poco frecuente, se desplaza automáticamente a la capa de acceso frecuente</w:t>
      </w:r>
      <w:r w:rsidR="001D7ECB">
        <w:rPr>
          <w:rFonts w:ascii="Arial" w:hAnsi="Arial" w:cs="Arial"/>
        </w:rPr>
        <w:t xml:space="preserve">. Es importante analizar, </w:t>
      </w:r>
      <w:r w:rsidR="00600D99">
        <w:rPr>
          <w:rFonts w:ascii="Arial" w:hAnsi="Arial" w:cs="Arial"/>
        </w:rPr>
        <w:t>que,</w:t>
      </w:r>
      <w:r w:rsidR="001D7ECB">
        <w:rPr>
          <w:rFonts w:ascii="Arial" w:hAnsi="Arial" w:cs="Arial"/>
        </w:rPr>
        <w:t xml:space="preserve"> si el objeto es accedido reiteradas veces, este va a ser desplazado al área de los </w:t>
      </w:r>
      <w:r w:rsidR="00B46CA1">
        <w:rPr>
          <w:rFonts w:ascii="Arial" w:hAnsi="Arial" w:cs="Arial"/>
        </w:rPr>
        <w:t>más</w:t>
      </w:r>
      <w:r w:rsidR="001D7ECB">
        <w:rPr>
          <w:rFonts w:ascii="Arial" w:hAnsi="Arial" w:cs="Arial"/>
        </w:rPr>
        <w:t xml:space="preserve"> frecuentes, obteniéndolo de manera </w:t>
      </w:r>
      <w:r w:rsidR="00B46CA1">
        <w:rPr>
          <w:rFonts w:ascii="Arial" w:hAnsi="Arial" w:cs="Arial"/>
        </w:rPr>
        <w:t>más</w:t>
      </w:r>
      <w:r w:rsidR="001D7ECB">
        <w:rPr>
          <w:rFonts w:ascii="Arial" w:hAnsi="Arial" w:cs="Arial"/>
        </w:rPr>
        <w:t xml:space="preserve"> rápida</w:t>
      </w:r>
      <w:r w:rsidR="00B46CA1">
        <w:rPr>
          <w:rFonts w:ascii="Arial" w:hAnsi="Arial" w:cs="Arial"/>
        </w:rPr>
        <w:t>.</w:t>
      </w:r>
      <w:r w:rsidR="001D7ECB">
        <w:rPr>
          <w:rFonts w:ascii="Arial" w:hAnsi="Arial" w:cs="Arial"/>
        </w:rPr>
        <w:t xml:space="preserve"> </w:t>
      </w:r>
    </w:p>
    <w:p w14:paraId="6F47421F" w14:textId="6D1737EC" w:rsidR="00B32595" w:rsidRPr="004E64F9" w:rsidRDefault="00B32595" w:rsidP="009F54FF">
      <w:pPr>
        <w:rPr>
          <w:rFonts w:ascii="Arial" w:hAnsi="Arial" w:cs="Arial"/>
          <w:b/>
          <w:bCs/>
          <w:lang w:val="en-US"/>
        </w:rPr>
      </w:pPr>
      <w:r w:rsidRPr="004E64F9">
        <w:rPr>
          <w:rFonts w:ascii="Arial" w:hAnsi="Arial" w:cs="Arial"/>
          <w:b/>
          <w:bCs/>
          <w:lang w:val="en-US"/>
        </w:rPr>
        <w:t>2.3.3.</w:t>
      </w:r>
      <w:r w:rsidR="004E64F9" w:rsidRPr="004E64F9">
        <w:rPr>
          <w:lang w:val="en-US"/>
        </w:rPr>
        <w:t xml:space="preserve"> </w:t>
      </w:r>
      <w:r w:rsidR="004E64F9">
        <w:rPr>
          <w:lang w:val="en-US"/>
        </w:rPr>
        <w:t xml:space="preserve"> </w:t>
      </w:r>
      <w:r w:rsidR="004E64F9" w:rsidRPr="004E64F9">
        <w:rPr>
          <w:rFonts w:ascii="Arial" w:hAnsi="Arial" w:cs="Arial"/>
          <w:b/>
          <w:bCs/>
          <w:lang w:val="en-US"/>
        </w:rPr>
        <w:t>Amazon Elastic File System</w:t>
      </w:r>
      <w:r w:rsidR="004E64F9">
        <w:rPr>
          <w:rFonts w:ascii="Arial" w:hAnsi="Arial" w:cs="Arial"/>
          <w:b/>
          <w:bCs/>
          <w:lang w:val="en-US"/>
        </w:rPr>
        <w:t xml:space="preserve"> </w:t>
      </w:r>
      <w:r w:rsidR="004E64F9" w:rsidRPr="004E64F9">
        <w:rPr>
          <w:rFonts w:ascii="Arial" w:hAnsi="Arial" w:cs="Arial"/>
          <w:b/>
          <w:bCs/>
          <w:lang w:val="en-US"/>
        </w:rPr>
        <w:t>(Amazon EFS)</w:t>
      </w:r>
      <w:r w:rsidRPr="004E64F9">
        <w:rPr>
          <w:rFonts w:ascii="Arial" w:hAnsi="Arial" w:cs="Arial"/>
          <w:b/>
          <w:bCs/>
          <w:lang w:val="en-US"/>
        </w:rPr>
        <w:t xml:space="preserve"> </w:t>
      </w:r>
    </w:p>
    <w:p w14:paraId="20800E0B" w14:textId="32060889" w:rsidR="004E64F9" w:rsidRPr="004E64F9" w:rsidRDefault="004E64F9" w:rsidP="004E64F9">
      <w:pPr>
        <w:jc w:val="both"/>
        <w:rPr>
          <w:rFonts w:ascii="Arial" w:hAnsi="Arial" w:cs="Arial"/>
          <w:bCs/>
        </w:rPr>
      </w:pPr>
      <w:r w:rsidRPr="004E64F9">
        <w:rPr>
          <w:rFonts w:ascii="Arial" w:hAnsi="Arial" w:cs="Arial"/>
          <w:bCs/>
        </w:rPr>
        <w:t>Un sistema de archivos simple, escalable y elástico para cargas de trabajo basadas en Linux que se utiliza con los servicios en la nube de AWS y los recursos locales. Está diseñado para ajustar su escala hasta peta bytes bajo demanda sin interrumpir el funcionamiento de las aplicaciones, mediante el aumento y la reducción automática de su capacidad a medida que usted añade o elimina archivos. De esta manera, sus aplicaciones logran el nivel de almacenamiento necesario cuando lo requieren</w:t>
      </w:r>
      <w:r>
        <w:rPr>
          <w:rFonts w:ascii="Arial" w:hAnsi="Arial" w:cs="Arial"/>
          <w:b/>
          <w:bCs/>
        </w:rPr>
        <w:t xml:space="preserve">, </w:t>
      </w:r>
      <w:r>
        <w:rPr>
          <w:rFonts w:ascii="Arial" w:hAnsi="Arial" w:cs="Arial"/>
          <w:bCs/>
        </w:rPr>
        <w:t>en pocas palabras el producto de almacenamiento se adapta de acuerdo a las necesidades del usuario</w:t>
      </w:r>
      <w:r w:rsidR="001E5CF7">
        <w:rPr>
          <w:rFonts w:ascii="Arial" w:hAnsi="Arial" w:cs="Arial"/>
          <w:bCs/>
        </w:rPr>
        <w:t>, y el paquete de cobro se adapta a lo usado</w:t>
      </w:r>
      <w:r w:rsidR="00052E05">
        <w:rPr>
          <w:rFonts w:ascii="Arial" w:hAnsi="Arial" w:cs="Arial"/>
          <w:bCs/>
        </w:rPr>
        <w:t>,</w:t>
      </w:r>
      <w:r w:rsidR="001E5CF7">
        <w:rPr>
          <w:rFonts w:ascii="Arial" w:hAnsi="Arial" w:cs="Arial"/>
          <w:bCs/>
        </w:rPr>
        <w:t xml:space="preserve"> </w:t>
      </w:r>
      <w:r w:rsidR="001E5CF7" w:rsidRPr="001E5CF7">
        <w:rPr>
          <w:rFonts w:ascii="Arial" w:hAnsi="Arial" w:cs="Arial"/>
          <w:bCs/>
        </w:rPr>
        <w:t>Amazon EFS pue</w:t>
      </w:r>
      <w:r w:rsidR="00052E05">
        <w:rPr>
          <w:rFonts w:ascii="Arial" w:hAnsi="Arial" w:cs="Arial"/>
          <w:bCs/>
        </w:rPr>
        <w:t xml:space="preserve">de admitir un rendimiento de aproximadamente </w:t>
      </w:r>
      <w:r w:rsidR="001E5CF7" w:rsidRPr="001E5CF7">
        <w:rPr>
          <w:rFonts w:ascii="Arial" w:hAnsi="Arial" w:cs="Arial"/>
          <w:bCs/>
        </w:rPr>
        <w:t>10 GB/s y más de 500.000 IOPS</w:t>
      </w:r>
      <w:r w:rsidR="001E5CF7">
        <w:rPr>
          <w:rFonts w:ascii="Arial" w:hAnsi="Arial" w:cs="Arial"/>
          <w:bCs/>
        </w:rPr>
        <w:t xml:space="preserve">. </w:t>
      </w:r>
    </w:p>
    <w:p w14:paraId="1B5010D9" w14:textId="5128ACF5" w:rsidR="009F54FF" w:rsidRDefault="00B32595" w:rsidP="004E64F9">
      <w:pPr>
        <w:jc w:val="both"/>
        <w:rPr>
          <w:rFonts w:ascii="Arial" w:hAnsi="Arial" w:cs="Arial"/>
          <w:b/>
          <w:bCs/>
        </w:rPr>
      </w:pPr>
      <w:r>
        <w:rPr>
          <w:rFonts w:ascii="Arial" w:hAnsi="Arial" w:cs="Arial"/>
          <w:b/>
          <w:bCs/>
        </w:rPr>
        <w:t>2.3.4. AWS Backup</w:t>
      </w:r>
    </w:p>
    <w:p w14:paraId="1EBC4865" w14:textId="77777777" w:rsidR="001E5CF7" w:rsidRDefault="00B32595" w:rsidP="001E5CF7">
      <w:pPr>
        <w:jc w:val="both"/>
        <w:rPr>
          <w:rFonts w:ascii="Arial" w:hAnsi="Arial" w:cs="Arial"/>
          <w:bCs/>
        </w:rPr>
      </w:pPr>
      <w:r w:rsidRPr="00B32595">
        <w:rPr>
          <w:rFonts w:ascii="Arial" w:hAnsi="Arial" w:cs="Arial"/>
          <w:bCs/>
        </w:rPr>
        <w:t xml:space="preserve">AWS Backup ofrece un servicio de copias de </w:t>
      </w:r>
      <w:r>
        <w:rPr>
          <w:rFonts w:ascii="Arial" w:hAnsi="Arial" w:cs="Arial"/>
          <w:bCs/>
        </w:rPr>
        <w:t xml:space="preserve">seguridad </w:t>
      </w:r>
      <w:r w:rsidRPr="00B32595">
        <w:rPr>
          <w:rFonts w:ascii="Arial" w:hAnsi="Arial" w:cs="Arial"/>
          <w:bCs/>
        </w:rPr>
        <w:t>que facilita la tarea de centralizar y automatizar las copias de seguridad de los datos en los servicios de AWS en la nube y localmente mediante AWS Storage Gateway. </w:t>
      </w:r>
      <w:r>
        <w:rPr>
          <w:rFonts w:ascii="Arial" w:hAnsi="Arial" w:cs="Arial"/>
          <w:bCs/>
        </w:rPr>
        <w:t>El producto es cobrado de acuerdo a la cantidad de GB que fueron utilizados para Backup.</w:t>
      </w:r>
      <w:r w:rsidR="001E5CF7">
        <w:rPr>
          <w:rFonts w:ascii="Arial" w:hAnsi="Arial" w:cs="Arial"/>
          <w:bCs/>
        </w:rPr>
        <w:t xml:space="preserve"> </w:t>
      </w:r>
    </w:p>
    <w:p w14:paraId="75ECCFDF" w14:textId="77777777" w:rsidR="001E5CF7" w:rsidRDefault="001E5CF7" w:rsidP="001E5CF7">
      <w:pPr>
        <w:jc w:val="both"/>
        <w:rPr>
          <w:rFonts w:ascii="Arial" w:hAnsi="Arial" w:cs="Arial"/>
          <w:bCs/>
        </w:rPr>
      </w:pPr>
    </w:p>
    <w:p w14:paraId="3C6886FB" w14:textId="77777777" w:rsidR="001E5CF7" w:rsidRDefault="001E5CF7">
      <w:pPr>
        <w:rPr>
          <w:rFonts w:ascii="Arial" w:hAnsi="Arial" w:cs="Arial"/>
          <w:b/>
          <w:bCs/>
        </w:rPr>
      </w:pPr>
      <w:r>
        <w:rPr>
          <w:rFonts w:ascii="Arial" w:hAnsi="Arial" w:cs="Arial"/>
          <w:b/>
          <w:bCs/>
        </w:rPr>
        <w:br w:type="page"/>
      </w:r>
    </w:p>
    <w:p w14:paraId="79F0E877" w14:textId="1E18E727" w:rsidR="001E5CF7" w:rsidRDefault="001E5CF7" w:rsidP="001E5CF7">
      <w:pPr>
        <w:jc w:val="both"/>
        <w:rPr>
          <w:rFonts w:ascii="Arial" w:hAnsi="Arial" w:cs="Arial"/>
          <w:b/>
          <w:bCs/>
        </w:rPr>
      </w:pPr>
      <w:r>
        <w:rPr>
          <w:rFonts w:ascii="Arial" w:hAnsi="Arial" w:cs="Arial"/>
          <w:b/>
          <w:bCs/>
        </w:rPr>
        <w:t>2.4 Conclusión</w:t>
      </w:r>
    </w:p>
    <w:p w14:paraId="38FE20FE" w14:textId="15DA38B5" w:rsidR="00A415F5" w:rsidRPr="00D04ABE" w:rsidRDefault="001E5CF7" w:rsidP="001E5CF7">
      <w:pPr>
        <w:jc w:val="both"/>
        <w:rPr>
          <w:rFonts w:ascii="Arial" w:hAnsi="Arial" w:cs="Arial"/>
          <w:bCs/>
        </w:rPr>
      </w:pPr>
      <w:r>
        <w:rPr>
          <w:rFonts w:ascii="Arial" w:hAnsi="Arial" w:cs="Arial"/>
          <w:bCs/>
        </w:rPr>
        <w:t>Luego de ver los productos que ofrecen cada una de las prestadoras de servicios, se puede analizar que las 3 poseen un producto para Almacenamiento para objetos,</w:t>
      </w:r>
      <w:r w:rsidR="00052E05">
        <w:rPr>
          <w:rFonts w:ascii="Arial" w:hAnsi="Arial" w:cs="Arial"/>
          <w:bCs/>
        </w:rPr>
        <w:t xml:space="preserve"> los tamaños de almacenamiento</w:t>
      </w:r>
      <w:r w:rsidR="00886400">
        <w:rPr>
          <w:rFonts w:ascii="Arial" w:hAnsi="Arial" w:cs="Arial"/>
          <w:bCs/>
        </w:rPr>
        <w:t xml:space="preserve"> no </w:t>
      </w:r>
      <w:r w:rsidR="007979D9">
        <w:rPr>
          <w:rFonts w:ascii="Arial" w:hAnsi="Arial" w:cs="Arial"/>
          <w:bCs/>
        </w:rPr>
        <w:t>varían</w:t>
      </w:r>
      <w:r w:rsidR="00886400">
        <w:rPr>
          <w:rFonts w:ascii="Arial" w:hAnsi="Arial" w:cs="Arial"/>
          <w:bCs/>
        </w:rPr>
        <w:t xml:space="preserve"> demasiado, las 3 empresas ofrecen un tamaño considerable de espacio de almacenamiento y IOPS para IBM de 48 mil IOPS , para Azure 160 mil IOPS y para AWS 500 mil IOPS </w:t>
      </w:r>
      <w:r w:rsidR="007979D9">
        <w:rPr>
          <w:rFonts w:ascii="Arial" w:hAnsi="Arial" w:cs="Arial"/>
          <w:bCs/>
        </w:rPr>
        <w:t xml:space="preserve">triplicando a su competidor, </w:t>
      </w:r>
      <w:r w:rsidR="00052E05">
        <w:rPr>
          <w:rFonts w:ascii="Arial" w:hAnsi="Arial" w:cs="Arial"/>
          <w:bCs/>
        </w:rPr>
        <w:t xml:space="preserve"> </w:t>
      </w:r>
      <w:r w:rsidR="00886400">
        <w:rPr>
          <w:rFonts w:ascii="Arial" w:hAnsi="Arial" w:cs="Arial"/>
          <w:bCs/>
        </w:rPr>
        <w:t>que en</w:t>
      </w:r>
      <w:r w:rsidR="00052E05">
        <w:rPr>
          <w:rFonts w:ascii="Arial" w:hAnsi="Arial" w:cs="Arial"/>
          <w:bCs/>
        </w:rPr>
        <w:t xml:space="preserve"> cuanto a la forma de ofrecerlo se puede resaltar que AWS ofrece un sistema inteligente donde </w:t>
      </w:r>
      <w:r w:rsidR="007979D9">
        <w:rPr>
          <w:rFonts w:ascii="Arial" w:hAnsi="Arial" w:cs="Arial"/>
          <w:bCs/>
        </w:rPr>
        <w:t>trabaja con capas y puede categorizar los archivos como poco frecuentemente usad</w:t>
      </w:r>
      <w:r w:rsidR="00F95AE4">
        <w:rPr>
          <w:rFonts w:ascii="Arial" w:hAnsi="Arial" w:cs="Arial"/>
          <w:bCs/>
        </w:rPr>
        <w:t xml:space="preserve">o , frecuentemente  muy usado  y automáticamente los acomoda de acuerdo a su uso, dentro de las prestadoras es la más completa y además su documentación es bastante clara , para el proyecto de estacionamiento la que más se adecua es AWS que proporciona un servicio que se va adaptando a lo usado, y además capas inteligentes que acomodan los archivos de acuerdo a su uso. </w:t>
      </w:r>
    </w:p>
    <w:p w14:paraId="6212FE85" w14:textId="77777777" w:rsidR="007B04D8" w:rsidRDefault="00F95AE4">
      <w:pPr>
        <w:rPr>
          <w:rFonts w:ascii="Arial" w:hAnsi="Arial" w:cs="Arial"/>
          <w:b/>
          <w:bCs/>
        </w:rPr>
      </w:pPr>
      <w:r>
        <w:rPr>
          <w:rFonts w:ascii="Arial" w:hAnsi="Arial" w:cs="Arial"/>
          <w:bCs/>
        </w:rPr>
        <w:br w:type="page"/>
      </w:r>
      <w:r w:rsidR="007B04D8">
        <w:rPr>
          <w:rFonts w:ascii="Arial" w:hAnsi="Arial" w:cs="Arial"/>
          <w:b/>
          <w:bCs/>
        </w:rPr>
        <w:t>3.Base de Datos</w:t>
      </w:r>
    </w:p>
    <w:p w14:paraId="5FC11C2C" w14:textId="75451050" w:rsidR="007B04D8" w:rsidRPr="007B04D8" w:rsidRDefault="007B04D8">
      <w:pPr>
        <w:rPr>
          <w:rFonts w:ascii="Arial" w:hAnsi="Arial" w:cs="Arial"/>
          <w:bCs/>
        </w:rPr>
      </w:pPr>
      <w:r>
        <w:rPr>
          <w:rFonts w:ascii="Arial" w:hAnsi="Arial" w:cs="Arial"/>
          <w:bCs/>
        </w:rPr>
        <w:t xml:space="preserve">A </w:t>
      </w:r>
      <w:r w:rsidR="00EE1ED2">
        <w:rPr>
          <w:rFonts w:ascii="Arial" w:hAnsi="Arial" w:cs="Arial"/>
          <w:bCs/>
        </w:rPr>
        <w:t>continuación,</w:t>
      </w:r>
      <w:r>
        <w:rPr>
          <w:rFonts w:ascii="Arial" w:hAnsi="Arial" w:cs="Arial"/>
          <w:bCs/>
        </w:rPr>
        <w:t xml:space="preserve"> seguiremos evaluando los distintos productos que proporcionan cada uno </w:t>
      </w:r>
    </w:p>
    <w:p w14:paraId="78BE71E5" w14:textId="4EE67ECD" w:rsidR="007B04D8" w:rsidRDefault="007B04D8">
      <w:pPr>
        <w:rPr>
          <w:rFonts w:ascii="Arial" w:hAnsi="Arial" w:cs="Arial"/>
          <w:b/>
          <w:bCs/>
        </w:rPr>
      </w:pPr>
      <w:r>
        <w:rPr>
          <w:rFonts w:ascii="Arial" w:hAnsi="Arial" w:cs="Arial"/>
          <w:b/>
          <w:bCs/>
        </w:rPr>
        <w:t xml:space="preserve">3.1 </w:t>
      </w:r>
      <w:r>
        <w:rPr>
          <w:rFonts w:ascii="Arial" w:hAnsi="Arial" w:cs="Arial"/>
          <w:bCs/>
        </w:rPr>
        <w:br/>
      </w:r>
      <w:r w:rsidR="0055204B">
        <w:rPr>
          <w:rFonts w:ascii="Arial" w:hAnsi="Arial" w:cs="Arial"/>
          <w:b/>
          <w:bCs/>
        </w:rPr>
        <w:t>4.Herramientas de Desarrollo</w:t>
      </w:r>
    </w:p>
    <w:p w14:paraId="7B9B6904" w14:textId="07B50085" w:rsidR="0055204B" w:rsidRDefault="0055204B">
      <w:pPr>
        <w:rPr>
          <w:rFonts w:ascii="Arial" w:hAnsi="Arial" w:cs="Arial"/>
          <w:b/>
          <w:bCs/>
        </w:rPr>
      </w:pPr>
      <w:r>
        <w:rPr>
          <w:rFonts w:ascii="Arial" w:hAnsi="Arial" w:cs="Arial"/>
          <w:b/>
          <w:bCs/>
        </w:rPr>
        <w:t>4.1 IBM</w:t>
      </w:r>
    </w:p>
    <w:p w14:paraId="6CF9F096" w14:textId="0C9E414F" w:rsidR="0055204B" w:rsidRDefault="0055204B">
      <w:pPr>
        <w:rPr>
          <w:rFonts w:ascii="Arial" w:hAnsi="Arial" w:cs="Arial"/>
          <w:b/>
          <w:bCs/>
        </w:rPr>
      </w:pPr>
      <w:r>
        <w:rPr>
          <w:rFonts w:ascii="Arial" w:hAnsi="Arial" w:cs="Arial"/>
          <w:b/>
          <w:bCs/>
        </w:rPr>
        <w:t xml:space="preserve">4.2 Azure </w:t>
      </w:r>
    </w:p>
    <w:p w14:paraId="2E3C2035" w14:textId="7DF71C3B" w:rsidR="0055204B" w:rsidRDefault="0055204B">
      <w:pPr>
        <w:rPr>
          <w:rFonts w:ascii="Arial" w:hAnsi="Arial" w:cs="Arial"/>
          <w:bCs/>
        </w:rPr>
      </w:pPr>
      <w:r>
        <w:rPr>
          <w:rFonts w:ascii="Arial" w:hAnsi="Arial" w:cs="Arial"/>
          <w:bCs/>
        </w:rPr>
        <w:t xml:space="preserve">Por otra parte, Azure tiene sus siguientes productos de desarrollo </w:t>
      </w:r>
      <w:r w:rsidR="0011210C">
        <w:rPr>
          <w:rFonts w:ascii="Arial" w:hAnsi="Arial" w:cs="Arial"/>
          <w:bCs/>
        </w:rPr>
        <w:t xml:space="preserve">que serán importantes a la hora de desarrollar el sistema. </w:t>
      </w:r>
    </w:p>
    <w:p w14:paraId="0C02FD58" w14:textId="52F1B3A4" w:rsidR="0011210C" w:rsidRDefault="0011210C">
      <w:pPr>
        <w:rPr>
          <w:rFonts w:ascii="Arial" w:hAnsi="Arial" w:cs="Arial"/>
          <w:b/>
          <w:bCs/>
        </w:rPr>
      </w:pPr>
      <w:r>
        <w:rPr>
          <w:rFonts w:ascii="Arial" w:hAnsi="Arial" w:cs="Arial"/>
          <w:b/>
          <w:bCs/>
        </w:rPr>
        <w:t>4.2.1 Visual Studio Code</w:t>
      </w:r>
    </w:p>
    <w:p w14:paraId="0D039992" w14:textId="77777777" w:rsidR="0011210C" w:rsidRPr="0011210C" w:rsidRDefault="0011210C" w:rsidP="0011210C">
      <w:pPr>
        <w:rPr>
          <w:rFonts w:ascii="Arial" w:hAnsi="Arial" w:cs="Arial"/>
          <w:b/>
          <w:bCs/>
        </w:rPr>
      </w:pPr>
      <w:r>
        <w:rPr>
          <w:rFonts w:ascii="Arial" w:hAnsi="Arial" w:cs="Arial"/>
          <w:b/>
          <w:bCs/>
        </w:rPr>
        <w:t xml:space="preserve">4.2.2 </w:t>
      </w:r>
      <w:r w:rsidRPr="0011210C">
        <w:rPr>
          <w:rFonts w:ascii="Arial" w:hAnsi="Arial" w:cs="Arial"/>
          <w:b/>
          <w:bCs/>
        </w:rPr>
        <w:t>GitHub en Azure</w:t>
      </w:r>
    </w:p>
    <w:p w14:paraId="1D856D00" w14:textId="2ED51B97" w:rsidR="0011210C" w:rsidRDefault="0011210C">
      <w:pPr>
        <w:rPr>
          <w:rFonts w:ascii="Arial" w:hAnsi="Arial" w:cs="Arial"/>
          <w:b/>
          <w:bCs/>
        </w:rPr>
      </w:pPr>
      <w:r>
        <w:rPr>
          <w:rFonts w:ascii="Arial" w:hAnsi="Arial" w:cs="Arial"/>
          <w:b/>
          <w:bCs/>
        </w:rPr>
        <w:t xml:space="preserve">4.2.3 </w:t>
      </w:r>
      <w:r w:rsidRPr="0011210C">
        <w:rPr>
          <w:rFonts w:ascii="Arial" w:hAnsi="Arial" w:cs="Arial"/>
          <w:b/>
          <w:bCs/>
        </w:rPr>
        <w:t>Power Apps en Azure</w:t>
      </w:r>
    </w:p>
    <w:p w14:paraId="40902AD3" w14:textId="3B9A3CFB" w:rsidR="00715646" w:rsidRPr="0011210C" w:rsidRDefault="00715646" w:rsidP="00DB0DB7">
      <w:pPr>
        <w:jc w:val="both"/>
        <w:rPr>
          <w:rFonts w:ascii="Arial" w:hAnsi="Arial" w:cs="Arial"/>
          <w:b/>
          <w:bCs/>
        </w:rPr>
      </w:pPr>
      <w:r>
        <w:rPr>
          <w:rFonts w:ascii="Arial" w:hAnsi="Arial" w:cs="Arial"/>
          <w:bCs/>
        </w:rPr>
        <w:t xml:space="preserve">Power Apps en Azure, </w:t>
      </w:r>
      <w:r w:rsidR="00DB0DB7" w:rsidRPr="00DB0DB7">
        <w:rPr>
          <w:rFonts w:ascii="Arial" w:hAnsi="Arial" w:cs="Arial"/>
          <w:bCs/>
        </w:rPr>
        <w:t>proporciona un enfoque de bajo código para crear aplicaciones para cualquier di</w:t>
      </w:r>
      <w:r w:rsidR="00DB0DB7">
        <w:rPr>
          <w:rFonts w:ascii="Arial" w:hAnsi="Arial" w:cs="Arial"/>
          <w:bCs/>
        </w:rPr>
        <w:t xml:space="preserve">spositivo, mientras trabaja </w:t>
      </w:r>
      <w:r w:rsidR="00DB0DB7" w:rsidRPr="00DB0DB7">
        <w:rPr>
          <w:rFonts w:ascii="Arial" w:hAnsi="Arial" w:cs="Arial"/>
          <w:bCs/>
        </w:rPr>
        <w:t>con sus servicios basados en Azure a través de un modelo de extensibilidad de desarrollador profesional.</w:t>
      </w:r>
      <w:r w:rsidR="00DB0DB7">
        <w:rPr>
          <w:rFonts w:ascii="Arial" w:hAnsi="Arial" w:cs="Arial"/>
          <w:bCs/>
        </w:rPr>
        <w:t xml:space="preserve"> Power Apps permite tener </w:t>
      </w:r>
    </w:p>
    <w:p w14:paraId="7D051C28" w14:textId="54D350D2" w:rsidR="0055204B" w:rsidRDefault="0055204B">
      <w:pPr>
        <w:rPr>
          <w:rFonts w:ascii="Arial" w:hAnsi="Arial" w:cs="Arial"/>
          <w:bCs/>
        </w:rPr>
      </w:pPr>
      <w:r>
        <w:rPr>
          <w:rFonts w:ascii="Arial" w:hAnsi="Arial" w:cs="Arial"/>
          <w:b/>
          <w:bCs/>
        </w:rPr>
        <w:t>4.3 AWS</w:t>
      </w:r>
      <w:bookmarkStart w:id="0" w:name="_GoBack"/>
      <w:bookmarkEnd w:id="0"/>
    </w:p>
    <w:p w14:paraId="37E43367" w14:textId="77777777" w:rsidR="007B04D8" w:rsidRDefault="007B04D8">
      <w:pPr>
        <w:rPr>
          <w:rFonts w:ascii="Arial" w:hAnsi="Arial" w:cs="Arial"/>
          <w:bCs/>
        </w:rPr>
      </w:pPr>
      <w:r>
        <w:rPr>
          <w:rFonts w:ascii="Arial" w:hAnsi="Arial" w:cs="Arial"/>
          <w:bCs/>
        </w:rPr>
        <w:br w:type="page"/>
      </w:r>
    </w:p>
    <w:p w14:paraId="4790366C" w14:textId="3D246284" w:rsidR="00F95AE4" w:rsidRDefault="00F95AE4">
      <w:pPr>
        <w:rPr>
          <w:rFonts w:ascii="Arial" w:hAnsi="Arial" w:cs="Arial"/>
          <w:bCs/>
        </w:rPr>
      </w:pPr>
    </w:p>
    <w:p w14:paraId="6C59B5F1" w14:textId="77777777" w:rsidR="00A415F5" w:rsidRPr="00D04ABE" w:rsidRDefault="00A415F5">
      <w:pPr>
        <w:rPr>
          <w:rFonts w:ascii="Arial" w:hAnsi="Arial" w:cs="Arial"/>
          <w:bCs/>
        </w:rPr>
      </w:pPr>
    </w:p>
    <w:p w14:paraId="68E764EB" w14:textId="77777777" w:rsidR="00F0387E" w:rsidRPr="00D04ABE" w:rsidRDefault="00F0387E">
      <w:pPr>
        <w:rPr>
          <w:rFonts w:ascii="Arial" w:hAnsi="Arial" w:cs="Arial"/>
          <w:b/>
          <w:bCs/>
        </w:rPr>
      </w:pPr>
    </w:p>
    <w:p w14:paraId="2A8A9CAD" w14:textId="77777777" w:rsidR="008C391B" w:rsidRPr="00D04ABE" w:rsidRDefault="008C391B" w:rsidP="00E46B14">
      <w:pPr>
        <w:jc w:val="both"/>
        <w:rPr>
          <w:rFonts w:ascii="Arial" w:hAnsi="Arial" w:cs="Arial"/>
          <w:b/>
          <w:bCs/>
        </w:rPr>
      </w:pPr>
    </w:p>
    <w:p w14:paraId="6BB230A0" w14:textId="52E17877" w:rsidR="006057D3" w:rsidRPr="0055204B" w:rsidRDefault="00511E96">
      <w:pPr>
        <w:rPr>
          <w:rFonts w:ascii="Arial" w:hAnsi="Arial" w:cs="Arial"/>
          <w:b/>
          <w:bCs/>
        </w:rPr>
      </w:pPr>
      <w:r w:rsidRPr="0055204B">
        <w:rPr>
          <w:rFonts w:ascii="Arial" w:hAnsi="Arial" w:cs="Arial"/>
          <w:b/>
          <w:bCs/>
        </w:rPr>
        <w:t>Bibliografia</w:t>
      </w:r>
    </w:p>
    <w:p w14:paraId="5C28197A" w14:textId="53359552" w:rsidR="002F55B6" w:rsidRPr="009379C5" w:rsidRDefault="002F55B6" w:rsidP="0023526C">
      <w:pPr>
        <w:pStyle w:val="Prrafodelista"/>
        <w:numPr>
          <w:ilvl w:val="0"/>
          <w:numId w:val="9"/>
        </w:numPr>
        <w:rPr>
          <w:rFonts w:ascii="Arial" w:hAnsi="Arial" w:cs="Arial"/>
          <w:b/>
          <w:bCs/>
          <w:lang w:val="en-US"/>
        </w:rPr>
      </w:pPr>
      <w:r w:rsidRPr="009379C5">
        <w:rPr>
          <w:rFonts w:ascii="Arial" w:hAnsi="Arial" w:cs="Arial"/>
          <w:b/>
          <w:bCs/>
          <w:lang w:val="en-US"/>
        </w:rPr>
        <w:t xml:space="preserve">[IoT IBM – IBM 2019] IoT- </w:t>
      </w:r>
      <w:r w:rsidR="0023526C" w:rsidRPr="009379C5">
        <w:rPr>
          <w:rFonts w:ascii="Arial" w:hAnsi="Arial" w:cs="Arial"/>
          <w:b/>
          <w:bCs/>
          <w:lang w:val="en-US"/>
        </w:rPr>
        <w:t>Watson Internet of Things</w:t>
      </w:r>
    </w:p>
    <w:p w14:paraId="30BAAB4C" w14:textId="0679EA67" w:rsidR="0052361E" w:rsidRPr="0023526C" w:rsidRDefault="00824123" w:rsidP="0023526C">
      <w:pPr>
        <w:pStyle w:val="Prrafodelista"/>
        <w:ind w:left="783"/>
        <w:rPr>
          <w:rFonts w:ascii="Arial" w:hAnsi="Arial" w:cs="Arial"/>
          <w:b/>
          <w:bCs/>
          <w:lang w:val="en-US"/>
        </w:rPr>
      </w:pPr>
      <w:hyperlink r:id="rId14" w:history="1">
        <w:r w:rsidR="004E64F9" w:rsidRPr="001A25FB">
          <w:rPr>
            <w:rStyle w:val="Hipervnculo"/>
            <w:lang w:val="en-US"/>
          </w:rPr>
          <w:t>https://www.ibm.com/ar-es/internet-of-things</w:t>
        </w:r>
      </w:hyperlink>
    </w:p>
    <w:p w14:paraId="05087864" w14:textId="7903190D" w:rsidR="0023526C" w:rsidRDefault="0023526C" w:rsidP="0023526C">
      <w:pPr>
        <w:pStyle w:val="Prrafodelista"/>
        <w:numPr>
          <w:ilvl w:val="0"/>
          <w:numId w:val="9"/>
        </w:numPr>
        <w:rPr>
          <w:rFonts w:ascii="Arial" w:hAnsi="Arial" w:cs="Arial"/>
          <w:b/>
          <w:bCs/>
          <w:lang w:val="es-MX"/>
        </w:rPr>
      </w:pPr>
      <w:r w:rsidRPr="004017E2">
        <w:rPr>
          <w:rFonts w:ascii="Arial" w:hAnsi="Arial" w:cs="Arial"/>
          <w:b/>
          <w:bCs/>
          <w:lang w:val="es-MX"/>
        </w:rPr>
        <w:t>[</w:t>
      </w:r>
      <w:r>
        <w:rPr>
          <w:rFonts w:ascii="Arial" w:hAnsi="Arial" w:cs="Arial"/>
          <w:b/>
          <w:bCs/>
          <w:lang w:val="es-MX"/>
        </w:rPr>
        <w:t>Azure IoT</w:t>
      </w:r>
      <w:r w:rsidRPr="004017E2">
        <w:rPr>
          <w:rFonts w:ascii="Arial" w:hAnsi="Arial" w:cs="Arial"/>
          <w:b/>
          <w:bCs/>
          <w:lang w:val="es-MX"/>
        </w:rPr>
        <w:t xml:space="preserve">– </w:t>
      </w:r>
      <w:r>
        <w:rPr>
          <w:rFonts w:ascii="Arial" w:hAnsi="Arial" w:cs="Arial"/>
          <w:b/>
          <w:bCs/>
          <w:lang w:val="es-MX"/>
        </w:rPr>
        <w:t>Azure 2019</w:t>
      </w:r>
      <w:r w:rsidRPr="004017E2">
        <w:rPr>
          <w:rFonts w:ascii="Arial" w:hAnsi="Arial" w:cs="Arial"/>
          <w:b/>
          <w:bCs/>
          <w:lang w:val="es-MX"/>
        </w:rPr>
        <w:t>] IoT- Internet en las cosas.</w:t>
      </w:r>
    </w:p>
    <w:p w14:paraId="4FE5F989" w14:textId="41A2C128" w:rsidR="0023526C" w:rsidRDefault="00824123" w:rsidP="0023526C">
      <w:pPr>
        <w:pStyle w:val="Prrafodelista"/>
        <w:ind w:left="783"/>
        <w:rPr>
          <w:rFonts w:ascii="Arial" w:hAnsi="Arial" w:cs="Arial"/>
          <w:b/>
          <w:bCs/>
          <w:lang w:val="es-MX"/>
        </w:rPr>
      </w:pPr>
      <w:hyperlink r:id="rId15" w:history="1">
        <w:r w:rsidR="00AC4536" w:rsidRPr="00EF72D6">
          <w:rPr>
            <w:rStyle w:val="Hipervnculo"/>
          </w:rPr>
          <w:t>https://azure.microsoft.com/es-mx/product-categories/iot/</w:t>
        </w:r>
      </w:hyperlink>
    </w:p>
    <w:p w14:paraId="003D0FDA" w14:textId="5FBCEE36" w:rsidR="00511E96" w:rsidRDefault="004017E2" w:rsidP="004017E2">
      <w:pPr>
        <w:pStyle w:val="Prrafodelista"/>
        <w:numPr>
          <w:ilvl w:val="0"/>
          <w:numId w:val="9"/>
        </w:numPr>
        <w:rPr>
          <w:rFonts w:ascii="Arial" w:hAnsi="Arial" w:cs="Arial"/>
          <w:b/>
          <w:bCs/>
          <w:lang w:val="es-MX"/>
        </w:rPr>
      </w:pPr>
      <w:r w:rsidRPr="004017E2">
        <w:rPr>
          <w:rFonts w:ascii="Arial" w:hAnsi="Arial" w:cs="Arial"/>
          <w:b/>
          <w:bCs/>
          <w:lang w:val="es-MX"/>
        </w:rPr>
        <w:t>[IoT AWS – AWS 2019] IoT- Internet en las cosas.</w:t>
      </w:r>
    </w:p>
    <w:p w14:paraId="6E0B692D" w14:textId="0640FCD6" w:rsidR="000B7F1F" w:rsidRPr="000B7F1F" w:rsidRDefault="00824123" w:rsidP="000B7F1F">
      <w:pPr>
        <w:pStyle w:val="Prrafodelista"/>
        <w:ind w:left="783"/>
        <w:rPr>
          <w:color w:val="0563C1" w:themeColor="hyperlink"/>
          <w:u w:val="single"/>
          <w:lang w:val="es-MX"/>
        </w:rPr>
      </w:pPr>
      <w:hyperlink r:id="rId16" w:history="1">
        <w:r w:rsidR="000B7F1F" w:rsidRPr="00EF72D6">
          <w:rPr>
            <w:rStyle w:val="Hipervnculo"/>
            <w:lang w:val="es-MX"/>
          </w:rPr>
          <w:t>https://aws.amazon.com/es/iot/?nc2=h_m1</w:t>
        </w:r>
      </w:hyperlink>
    </w:p>
    <w:p w14:paraId="4E7B6505" w14:textId="79E6F021" w:rsidR="000B7F1F" w:rsidRPr="003A27EB" w:rsidRDefault="003A27EB" w:rsidP="008A4FE9">
      <w:pPr>
        <w:pStyle w:val="Prrafodelista"/>
        <w:numPr>
          <w:ilvl w:val="0"/>
          <w:numId w:val="9"/>
        </w:numPr>
        <w:rPr>
          <w:rFonts w:ascii="Arial" w:hAnsi="Arial" w:cs="Arial"/>
          <w:b/>
          <w:bCs/>
          <w:lang w:val="es-MX"/>
        </w:rPr>
      </w:pPr>
      <w:r>
        <w:rPr>
          <w:rFonts w:ascii="Arial" w:hAnsi="Arial" w:cs="Arial"/>
          <w:b/>
          <w:bCs/>
          <w:lang w:val="es-MX"/>
        </w:rPr>
        <w:t>[IT</w:t>
      </w:r>
      <w:r w:rsidRPr="003A27EB">
        <w:rPr>
          <w:rFonts w:ascii="Arial" w:hAnsi="Arial" w:cs="Arial"/>
          <w:b/>
          <w:bCs/>
          <w:lang w:val="es-MX"/>
        </w:rPr>
        <w:t xml:space="preserve">-infrastructure storage – IBM 2019] </w:t>
      </w:r>
      <w:r w:rsidRPr="003A27EB">
        <w:rPr>
          <w:rFonts w:ascii="Arial" w:hAnsi="Arial" w:cs="Arial"/>
          <w:b/>
          <w:bCs/>
        </w:rPr>
        <w:t>Almacenamiento de datos de IBM</w:t>
      </w:r>
    </w:p>
    <w:p w14:paraId="0F014557" w14:textId="1DA20469" w:rsidR="003A27EB" w:rsidRDefault="00824123" w:rsidP="003A27EB">
      <w:pPr>
        <w:pStyle w:val="Prrafodelista"/>
        <w:ind w:left="783"/>
        <w:rPr>
          <w:rFonts w:ascii="Arial" w:hAnsi="Arial" w:cs="Arial"/>
          <w:b/>
          <w:bCs/>
          <w:lang w:val="es-MX"/>
        </w:rPr>
      </w:pPr>
      <w:hyperlink r:id="rId17" w:history="1">
        <w:r w:rsidR="003A27EB">
          <w:rPr>
            <w:rStyle w:val="Hipervnculo"/>
          </w:rPr>
          <w:t>https://www.ibm.com/ar-es/it-infrastructure/storage</w:t>
        </w:r>
      </w:hyperlink>
    </w:p>
    <w:p w14:paraId="4500B02C" w14:textId="22ABBBCB" w:rsidR="003A27EB" w:rsidRDefault="003A27EB" w:rsidP="004017E2">
      <w:pPr>
        <w:pStyle w:val="Prrafodelista"/>
        <w:numPr>
          <w:ilvl w:val="0"/>
          <w:numId w:val="9"/>
        </w:numPr>
        <w:rPr>
          <w:rFonts w:ascii="Arial" w:hAnsi="Arial" w:cs="Arial"/>
          <w:b/>
          <w:bCs/>
          <w:lang w:val="es-MX"/>
        </w:rPr>
      </w:pPr>
      <w:r>
        <w:rPr>
          <w:rFonts w:ascii="Arial" w:hAnsi="Arial" w:cs="Arial"/>
          <w:b/>
          <w:bCs/>
          <w:lang w:val="es-MX"/>
        </w:rPr>
        <w:t>[Storage-Azure 2019] Almacenamiento en la Nube</w:t>
      </w:r>
    </w:p>
    <w:p w14:paraId="6EF8DF12" w14:textId="5B8DE9FC" w:rsidR="003A27EB" w:rsidRDefault="00824123" w:rsidP="003A27EB">
      <w:pPr>
        <w:pStyle w:val="Prrafodelista"/>
        <w:ind w:left="783"/>
        <w:rPr>
          <w:rFonts w:ascii="Arial" w:hAnsi="Arial" w:cs="Arial"/>
          <w:b/>
          <w:bCs/>
          <w:lang w:val="es-MX"/>
        </w:rPr>
      </w:pPr>
      <w:hyperlink r:id="rId18" w:history="1">
        <w:r w:rsidR="003A27EB">
          <w:rPr>
            <w:rStyle w:val="Hipervnculo"/>
          </w:rPr>
          <w:t>https://azure.microsoft.com/es-es/services/storage/</w:t>
        </w:r>
      </w:hyperlink>
    </w:p>
    <w:p w14:paraId="22FFC036" w14:textId="631C0535" w:rsidR="000B7F1F" w:rsidRDefault="003A27EB" w:rsidP="004017E2">
      <w:pPr>
        <w:pStyle w:val="Prrafodelista"/>
        <w:numPr>
          <w:ilvl w:val="0"/>
          <w:numId w:val="9"/>
        </w:numPr>
        <w:rPr>
          <w:rFonts w:ascii="Arial" w:hAnsi="Arial" w:cs="Arial"/>
          <w:b/>
          <w:bCs/>
          <w:lang w:val="es-MX"/>
        </w:rPr>
      </w:pPr>
      <w:r>
        <w:rPr>
          <w:rFonts w:ascii="Arial" w:hAnsi="Arial" w:cs="Arial"/>
          <w:b/>
          <w:bCs/>
          <w:lang w:val="es-MX"/>
        </w:rPr>
        <w:t xml:space="preserve"> </w:t>
      </w:r>
      <w:r w:rsidR="000B7F1F">
        <w:rPr>
          <w:rFonts w:ascii="Arial" w:hAnsi="Arial" w:cs="Arial"/>
          <w:b/>
          <w:bCs/>
          <w:lang w:val="es-MX"/>
        </w:rPr>
        <w:t>[Almacenamiento en la nube con AWS- AWS 2019] AWS Storage</w:t>
      </w:r>
    </w:p>
    <w:p w14:paraId="1B2CEDE5" w14:textId="206E2432" w:rsidR="000B7F1F" w:rsidRDefault="00824123" w:rsidP="000B7F1F">
      <w:pPr>
        <w:pStyle w:val="Prrafodelista"/>
        <w:ind w:left="783"/>
        <w:rPr>
          <w:rFonts w:ascii="Arial" w:hAnsi="Arial" w:cs="Arial"/>
          <w:b/>
          <w:bCs/>
          <w:lang w:val="es-MX"/>
        </w:rPr>
      </w:pPr>
      <w:hyperlink r:id="rId19" w:history="1">
        <w:r w:rsidR="000B7F1F">
          <w:rPr>
            <w:rStyle w:val="Hipervnculo"/>
          </w:rPr>
          <w:t>https://aws.amazon.com/es/products/storage/?nc2=h_m1</w:t>
        </w:r>
      </w:hyperlink>
    </w:p>
    <w:p w14:paraId="4754234B" w14:textId="3F3C28DA" w:rsidR="0055204B" w:rsidRDefault="0055204B" w:rsidP="0055204B">
      <w:pPr>
        <w:pStyle w:val="Prrafodelista"/>
        <w:numPr>
          <w:ilvl w:val="0"/>
          <w:numId w:val="9"/>
        </w:numPr>
        <w:rPr>
          <w:rFonts w:ascii="Arial" w:hAnsi="Arial" w:cs="Arial"/>
          <w:b/>
          <w:bCs/>
          <w:lang w:val="es-MX"/>
        </w:rPr>
      </w:pPr>
      <w:r>
        <w:rPr>
          <w:rFonts w:ascii="Arial" w:hAnsi="Arial" w:cs="Arial"/>
          <w:b/>
          <w:bCs/>
          <w:lang w:val="es-MX"/>
        </w:rPr>
        <w:t>[Herramienta De Desarrollo-Azure 2019] Visual</w:t>
      </w:r>
      <w:r w:rsidR="00715646">
        <w:rPr>
          <w:rFonts w:ascii="Arial" w:hAnsi="Arial" w:cs="Arial"/>
          <w:b/>
          <w:bCs/>
          <w:lang w:val="es-MX"/>
        </w:rPr>
        <w:t xml:space="preserve"> </w:t>
      </w:r>
      <w:r>
        <w:rPr>
          <w:rFonts w:ascii="Arial" w:hAnsi="Arial" w:cs="Arial"/>
          <w:b/>
          <w:bCs/>
          <w:lang w:val="es-MX"/>
        </w:rPr>
        <w:t>Studio</w:t>
      </w:r>
      <w:r w:rsidR="00715646">
        <w:rPr>
          <w:rFonts w:ascii="Arial" w:hAnsi="Arial" w:cs="Arial"/>
          <w:b/>
          <w:bCs/>
          <w:lang w:val="es-MX"/>
        </w:rPr>
        <w:t xml:space="preserve"> </w:t>
      </w:r>
      <w:r>
        <w:rPr>
          <w:rFonts w:ascii="Arial" w:hAnsi="Arial" w:cs="Arial"/>
          <w:b/>
          <w:bCs/>
          <w:lang w:val="es-MX"/>
        </w:rPr>
        <w:t>Code</w:t>
      </w:r>
    </w:p>
    <w:p w14:paraId="70966FB2" w14:textId="457F7FBC" w:rsidR="000B7F1F" w:rsidRDefault="0055204B" w:rsidP="0055204B">
      <w:pPr>
        <w:pStyle w:val="Prrafodelista"/>
        <w:ind w:left="783"/>
        <w:rPr>
          <w:rFonts w:ascii="Arial" w:hAnsi="Arial" w:cs="Arial"/>
          <w:b/>
          <w:bCs/>
          <w:lang w:val="es-MX"/>
        </w:rPr>
      </w:pPr>
      <w:hyperlink r:id="rId20" w:history="1">
        <w:r>
          <w:rPr>
            <w:rStyle w:val="Hipervnculo"/>
          </w:rPr>
          <w:t>https://azure.microsoft.com/es-mx/products/visual-studio-code/</w:t>
        </w:r>
      </w:hyperlink>
    </w:p>
    <w:p w14:paraId="6ADB219D" w14:textId="77777777" w:rsidR="000B7F1F" w:rsidRDefault="000B7F1F" w:rsidP="00511E96">
      <w:pPr>
        <w:pStyle w:val="Prrafodelista"/>
        <w:ind w:left="783"/>
        <w:rPr>
          <w:rStyle w:val="Hipervnculo"/>
          <w:lang w:val="es-MX"/>
        </w:rPr>
      </w:pPr>
    </w:p>
    <w:p w14:paraId="72BA1646" w14:textId="74C7EFAA" w:rsidR="000B7F1F" w:rsidRPr="000B7F1F" w:rsidRDefault="000B7F1F" w:rsidP="000B7F1F">
      <w:pPr>
        <w:rPr>
          <w:lang w:val="es-MX"/>
        </w:rPr>
      </w:pPr>
      <w:r>
        <w:rPr>
          <w:lang w:val="es-MX"/>
        </w:rPr>
        <w:tab/>
      </w:r>
    </w:p>
    <w:p w14:paraId="49145427" w14:textId="37B67D55" w:rsidR="00511E96" w:rsidRPr="0023526C" w:rsidRDefault="00511E96" w:rsidP="0023526C">
      <w:pPr>
        <w:rPr>
          <w:rFonts w:ascii="Arial" w:hAnsi="Arial" w:cs="Arial"/>
          <w:b/>
          <w:bCs/>
          <w:lang w:val="es-MX"/>
        </w:rPr>
      </w:pPr>
    </w:p>
    <w:sectPr w:rsidR="00511E96" w:rsidRPr="0023526C" w:rsidSect="0055204B">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8523F"/>
    <w:multiLevelType w:val="multilevel"/>
    <w:tmpl w:val="27EE247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15:restartNumberingAfterBreak="0">
    <w:nsid w:val="19690331"/>
    <w:multiLevelType w:val="multilevel"/>
    <w:tmpl w:val="33EE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E7769"/>
    <w:multiLevelType w:val="hybridMultilevel"/>
    <w:tmpl w:val="4AA4FF5C"/>
    <w:lvl w:ilvl="0" w:tplc="2C0A0001">
      <w:start w:val="1"/>
      <w:numFmt w:val="bullet"/>
      <w:lvlText w:val=""/>
      <w:lvlJc w:val="left"/>
      <w:pPr>
        <w:ind w:left="765" w:hanging="360"/>
      </w:pPr>
      <w:rPr>
        <w:rFonts w:ascii="Symbol" w:hAnsi="Symbol" w:hint="default"/>
      </w:rPr>
    </w:lvl>
    <w:lvl w:ilvl="1" w:tplc="2C0A0003">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 w15:restartNumberingAfterBreak="0">
    <w:nsid w:val="1B5A7157"/>
    <w:multiLevelType w:val="hybridMultilevel"/>
    <w:tmpl w:val="E6E445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8261B6"/>
    <w:multiLevelType w:val="hybridMultilevel"/>
    <w:tmpl w:val="7F5ECA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51774ED"/>
    <w:multiLevelType w:val="hybridMultilevel"/>
    <w:tmpl w:val="DFAEB0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EA03824"/>
    <w:multiLevelType w:val="multilevel"/>
    <w:tmpl w:val="FCB2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F4571"/>
    <w:multiLevelType w:val="multilevel"/>
    <w:tmpl w:val="628A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5D2E6F"/>
    <w:multiLevelType w:val="hybridMultilevel"/>
    <w:tmpl w:val="21E80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AD46F09"/>
    <w:multiLevelType w:val="hybridMultilevel"/>
    <w:tmpl w:val="F4B8CECC"/>
    <w:lvl w:ilvl="0" w:tplc="080A000F">
      <w:start w:val="1"/>
      <w:numFmt w:val="decimal"/>
      <w:lvlText w:val="%1."/>
      <w:lvlJc w:val="left"/>
      <w:pPr>
        <w:ind w:left="783" w:hanging="360"/>
      </w:pPr>
    </w:lvl>
    <w:lvl w:ilvl="1" w:tplc="080A0019" w:tentative="1">
      <w:start w:val="1"/>
      <w:numFmt w:val="lowerLetter"/>
      <w:lvlText w:val="%2."/>
      <w:lvlJc w:val="left"/>
      <w:pPr>
        <w:ind w:left="1503" w:hanging="360"/>
      </w:pPr>
    </w:lvl>
    <w:lvl w:ilvl="2" w:tplc="080A001B" w:tentative="1">
      <w:start w:val="1"/>
      <w:numFmt w:val="lowerRoman"/>
      <w:lvlText w:val="%3."/>
      <w:lvlJc w:val="right"/>
      <w:pPr>
        <w:ind w:left="2223" w:hanging="180"/>
      </w:pPr>
    </w:lvl>
    <w:lvl w:ilvl="3" w:tplc="080A000F" w:tentative="1">
      <w:start w:val="1"/>
      <w:numFmt w:val="decimal"/>
      <w:lvlText w:val="%4."/>
      <w:lvlJc w:val="left"/>
      <w:pPr>
        <w:ind w:left="2943" w:hanging="360"/>
      </w:pPr>
    </w:lvl>
    <w:lvl w:ilvl="4" w:tplc="080A0019" w:tentative="1">
      <w:start w:val="1"/>
      <w:numFmt w:val="lowerLetter"/>
      <w:lvlText w:val="%5."/>
      <w:lvlJc w:val="left"/>
      <w:pPr>
        <w:ind w:left="3663" w:hanging="360"/>
      </w:pPr>
    </w:lvl>
    <w:lvl w:ilvl="5" w:tplc="080A001B" w:tentative="1">
      <w:start w:val="1"/>
      <w:numFmt w:val="lowerRoman"/>
      <w:lvlText w:val="%6."/>
      <w:lvlJc w:val="right"/>
      <w:pPr>
        <w:ind w:left="4383" w:hanging="180"/>
      </w:pPr>
    </w:lvl>
    <w:lvl w:ilvl="6" w:tplc="080A000F" w:tentative="1">
      <w:start w:val="1"/>
      <w:numFmt w:val="decimal"/>
      <w:lvlText w:val="%7."/>
      <w:lvlJc w:val="left"/>
      <w:pPr>
        <w:ind w:left="5103" w:hanging="360"/>
      </w:pPr>
    </w:lvl>
    <w:lvl w:ilvl="7" w:tplc="080A0019" w:tentative="1">
      <w:start w:val="1"/>
      <w:numFmt w:val="lowerLetter"/>
      <w:lvlText w:val="%8."/>
      <w:lvlJc w:val="left"/>
      <w:pPr>
        <w:ind w:left="5823" w:hanging="360"/>
      </w:pPr>
    </w:lvl>
    <w:lvl w:ilvl="8" w:tplc="080A001B" w:tentative="1">
      <w:start w:val="1"/>
      <w:numFmt w:val="lowerRoman"/>
      <w:lvlText w:val="%9."/>
      <w:lvlJc w:val="right"/>
      <w:pPr>
        <w:ind w:left="6543" w:hanging="180"/>
      </w:pPr>
    </w:lvl>
  </w:abstractNum>
  <w:abstractNum w:abstractNumId="10" w15:restartNumberingAfterBreak="0">
    <w:nsid w:val="536F0867"/>
    <w:multiLevelType w:val="multilevel"/>
    <w:tmpl w:val="F534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EC6FF3"/>
    <w:multiLevelType w:val="multilevel"/>
    <w:tmpl w:val="084A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B2F30"/>
    <w:multiLevelType w:val="hybridMultilevel"/>
    <w:tmpl w:val="16C00D7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74B078B"/>
    <w:multiLevelType w:val="multilevel"/>
    <w:tmpl w:val="0634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2"/>
  </w:num>
  <w:num w:numId="4">
    <w:abstractNumId w:val="0"/>
  </w:num>
  <w:num w:numId="5">
    <w:abstractNumId w:val="6"/>
  </w:num>
  <w:num w:numId="6">
    <w:abstractNumId w:val="11"/>
  </w:num>
  <w:num w:numId="7">
    <w:abstractNumId w:val="12"/>
  </w:num>
  <w:num w:numId="8">
    <w:abstractNumId w:val="4"/>
  </w:num>
  <w:num w:numId="9">
    <w:abstractNumId w:val="9"/>
  </w:num>
  <w:num w:numId="10">
    <w:abstractNumId w:val="3"/>
  </w:num>
  <w:num w:numId="11">
    <w:abstractNumId w:val="7"/>
  </w:num>
  <w:num w:numId="12">
    <w:abstractNumId w:val="5"/>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s-AR" w:vendorID="64" w:dllVersion="0" w:nlCheck="1" w:checkStyle="0"/>
  <w:activeWritingStyle w:appName="MSWord" w:lang="es-MX" w:vendorID="64" w:dllVersion="0" w:nlCheck="1" w:checkStyle="0"/>
  <w:activeWritingStyle w:appName="MSWord" w:lang="en-US" w:vendorID="64" w:dllVersion="0" w:nlCheck="1" w:checkStyle="0"/>
  <w:activeWritingStyle w:appName="MSWord" w:lang="es-AR" w:vendorID="64" w:dllVersion="131078" w:nlCheck="1" w:checkStyle="0"/>
  <w:activeWritingStyle w:appName="MSWord" w:lang="es-MX" w:vendorID="64" w:dllVersion="131078" w:nlCheck="1" w:checkStyle="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83B"/>
    <w:rsid w:val="000037E9"/>
    <w:rsid w:val="00010F2F"/>
    <w:rsid w:val="000245F5"/>
    <w:rsid w:val="00027716"/>
    <w:rsid w:val="00052E05"/>
    <w:rsid w:val="00073E6D"/>
    <w:rsid w:val="000818FE"/>
    <w:rsid w:val="000827ED"/>
    <w:rsid w:val="000942C4"/>
    <w:rsid w:val="00096340"/>
    <w:rsid w:val="000A03F2"/>
    <w:rsid w:val="000A4B37"/>
    <w:rsid w:val="000A61BE"/>
    <w:rsid w:val="000B2E16"/>
    <w:rsid w:val="000B7F1F"/>
    <w:rsid w:val="000C0737"/>
    <w:rsid w:val="000D277E"/>
    <w:rsid w:val="000E63DD"/>
    <w:rsid w:val="000E65D2"/>
    <w:rsid w:val="000F4069"/>
    <w:rsid w:val="000F5FD4"/>
    <w:rsid w:val="00105F9A"/>
    <w:rsid w:val="0011210C"/>
    <w:rsid w:val="001304E5"/>
    <w:rsid w:val="00143BC4"/>
    <w:rsid w:val="00160477"/>
    <w:rsid w:val="00171F98"/>
    <w:rsid w:val="00184CAE"/>
    <w:rsid w:val="001B7894"/>
    <w:rsid w:val="001D7ECB"/>
    <w:rsid w:val="001E2769"/>
    <w:rsid w:val="001E5CF7"/>
    <w:rsid w:val="001E6C66"/>
    <w:rsid w:val="001F4B32"/>
    <w:rsid w:val="001F62A4"/>
    <w:rsid w:val="001F630D"/>
    <w:rsid w:val="002063E5"/>
    <w:rsid w:val="00207E3B"/>
    <w:rsid w:val="0022720F"/>
    <w:rsid w:val="0023526C"/>
    <w:rsid w:val="00262CC5"/>
    <w:rsid w:val="00284253"/>
    <w:rsid w:val="002918EF"/>
    <w:rsid w:val="00293277"/>
    <w:rsid w:val="002C616C"/>
    <w:rsid w:val="002C6C2D"/>
    <w:rsid w:val="002D36C1"/>
    <w:rsid w:val="002D3E0E"/>
    <w:rsid w:val="002D51D7"/>
    <w:rsid w:val="002E4208"/>
    <w:rsid w:val="002F4226"/>
    <w:rsid w:val="002F55B6"/>
    <w:rsid w:val="00347627"/>
    <w:rsid w:val="003665A1"/>
    <w:rsid w:val="003A27EB"/>
    <w:rsid w:val="003A67B2"/>
    <w:rsid w:val="003B2B41"/>
    <w:rsid w:val="003B3C64"/>
    <w:rsid w:val="003C0C94"/>
    <w:rsid w:val="004017E2"/>
    <w:rsid w:val="00425297"/>
    <w:rsid w:val="00432628"/>
    <w:rsid w:val="00472A18"/>
    <w:rsid w:val="004860A9"/>
    <w:rsid w:val="0049769E"/>
    <w:rsid w:val="004C2062"/>
    <w:rsid w:val="004D0C2F"/>
    <w:rsid w:val="004D638E"/>
    <w:rsid w:val="004E2A4B"/>
    <w:rsid w:val="004E2B01"/>
    <w:rsid w:val="004E64F9"/>
    <w:rsid w:val="004F6832"/>
    <w:rsid w:val="005042A8"/>
    <w:rsid w:val="00511E96"/>
    <w:rsid w:val="00522A05"/>
    <w:rsid w:val="0052361E"/>
    <w:rsid w:val="00542887"/>
    <w:rsid w:val="00542927"/>
    <w:rsid w:val="0054406A"/>
    <w:rsid w:val="0055204B"/>
    <w:rsid w:val="00561818"/>
    <w:rsid w:val="005842C9"/>
    <w:rsid w:val="00584767"/>
    <w:rsid w:val="00587FCD"/>
    <w:rsid w:val="0059363A"/>
    <w:rsid w:val="005A1935"/>
    <w:rsid w:val="005A1958"/>
    <w:rsid w:val="005B001E"/>
    <w:rsid w:val="005B3285"/>
    <w:rsid w:val="005B5001"/>
    <w:rsid w:val="005B6F60"/>
    <w:rsid w:val="005C21BE"/>
    <w:rsid w:val="005C2608"/>
    <w:rsid w:val="005C6388"/>
    <w:rsid w:val="005D6E64"/>
    <w:rsid w:val="005E1D13"/>
    <w:rsid w:val="005F4C9C"/>
    <w:rsid w:val="00600D99"/>
    <w:rsid w:val="0060389F"/>
    <w:rsid w:val="0060441F"/>
    <w:rsid w:val="006057D3"/>
    <w:rsid w:val="00615B19"/>
    <w:rsid w:val="00615C11"/>
    <w:rsid w:val="00621B14"/>
    <w:rsid w:val="006232F0"/>
    <w:rsid w:val="0063501D"/>
    <w:rsid w:val="00670D14"/>
    <w:rsid w:val="00672C8D"/>
    <w:rsid w:val="00674904"/>
    <w:rsid w:val="0068494E"/>
    <w:rsid w:val="00687934"/>
    <w:rsid w:val="006A4627"/>
    <w:rsid w:val="006C0DFB"/>
    <w:rsid w:val="006C46A8"/>
    <w:rsid w:val="006C53E5"/>
    <w:rsid w:val="006C63AC"/>
    <w:rsid w:val="006E7124"/>
    <w:rsid w:val="006F66EA"/>
    <w:rsid w:val="00715646"/>
    <w:rsid w:val="007405AB"/>
    <w:rsid w:val="0074297F"/>
    <w:rsid w:val="007468CC"/>
    <w:rsid w:val="007566D6"/>
    <w:rsid w:val="00771A7D"/>
    <w:rsid w:val="00784601"/>
    <w:rsid w:val="00787450"/>
    <w:rsid w:val="007979D9"/>
    <w:rsid w:val="007A4422"/>
    <w:rsid w:val="007B04D8"/>
    <w:rsid w:val="007B168E"/>
    <w:rsid w:val="007C62EE"/>
    <w:rsid w:val="007D191D"/>
    <w:rsid w:val="007D394F"/>
    <w:rsid w:val="007E5FB6"/>
    <w:rsid w:val="007F4B3E"/>
    <w:rsid w:val="0081383B"/>
    <w:rsid w:val="00824123"/>
    <w:rsid w:val="00824D55"/>
    <w:rsid w:val="00827217"/>
    <w:rsid w:val="00857CE6"/>
    <w:rsid w:val="00871290"/>
    <w:rsid w:val="00876AFB"/>
    <w:rsid w:val="00877A13"/>
    <w:rsid w:val="00883C62"/>
    <w:rsid w:val="00886400"/>
    <w:rsid w:val="008A145B"/>
    <w:rsid w:val="008C391B"/>
    <w:rsid w:val="008E43C2"/>
    <w:rsid w:val="008E7453"/>
    <w:rsid w:val="008F560D"/>
    <w:rsid w:val="00902C3F"/>
    <w:rsid w:val="00904C53"/>
    <w:rsid w:val="0092502B"/>
    <w:rsid w:val="0093323B"/>
    <w:rsid w:val="009379C5"/>
    <w:rsid w:val="0094528E"/>
    <w:rsid w:val="00946E72"/>
    <w:rsid w:val="00947762"/>
    <w:rsid w:val="009504E0"/>
    <w:rsid w:val="00961CDB"/>
    <w:rsid w:val="00990F08"/>
    <w:rsid w:val="009A64B2"/>
    <w:rsid w:val="009A77C7"/>
    <w:rsid w:val="009B1B36"/>
    <w:rsid w:val="009B48B3"/>
    <w:rsid w:val="009D1136"/>
    <w:rsid w:val="009D7CC3"/>
    <w:rsid w:val="009E29F2"/>
    <w:rsid w:val="009E7F5B"/>
    <w:rsid w:val="009F189B"/>
    <w:rsid w:val="009F54FF"/>
    <w:rsid w:val="009F56F1"/>
    <w:rsid w:val="00A059F9"/>
    <w:rsid w:val="00A07D14"/>
    <w:rsid w:val="00A1357E"/>
    <w:rsid w:val="00A17598"/>
    <w:rsid w:val="00A300A5"/>
    <w:rsid w:val="00A415F5"/>
    <w:rsid w:val="00A467C2"/>
    <w:rsid w:val="00A54D62"/>
    <w:rsid w:val="00A54E4F"/>
    <w:rsid w:val="00A6585B"/>
    <w:rsid w:val="00A67A0A"/>
    <w:rsid w:val="00A766D1"/>
    <w:rsid w:val="00A867D8"/>
    <w:rsid w:val="00A95580"/>
    <w:rsid w:val="00AA1ACD"/>
    <w:rsid w:val="00AA3E78"/>
    <w:rsid w:val="00AC4156"/>
    <w:rsid w:val="00AC4444"/>
    <w:rsid w:val="00AC4536"/>
    <w:rsid w:val="00AE485C"/>
    <w:rsid w:val="00AF57B3"/>
    <w:rsid w:val="00B224B1"/>
    <w:rsid w:val="00B26FF9"/>
    <w:rsid w:val="00B32595"/>
    <w:rsid w:val="00B367BF"/>
    <w:rsid w:val="00B40941"/>
    <w:rsid w:val="00B42473"/>
    <w:rsid w:val="00B46CA1"/>
    <w:rsid w:val="00B54049"/>
    <w:rsid w:val="00B62A88"/>
    <w:rsid w:val="00B75407"/>
    <w:rsid w:val="00B921DB"/>
    <w:rsid w:val="00B937D5"/>
    <w:rsid w:val="00BA1060"/>
    <w:rsid w:val="00BA35B5"/>
    <w:rsid w:val="00BB13DD"/>
    <w:rsid w:val="00BB15C0"/>
    <w:rsid w:val="00C022F0"/>
    <w:rsid w:val="00C060E2"/>
    <w:rsid w:val="00C114BB"/>
    <w:rsid w:val="00C14F49"/>
    <w:rsid w:val="00C154F8"/>
    <w:rsid w:val="00C2229B"/>
    <w:rsid w:val="00C266EE"/>
    <w:rsid w:val="00C35D53"/>
    <w:rsid w:val="00C42004"/>
    <w:rsid w:val="00C4642C"/>
    <w:rsid w:val="00C84698"/>
    <w:rsid w:val="00C84A11"/>
    <w:rsid w:val="00C90668"/>
    <w:rsid w:val="00C9150C"/>
    <w:rsid w:val="00CA08DB"/>
    <w:rsid w:val="00CA2906"/>
    <w:rsid w:val="00CB7D6A"/>
    <w:rsid w:val="00CB7EE7"/>
    <w:rsid w:val="00CC603F"/>
    <w:rsid w:val="00CD1BB8"/>
    <w:rsid w:val="00CE29A6"/>
    <w:rsid w:val="00CE7441"/>
    <w:rsid w:val="00CF095E"/>
    <w:rsid w:val="00CF5F78"/>
    <w:rsid w:val="00D027F6"/>
    <w:rsid w:val="00D03381"/>
    <w:rsid w:val="00D04ABE"/>
    <w:rsid w:val="00D3352F"/>
    <w:rsid w:val="00D35C56"/>
    <w:rsid w:val="00D400C1"/>
    <w:rsid w:val="00D4095B"/>
    <w:rsid w:val="00D5599A"/>
    <w:rsid w:val="00D6158D"/>
    <w:rsid w:val="00D70CE9"/>
    <w:rsid w:val="00D725CA"/>
    <w:rsid w:val="00D7299C"/>
    <w:rsid w:val="00D767B8"/>
    <w:rsid w:val="00D77D64"/>
    <w:rsid w:val="00D906AD"/>
    <w:rsid w:val="00D96A9F"/>
    <w:rsid w:val="00D96D6A"/>
    <w:rsid w:val="00DB0DB7"/>
    <w:rsid w:val="00DC111E"/>
    <w:rsid w:val="00DD08D4"/>
    <w:rsid w:val="00DD3F62"/>
    <w:rsid w:val="00DD46EF"/>
    <w:rsid w:val="00DE6A01"/>
    <w:rsid w:val="00E04B35"/>
    <w:rsid w:val="00E06120"/>
    <w:rsid w:val="00E26F6A"/>
    <w:rsid w:val="00E46B14"/>
    <w:rsid w:val="00E63E81"/>
    <w:rsid w:val="00E6423F"/>
    <w:rsid w:val="00E72320"/>
    <w:rsid w:val="00E76A39"/>
    <w:rsid w:val="00EA196A"/>
    <w:rsid w:val="00EB2710"/>
    <w:rsid w:val="00ED72A5"/>
    <w:rsid w:val="00EE1ED2"/>
    <w:rsid w:val="00EE68A8"/>
    <w:rsid w:val="00F005AF"/>
    <w:rsid w:val="00F0387E"/>
    <w:rsid w:val="00F1642E"/>
    <w:rsid w:val="00F1768A"/>
    <w:rsid w:val="00F2213D"/>
    <w:rsid w:val="00F30497"/>
    <w:rsid w:val="00F6321A"/>
    <w:rsid w:val="00F665A9"/>
    <w:rsid w:val="00F86B21"/>
    <w:rsid w:val="00F95AE4"/>
    <w:rsid w:val="00F95D59"/>
    <w:rsid w:val="00F96844"/>
    <w:rsid w:val="00FA4F57"/>
    <w:rsid w:val="00FD1248"/>
    <w:rsid w:val="00FD7929"/>
    <w:rsid w:val="00FE0A07"/>
    <w:rsid w:val="00FF381B"/>
    <w:rsid w:val="00FF3E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C5AA"/>
  <w15:chartTrackingRefBased/>
  <w15:docId w15:val="{5AC1045F-5150-43A4-A46E-B2E44A0B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E4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5936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A64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383B"/>
    <w:pPr>
      <w:ind w:left="720"/>
      <w:contextualSpacing/>
    </w:pPr>
  </w:style>
  <w:style w:type="character" w:customStyle="1" w:styleId="Ttulo1Car">
    <w:name w:val="Título 1 Car"/>
    <w:basedOn w:val="Fuentedeprrafopredeter"/>
    <w:link w:val="Ttulo1"/>
    <w:uiPriority w:val="9"/>
    <w:rsid w:val="002E420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59363A"/>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6232F0"/>
    <w:rPr>
      <w:color w:val="0563C1" w:themeColor="hyperlink"/>
      <w:u w:val="single"/>
    </w:rPr>
  </w:style>
  <w:style w:type="character" w:customStyle="1" w:styleId="UnresolvedMention">
    <w:name w:val="Unresolved Mention"/>
    <w:basedOn w:val="Fuentedeprrafopredeter"/>
    <w:uiPriority w:val="99"/>
    <w:semiHidden/>
    <w:unhideWhenUsed/>
    <w:rsid w:val="006232F0"/>
    <w:rPr>
      <w:color w:val="605E5C"/>
      <w:shd w:val="clear" w:color="auto" w:fill="E1DFDD"/>
    </w:rPr>
  </w:style>
  <w:style w:type="character" w:styleId="Hipervnculovisitado">
    <w:name w:val="FollowedHyperlink"/>
    <w:basedOn w:val="Fuentedeprrafopredeter"/>
    <w:uiPriority w:val="99"/>
    <w:semiHidden/>
    <w:unhideWhenUsed/>
    <w:rsid w:val="006232F0"/>
    <w:rPr>
      <w:color w:val="954F72" w:themeColor="followedHyperlink"/>
      <w:u w:val="single"/>
    </w:rPr>
  </w:style>
  <w:style w:type="character" w:customStyle="1" w:styleId="Ttulo3Car">
    <w:name w:val="Título 3 Car"/>
    <w:basedOn w:val="Fuentedeprrafopredeter"/>
    <w:link w:val="Ttulo3"/>
    <w:uiPriority w:val="9"/>
    <w:semiHidden/>
    <w:rsid w:val="009A64B2"/>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600D99"/>
    <w:pPr>
      <w:outlineLvl w:val="9"/>
    </w:pPr>
    <w:rPr>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0520">
      <w:bodyDiv w:val="1"/>
      <w:marLeft w:val="0"/>
      <w:marRight w:val="0"/>
      <w:marTop w:val="0"/>
      <w:marBottom w:val="0"/>
      <w:divBdr>
        <w:top w:val="none" w:sz="0" w:space="0" w:color="auto"/>
        <w:left w:val="none" w:sz="0" w:space="0" w:color="auto"/>
        <w:bottom w:val="none" w:sz="0" w:space="0" w:color="auto"/>
        <w:right w:val="none" w:sz="0" w:space="0" w:color="auto"/>
      </w:divBdr>
      <w:divsChild>
        <w:div w:id="339623273">
          <w:marLeft w:val="0"/>
          <w:marRight w:val="0"/>
          <w:marTop w:val="0"/>
          <w:marBottom w:val="0"/>
          <w:divBdr>
            <w:top w:val="none" w:sz="0" w:space="0" w:color="auto"/>
            <w:left w:val="none" w:sz="0" w:space="0" w:color="auto"/>
            <w:bottom w:val="none" w:sz="0" w:space="0" w:color="auto"/>
            <w:right w:val="none" w:sz="0" w:space="0" w:color="auto"/>
          </w:divBdr>
        </w:div>
      </w:divsChild>
    </w:div>
    <w:div w:id="4141119">
      <w:bodyDiv w:val="1"/>
      <w:marLeft w:val="0"/>
      <w:marRight w:val="0"/>
      <w:marTop w:val="0"/>
      <w:marBottom w:val="0"/>
      <w:divBdr>
        <w:top w:val="none" w:sz="0" w:space="0" w:color="auto"/>
        <w:left w:val="none" w:sz="0" w:space="0" w:color="auto"/>
        <w:bottom w:val="none" w:sz="0" w:space="0" w:color="auto"/>
        <w:right w:val="none" w:sz="0" w:space="0" w:color="auto"/>
      </w:divBdr>
    </w:div>
    <w:div w:id="17897702">
      <w:bodyDiv w:val="1"/>
      <w:marLeft w:val="0"/>
      <w:marRight w:val="0"/>
      <w:marTop w:val="0"/>
      <w:marBottom w:val="0"/>
      <w:divBdr>
        <w:top w:val="none" w:sz="0" w:space="0" w:color="auto"/>
        <w:left w:val="none" w:sz="0" w:space="0" w:color="auto"/>
        <w:bottom w:val="none" w:sz="0" w:space="0" w:color="auto"/>
        <w:right w:val="none" w:sz="0" w:space="0" w:color="auto"/>
      </w:divBdr>
    </w:div>
    <w:div w:id="108091760">
      <w:bodyDiv w:val="1"/>
      <w:marLeft w:val="0"/>
      <w:marRight w:val="0"/>
      <w:marTop w:val="0"/>
      <w:marBottom w:val="0"/>
      <w:divBdr>
        <w:top w:val="none" w:sz="0" w:space="0" w:color="auto"/>
        <w:left w:val="none" w:sz="0" w:space="0" w:color="auto"/>
        <w:bottom w:val="none" w:sz="0" w:space="0" w:color="auto"/>
        <w:right w:val="none" w:sz="0" w:space="0" w:color="auto"/>
      </w:divBdr>
    </w:div>
    <w:div w:id="120462204">
      <w:bodyDiv w:val="1"/>
      <w:marLeft w:val="0"/>
      <w:marRight w:val="0"/>
      <w:marTop w:val="0"/>
      <w:marBottom w:val="0"/>
      <w:divBdr>
        <w:top w:val="none" w:sz="0" w:space="0" w:color="auto"/>
        <w:left w:val="none" w:sz="0" w:space="0" w:color="auto"/>
        <w:bottom w:val="none" w:sz="0" w:space="0" w:color="auto"/>
        <w:right w:val="none" w:sz="0" w:space="0" w:color="auto"/>
      </w:divBdr>
    </w:div>
    <w:div w:id="140391772">
      <w:bodyDiv w:val="1"/>
      <w:marLeft w:val="0"/>
      <w:marRight w:val="0"/>
      <w:marTop w:val="0"/>
      <w:marBottom w:val="0"/>
      <w:divBdr>
        <w:top w:val="none" w:sz="0" w:space="0" w:color="auto"/>
        <w:left w:val="none" w:sz="0" w:space="0" w:color="auto"/>
        <w:bottom w:val="none" w:sz="0" w:space="0" w:color="auto"/>
        <w:right w:val="none" w:sz="0" w:space="0" w:color="auto"/>
      </w:divBdr>
    </w:div>
    <w:div w:id="143744435">
      <w:bodyDiv w:val="1"/>
      <w:marLeft w:val="0"/>
      <w:marRight w:val="0"/>
      <w:marTop w:val="0"/>
      <w:marBottom w:val="0"/>
      <w:divBdr>
        <w:top w:val="none" w:sz="0" w:space="0" w:color="auto"/>
        <w:left w:val="none" w:sz="0" w:space="0" w:color="auto"/>
        <w:bottom w:val="none" w:sz="0" w:space="0" w:color="auto"/>
        <w:right w:val="none" w:sz="0" w:space="0" w:color="auto"/>
      </w:divBdr>
    </w:div>
    <w:div w:id="143817210">
      <w:bodyDiv w:val="1"/>
      <w:marLeft w:val="0"/>
      <w:marRight w:val="0"/>
      <w:marTop w:val="0"/>
      <w:marBottom w:val="0"/>
      <w:divBdr>
        <w:top w:val="none" w:sz="0" w:space="0" w:color="auto"/>
        <w:left w:val="none" w:sz="0" w:space="0" w:color="auto"/>
        <w:bottom w:val="none" w:sz="0" w:space="0" w:color="auto"/>
        <w:right w:val="none" w:sz="0" w:space="0" w:color="auto"/>
      </w:divBdr>
    </w:div>
    <w:div w:id="169682888">
      <w:bodyDiv w:val="1"/>
      <w:marLeft w:val="0"/>
      <w:marRight w:val="0"/>
      <w:marTop w:val="0"/>
      <w:marBottom w:val="0"/>
      <w:divBdr>
        <w:top w:val="none" w:sz="0" w:space="0" w:color="auto"/>
        <w:left w:val="none" w:sz="0" w:space="0" w:color="auto"/>
        <w:bottom w:val="none" w:sz="0" w:space="0" w:color="auto"/>
        <w:right w:val="none" w:sz="0" w:space="0" w:color="auto"/>
      </w:divBdr>
    </w:div>
    <w:div w:id="187449578">
      <w:bodyDiv w:val="1"/>
      <w:marLeft w:val="0"/>
      <w:marRight w:val="0"/>
      <w:marTop w:val="0"/>
      <w:marBottom w:val="0"/>
      <w:divBdr>
        <w:top w:val="none" w:sz="0" w:space="0" w:color="auto"/>
        <w:left w:val="none" w:sz="0" w:space="0" w:color="auto"/>
        <w:bottom w:val="none" w:sz="0" w:space="0" w:color="auto"/>
        <w:right w:val="none" w:sz="0" w:space="0" w:color="auto"/>
      </w:divBdr>
    </w:div>
    <w:div w:id="215967269">
      <w:bodyDiv w:val="1"/>
      <w:marLeft w:val="0"/>
      <w:marRight w:val="0"/>
      <w:marTop w:val="0"/>
      <w:marBottom w:val="0"/>
      <w:divBdr>
        <w:top w:val="none" w:sz="0" w:space="0" w:color="auto"/>
        <w:left w:val="none" w:sz="0" w:space="0" w:color="auto"/>
        <w:bottom w:val="none" w:sz="0" w:space="0" w:color="auto"/>
        <w:right w:val="none" w:sz="0" w:space="0" w:color="auto"/>
      </w:divBdr>
    </w:div>
    <w:div w:id="224335239">
      <w:bodyDiv w:val="1"/>
      <w:marLeft w:val="0"/>
      <w:marRight w:val="0"/>
      <w:marTop w:val="0"/>
      <w:marBottom w:val="0"/>
      <w:divBdr>
        <w:top w:val="none" w:sz="0" w:space="0" w:color="auto"/>
        <w:left w:val="none" w:sz="0" w:space="0" w:color="auto"/>
        <w:bottom w:val="none" w:sz="0" w:space="0" w:color="auto"/>
        <w:right w:val="none" w:sz="0" w:space="0" w:color="auto"/>
      </w:divBdr>
      <w:divsChild>
        <w:div w:id="2058699194">
          <w:marLeft w:val="0"/>
          <w:marRight w:val="0"/>
          <w:marTop w:val="225"/>
          <w:marBottom w:val="225"/>
          <w:divBdr>
            <w:top w:val="none" w:sz="0" w:space="0" w:color="auto"/>
            <w:left w:val="none" w:sz="0" w:space="0" w:color="auto"/>
            <w:bottom w:val="none" w:sz="0" w:space="0" w:color="auto"/>
            <w:right w:val="none" w:sz="0" w:space="0" w:color="auto"/>
          </w:divBdr>
        </w:div>
      </w:divsChild>
    </w:div>
    <w:div w:id="226108067">
      <w:bodyDiv w:val="1"/>
      <w:marLeft w:val="0"/>
      <w:marRight w:val="0"/>
      <w:marTop w:val="0"/>
      <w:marBottom w:val="0"/>
      <w:divBdr>
        <w:top w:val="none" w:sz="0" w:space="0" w:color="auto"/>
        <w:left w:val="none" w:sz="0" w:space="0" w:color="auto"/>
        <w:bottom w:val="none" w:sz="0" w:space="0" w:color="auto"/>
        <w:right w:val="none" w:sz="0" w:space="0" w:color="auto"/>
      </w:divBdr>
    </w:div>
    <w:div w:id="239873657">
      <w:bodyDiv w:val="1"/>
      <w:marLeft w:val="0"/>
      <w:marRight w:val="0"/>
      <w:marTop w:val="0"/>
      <w:marBottom w:val="0"/>
      <w:divBdr>
        <w:top w:val="none" w:sz="0" w:space="0" w:color="auto"/>
        <w:left w:val="none" w:sz="0" w:space="0" w:color="auto"/>
        <w:bottom w:val="none" w:sz="0" w:space="0" w:color="auto"/>
        <w:right w:val="none" w:sz="0" w:space="0" w:color="auto"/>
      </w:divBdr>
    </w:div>
    <w:div w:id="261764299">
      <w:bodyDiv w:val="1"/>
      <w:marLeft w:val="0"/>
      <w:marRight w:val="0"/>
      <w:marTop w:val="0"/>
      <w:marBottom w:val="0"/>
      <w:divBdr>
        <w:top w:val="none" w:sz="0" w:space="0" w:color="auto"/>
        <w:left w:val="none" w:sz="0" w:space="0" w:color="auto"/>
        <w:bottom w:val="none" w:sz="0" w:space="0" w:color="auto"/>
        <w:right w:val="none" w:sz="0" w:space="0" w:color="auto"/>
      </w:divBdr>
    </w:div>
    <w:div w:id="297685306">
      <w:bodyDiv w:val="1"/>
      <w:marLeft w:val="0"/>
      <w:marRight w:val="0"/>
      <w:marTop w:val="0"/>
      <w:marBottom w:val="0"/>
      <w:divBdr>
        <w:top w:val="none" w:sz="0" w:space="0" w:color="auto"/>
        <w:left w:val="none" w:sz="0" w:space="0" w:color="auto"/>
        <w:bottom w:val="none" w:sz="0" w:space="0" w:color="auto"/>
        <w:right w:val="none" w:sz="0" w:space="0" w:color="auto"/>
      </w:divBdr>
    </w:div>
    <w:div w:id="303237125">
      <w:bodyDiv w:val="1"/>
      <w:marLeft w:val="0"/>
      <w:marRight w:val="0"/>
      <w:marTop w:val="0"/>
      <w:marBottom w:val="0"/>
      <w:divBdr>
        <w:top w:val="none" w:sz="0" w:space="0" w:color="auto"/>
        <w:left w:val="none" w:sz="0" w:space="0" w:color="auto"/>
        <w:bottom w:val="none" w:sz="0" w:space="0" w:color="auto"/>
        <w:right w:val="none" w:sz="0" w:space="0" w:color="auto"/>
      </w:divBdr>
    </w:div>
    <w:div w:id="339822756">
      <w:bodyDiv w:val="1"/>
      <w:marLeft w:val="0"/>
      <w:marRight w:val="0"/>
      <w:marTop w:val="0"/>
      <w:marBottom w:val="0"/>
      <w:divBdr>
        <w:top w:val="none" w:sz="0" w:space="0" w:color="auto"/>
        <w:left w:val="none" w:sz="0" w:space="0" w:color="auto"/>
        <w:bottom w:val="none" w:sz="0" w:space="0" w:color="auto"/>
        <w:right w:val="none" w:sz="0" w:space="0" w:color="auto"/>
      </w:divBdr>
    </w:div>
    <w:div w:id="387723504">
      <w:bodyDiv w:val="1"/>
      <w:marLeft w:val="0"/>
      <w:marRight w:val="0"/>
      <w:marTop w:val="0"/>
      <w:marBottom w:val="0"/>
      <w:divBdr>
        <w:top w:val="none" w:sz="0" w:space="0" w:color="auto"/>
        <w:left w:val="none" w:sz="0" w:space="0" w:color="auto"/>
        <w:bottom w:val="none" w:sz="0" w:space="0" w:color="auto"/>
        <w:right w:val="none" w:sz="0" w:space="0" w:color="auto"/>
      </w:divBdr>
    </w:div>
    <w:div w:id="438794045">
      <w:bodyDiv w:val="1"/>
      <w:marLeft w:val="0"/>
      <w:marRight w:val="0"/>
      <w:marTop w:val="0"/>
      <w:marBottom w:val="0"/>
      <w:divBdr>
        <w:top w:val="none" w:sz="0" w:space="0" w:color="auto"/>
        <w:left w:val="none" w:sz="0" w:space="0" w:color="auto"/>
        <w:bottom w:val="none" w:sz="0" w:space="0" w:color="auto"/>
        <w:right w:val="none" w:sz="0" w:space="0" w:color="auto"/>
      </w:divBdr>
    </w:div>
    <w:div w:id="447742848">
      <w:bodyDiv w:val="1"/>
      <w:marLeft w:val="0"/>
      <w:marRight w:val="0"/>
      <w:marTop w:val="0"/>
      <w:marBottom w:val="0"/>
      <w:divBdr>
        <w:top w:val="none" w:sz="0" w:space="0" w:color="auto"/>
        <w:left w:val="none" w:sz="0" w:space="0" w:color="auto"/>
        <w:bottom w:val="none" w:sz="0" w:space="0" w:color="auto"/>
        <w:right w:val="none" w:sz="0" w:space="0" w:color="auto"/>
      </w:divBdr>
    </w:div>
    <w:div w:id="504129598">
      <w:bodyDiv w:val="1"/>
      <w:marLeft w:val="0"/>
      <w:marRight w:val="0"/>
      <w:marTop w:val="0"/>
      <w:marBottom w:val="0"/>
      <w:divBdr>
        <w:top w:val="none" w:sz="0" w:space="0" w:color="auto"/>
        <w:left w:val="none" w:sz="0" w:space="0" w:color="auto"/>
        <w:bottom w:val="none" w:sz="0" w:space="0" w:color="auto"/>
        <w:right w:val="none" w:sz="0" w:space="0" w:color="auto"/>
      </w:divBdr>
      <w:divsChild>
        <w:div w:id="1216358395">
          <w:marLeft w:val="0"/>
          <w:marRight w:val="0"/>
          <w:marTop w:val="0"/>
          <w:marBottom w:val="0"/>
          <w:divBdr>
            <w:top w:val="none" w:sz="0" w:space="0" w:color="auto"/>
            <w:left w:val="none" w:sz="0" w:space="0" w:color="auto"/>
            <w:bottom w:val="none" w:sz="0" w:space="0" w:color="auto"/>
            <w:right w:val="none" w:sz="0" w:space="0" w:color="auto"/>
          </w:divBdr>
        </w:div>
        <w:div w:id="1447119014">
          <w:marLeft w:val="0"/>
          <w:marRight w:val="0"/>
          <w:marTop w:val="0"/>
          <w:marBottom w:val="0"/>
          <w:divBdr>
            <w:top w:val="none" w:sz="0" w:space="0" w:color="auto"/>
            <w:left w:val="none" w:sz="0" w:space="0" w:color="auto"/>
            <w:bottom w:val="none" w:sz="0" w:space="0" w:color="auto"/>
            <w:right w:val="none" w:sz="0" w:space="0" w:color="auto"/>
          </w:divBdr>
        </w:div>
        <w:div w:id="655258049">
          <w:marLeft w:val="0"/>
          <w:marRight w:val="0"/>
          <w:marTop w:val="0"/>
          <w:marBottom w:val="0"/>
          <w:divBdr>
            <w:top w:val="none" w:sz="0" w:space="0" w:color="auto"/>
            <w:left w:val="none" w:sz="0" w:space="0" w:color="auto"/>
            <w:bottom w:val="none" w:sz="0" w:space="0" w:color="auto"/>
            <w:right w:val="none" w:sz="0" w:space="0" w:color="auto"/>
          </w:divBdr>
        </w:div>
      </w:divsChild>
    </w:div>
    <w:div w:id="534660992">
      <w:bodyDiv w:val="1"/>
      <w:marLeft w:val="0"/>
      <w:marRight w:val="0"/>
      <w:marTop w:val="0"/>
      <w:marBottom w:val="0"/>
      <w:divBdr>
        <w:top w:val="none" w:sz="0" w:space="0" w:color="auto"/>
        <w:left w:val="none" w:sz="0" w:space="0" w:color="auto"/>
        <w:bottom w:val="none" w:sz="0" w:space="0" w:color="auto"/>
        <w:right w:val="none" w:sz="0" w:space="0" w:color="auto"/>
      </w:divBdr>
      <w:divsChild>
        <w:div w:id="1717309969">
          <w:marLeft w:val="-150"/>
          <w:marRight w:val="-150"/>
          <w:marTop w:val="0"/>
          <w:marBottom w:val="225"/>
          <w:divBdr>
            <w:top w:val="none" w:sz="0" w:space="0" w:color="auto"/>
            <w:left w:val="none" w:sz="0" w:space="0" w:color="auto"/>
            <w:bottom w:val="none" w:sz="0" w:space="0" w:color="auto"/>
            <w:right w:val="none" w:sz="0" w:space="0" w:color="auto"/>
          </w:divBdr>
          <w:divsChild>
            <w:div w:id="746610500">
              <w:marLeft w:val="0"/>
              <w:marRight w:val="0"/>
              <w:marTop w:val="0"/>
              <w:marBottom w:val="0"/>
              <w:divBdr>
                <w:top w:val="none" w:sz="0" w:space="0" w:color="auto"/>
                <w:left w:val="none" w:sz="0" w:space="0" w:color="auto"/>
                <w:bottom w:val="none" w:sz="0" w:space="0" w:color="auto"/>
                <w:right w:val="none" w:sz="0" w:space="0" w:color="auto"/>
              </w:divBdr>
            </w:div>
          </w:divsChild>
        </w:div>
        <w:div w:id="589244129">
          <w:marLeft w:val="0"/>
          <w:marRight w:val="0"/>
          <w:marTop w:val="0"/>
          <w:marBottom w:val="450"/>
          <w:divBdr>
            <w:top w:val="none" w:sz="0" w:space="0" w:color="auto"/>
            <w:left w:val="none" w:sz="0" w:space="0" w:color="auto"/>
            <w:bottom w:val="none" w:sz="0" w:space="0" w:color="auto"/>
            <w:right w:val="none" w:sz="0" w:space="0" w:color="auto"/>
          </w:divBdr>
        </w:div>
      </w:divsChild>
    </w:div>
    <w:div w:id="543491017">
      <w:bodyDiv w:val="1"/>
      <w:marLeft w:val="0"/>
      <w:marRight w:val="0"/>
      <w:marTop w:val="0"/>
      <w:marBottom w:val="0"/>
      <w:divBdr>
        <w:top w:val="none" w:sz="0" w:space="0" w:color="auto"/>
        <w:left w:val="none" w:sz="0" w:space="0" w:color="auto"/>
        <w:bottom w:val="none" w:sz="0" w:space="0" w:color="auto"/>
        <w:right w:val="none" w:sz="0" w:space="0" w:color="auto"/>
      </w:divBdr>
    </w:div>
    <w:div w:id="563492566">
      <w:bodyDiv w:val="1"/>
      <w:marLeft w:val="0"/>
      <w:marRight w:val="0"/>
      <w:marTop w:val="0"/>
      <w:marBottom w:val="0"/>
      <w:divBdr>
        <w:top w:val="none" w:sz="0" w:space="0" w:color="auto"/>
        <w:left w:val="none" w:sz="0" w:space="0" w:color="auto"/>
        <w:bottom w:val="none" w:sz="0" w:space="0" w:color="auto"/>
        <w:right w:val="none" w:sz="0" w:space="0" w:color="auto"/>
      </w:divBdr>
    </w:div>
    <w:div w:id="593172070">
      <w:bodyDiv w:val="1"/>
      <w:marLeft w:val="0"/>
      <w:marRight w:val="0"/>
      <w:marTop w:val="0"/>
      <w:marBottom w:val="0"/>
      <w:divBdr>
        <w:top w:val="none" w:sz="0" w:space="0" w:color="auto"/>
        <w:left w:val="none" w:sz="0" w:space="0" w:color="auto"/>
        <w:bottom w:val="none" w:sz="0" w:space="0" w:color="auto"/>
        <w:right w:val="none" w:sz="0" w:space="0" w:color="auto"/>
      </w:divBdr>
      <w:divsChild>
        <w:div w:id="1533572595">
          <w:marLeft w:val="0"/>
          <w:marRight w:val="0"/>
          <w:marTop w:val="225"/>
          <w:marBottom w:val="225"/>
          <w:divBdr>
            <w:top w:val="none" w:sz="0" w:space="0" w:color="auto"/>
            <w:left w:val="none" w:sz="0" w:space="0" w:color="auto"/>
            <w:bottom w:val="none" w:sz="0" w:space="0" w:color="auto"/>
            <w:right w:val="none" w:sz="0" w:space="0" w:color="auto"/>
          </w:divBdr>
        </w:div>
      </w:divsChild>
    </w:div>
    <w:div w:id="609628248">
      <w:bodyDiv w:val="1"/>
      <w:marLeft w:val="0"/>
      <w:marRight w:val="0"/>
      <w:marTop w:val="0"/>
      <w:marBottom w:val="0"/>
      <w:divBdr>
        <w:top w:val="none" w:sz="0" w:space="0" w:color="auto"/>
        <w:left w:val="none" w:sz="0" w:space="0" w:color="auto"/>
        <w:bottom w:val="none" w:sz="0" w:space="0" w:color="auto"/>
        <w:right w:val="none" w:sz="0" w:space="0" w:color="auto"/>
      </w:divBdr>
      <w:divsChild>
        <w:div w:id="459345094">
          <w:marLeft w:val="0"/>
          <w:marRight w:val="0"/>
          <w:marTop w:val="225"/>
          <w:marBottom w:val="225"/>
          <w:divBdr>
            <w:top w:val="none" w:sz="0" w:space="0" w:color="auto"/>
            <w:left w:val="none" w:sz="0" w:space="0" w:color="auto"/>
            <w:bottom w:val="none" w:sz="0" w:space="0" w:color="auto"/>
            <w:right w:val="none" w:sz="0" w:space="0" w:color="auto"/>
          </w:divBdr>
        </w:div>
      </w:divsChild>
    </w:div>
    <w:div w:id="662899912">
      <w:bodyDiv w:val="1"/>
      <w:marLeft w:val="0"/>
      <w:marRight w:val="0"/>
      <w:marTop w:val="0"/>
      <w:marBottom w:val="0"/>
      <w:divBdr>
        <w:top w:val="none" w:sz="0" w:space="0" w:color="auto"/>
        <w:left w:val="none" w:sz="0" w:space="0" w:color="auto"/>
        <w:bottom w:val="none" w:sz="0" w:space="0" w:color="auto"/>
        <w:right w:val="none" w:sz="0" w:space="0" w:color="auto"/>
      </w:divBdr>
    </w:div>
    <w:div w:id="696197812">
      <w:bodyDiv w:val="1"/>
      <w:marLeft w:val="0"/>
      <w:marRight w:val="0"/>
      <w:marTop w:val="0"/>
      <w:marBottom w:val="0"/>
      <w:divBdr>
        <w:top w:val="none" w:sz="0" w:space="0" w:color="auto"/>
        <w:left w:val="none" w:sz="0" w:space="0" w:color="auto"/>
        <w:bottom w:val="none" w:sz="0" w:space="0" w:color="auto"/>
        <w:right w:val="none" w:sz="0" w:space="0" w:color="auto"/>
      </w:divBdr>
    </w:div>
    <w:div w:id="714549392">
      <w:bodyDiv w:val="1"/>
      <w:marLeft w:val="0"/>
      <w:marRight w:val="0"/>
      <w:marTop w:val="0"/>
      <w:marBottom w:val="0"/>
      <w:divBdr>
        <w:top w:val="none" w:sz="0" w:space="0" w:color="auto"/>
        <w:left w:val="none" w:sz="0" w:space="0" w:color="auto"/>
        <w:bottom w:val="none" w:sz="0" w:space="0" w:color="auto"/>
        <w:right w:val="none" w:sz="0" w:space="0" w:color="auto"/>
      </w:divBdr>
    </w:div>
    <w:div w:id="839738863">
      <w:bodyDiv w:val="1"/>
      <w:marLeft w:val="0"/>
      <w:marRight w:val="0"/>
      <w:marTop w:val="0"/>
      <w:marBottom w:val="0"/>
      <w:divBdr>
        <w:top w:val="none" w:sz="0" w:space="0" w:color="auto"/>
        <w:left w:val="none" w:sz="0" w:space="0" w:color="auto"/>
        <w:bottom w:val="none" w:sz="0" w:space="0" w:color="auto"/>
        <w:right w:val="none" w:sz="0" w:space="0" w:color="auto"/>
      </w:divBdr>
    </w:div>
    <w:div w:id="883952199">
      <w:bodyDiv w:val="1"/>
      <w:marLeft w:val="0"/>
      <w:marRight w:val="0"/>
      <w:marTop w:val="0"/>
      <w:marBottom w:val="0"/>
      <w:divBdr>
        <w:top w:val="none" w:sz="0" w:space="0" w:color="auto"/>
        <w:left w:val="none" w:sz="0" w:space="0" w:color="auto"/>
        <w:bottom w:val="none" w:sz="0" w:space="0" w:color="auto"/>
        <w:right w:val="none" w:sz="0" w:space="0" w:color="auto"/>
      </w:divBdr>
    </w:div>
    <w:div w:id="963122921">
      <w:bodyDiv w:val="1"/>
      <w:marLeft w:val="0"/>
      <w:marRight w:val="0"/>
      <w:marTop w:val="0"/>
      <w:marBottom w:val="0"/>
      <w:divBdr>
        <w:top w:val="none" w:sz="0" w:space="0" w:color="auto"/>
        <w:left w:val="none" w:sz="0" w:space="0" w:color="auto"/>
        <w:bottom w:val="none" w:sz="0" w:space="0" w:color="auto"/>
        <w:right w:val="none" w:sz="0" w:space="0" w:color="auto"/>
      </w:divBdr>
    </w:div>
    <w:div w:id="1014645587">
      <w:bodyDiv w:val="1"/>
      <w:marLeft w:val="0"/>
      <w:marRight w:val="0"/>
      <w:marTop w:val="0"/>
      <w:marBottom w:val="0"/>
      <w:divBdr>
        <w:top w:val="none" w:sz="0" w:space="0" w:color="auto"/>
        <w:left w:val="none" w:sz="0" w:space="0" w:color="auto"/>
        <w:bottom w:val="none" w:sz="0" w:space="0" w:color="auto"/>
        <w:right w:val="none" w:sz="0" w:space="0" w:color="auto"/>
      </w:divBdr>
    </w:div>
    <w:div w:id="1129592475">
      <w:bodyDiv w:val="1"/>
      <w:marLeft w:val="0"/>
      <w:marRight w:val="0"/>
      <w:marTop w:val="0"/>
      <w:marBottom w:val="0"/>
      <w:divBdr>
        <w:top w:val="none" w:sz="0" w:space="0" w:color="auto"/>
        <w:left w:val="none" w:sz="0" w:space="0" w:color="auto"/>
        <w:bottom w:val="none" w:sz="0" w:space="0" w:color="auto"/>
        <w:right w:val="none" w:sz="0" w:space="0" w:color="auto"/>
      </w:divBdr>
    </w:div>
    <w:div w:id="1131561018">
      <w:bodyDiv w:val="1"/>
      <w:marLeft w:val="0"/>
      <w:marRight w:val="0"/>
      <w:marTop w:val="0"/>
      <w:marBottom w:val="0"/>
      <w:divBdr>
        <w:top w:val="none" w:sz="0" w:space="0" w:color="auto"/>
        <w:left w:val="none" w:sz="0" w:space="0" w:color="auto"/>
        <w:bottom w:val="none" w:sz="0" w:space="0" w:color="auto"/>
        <w:right w:val="none" w:sz="0" w:space="0" w:color="auto"/>
      </w:divBdr>
    </w:div>
    <w:div w:id="1165975098">
      <w:bodyDiv w:val="1"/>
      <w:marLeft w:val="0"/>
      <w:marRight w:val="0"/>
      <w:marTop w:val="0"/>
      <w:marBottom w:val="0"/>
      <w:divBdr>
        <w:top w:val="none" w:sz="0" w:space="0" w:color="auto"/>
        <w:left w:val="none" w:sz="0" w:space="0" w:color="auto"/>
        <w:bottom w:val="none" w:sz="0" w:space="0" w:color="auto"/>
        <w:right w:val="none" w:sz="0" w:space="0" w:color="auto"/>
      </w:divBdr>
    </w:div>
    <w:div w:id="1173373429">
      <w:bodyDiv w:val="1"/>
      <w:marLeft w:val="0"/>
      <w:marRight w:val="0"/>
      <w:marTop w:val="0"/>
      <w:marBottom w:val="0"/>
      <w:divBdr>
        <w:top w:val="none" w:sz="0" w:space="0" w:color="auto"/>
        <w:left w:val="none" w:sz="0" w:space="0" w:color="auto"/>
        <w:bottom w:val="none" w:sz="0" w:space="0" w:color="auto"/>
        <w:right w:val="none" w:sz="0" w:space="0" w:color="auto"/>
      </w:divBdr>
    </w:div>
    <w:div w:id="1191802383">
      <w:bodyDiv w:val="1"/>
      <w:marLeft w:val="0"/>
      <w:marRight w:val="0"/>
      <w:marTop w:val="0"/>
      <w:marBottom w:val="0"/>
      <w:divBdr>
        <w:top w:val="none" w:sz="0" w:space="0" w:color="auto"/>
        <w:left w:val="none" w:sz="0" w:space="0" w:color="auto"/>
        <w:bottom w:val="none" w:sz="0" w:space="0" w:color="auto"/>
        <w:right w:val="none" w:sz="0" w:space="0" w:color="auto"/>
      </w:divBdr>
    </w:div>
    <w:div w:id="1192769747">
      <w:bodyDiv w:val="1"/>
      <w:marLeft w:val="0"/>
      <w:marRight w:val="0"/>
      <w:marTop w:val="0"/>
      <w:marBottom w:val="0"/>
      <w:divBdr>
        <w:top w:val="none" w:sz="0" w:space="0" w:color="auto"/>
        <w:left w:val="none" w:sz="0" w:space="0" w:color="auto"/>
        <w:bottom w:val="none" w:sz="0" w:space="0" w:color="auto"/>
        <w:right w:val="none" w:sz="0" w:space="0" w:color="auto"/>
      </w:divBdr>
      <w:divsChild>
        <w:div w:id="1618095669">
          <w:marLeft w:val="0"/>
          <w:marRight w:val="0"/>
          <w:marTop w:val="0"/>
          <w:marBottom w:val="0"/>
          <w:divBdr>
            <w:top w:val="none" w:sz="0" w:space="0" w:color="auto"/>
            <w:left w:val="none" w:sz="0" w:space="0" w:color="auto"/>
            <w:bottom w:val="none" w:sz="0" w:space="0" w:color="auto"/>
            <w:right w:val="none" w:sz="0" w:space="0" w:color="auto"/>
          </w:divBdr>
        </w:div>
      </w:divsChild>
    </w:div>
    <w:div w:id="1236207580">
      <w:bodyDiv w:val="1"/>
      <w:marLeft w:val="0"/>
      <w:marRight w:val="0"/>
      <w:marTop w:val="0"/>
      <w:marBottom w:val="0"/>
      <w:divBdr>
        <w:top w:val="none" w:sz="0" w:space="0" w:color="auto"/>
        <w:left w:val="none" w:sz="0" w:space="0" w:color="auto"/>
        <w:bottom w:val="none" w:sz="0" w:space="0" w:color="auto"/>
        <w:right w:val="none" w:sz="0" w:space="0" w:color="auto"/>
      </w:divBdr>
    </w:div>
    <w:div w:id="1265066421">
      <w:bodyDiv w:val="1"/>
      <w:marLeft w:val="0"/>
      <w:marRight w:val="0"/>
      <w:marTop w:val="0"/>
      <w:marBottom w:val="0"/>
      <w:divBdr>
        <w:top w:val="none" w:sz="0" w:space="0" w:color="auto"/>
        <w:left w:val="none" w:sz="0" w:space="0" w:color="auto"/>
        <w:bottom w:val="none" w:sz="0" w:space="0" w:color="auto"/>
        <w:right w:val="none" w:sz="0" w:space="0" w:color="auto"/>
      </w:divBdr>
    </w:div>
    <w:div w:id="1273396042">
      <w:bodyDiv w:val="1"/>
      <w:marLeft w:val="0"/>
      <w:marRight w:val="0"/>
      <w:marTop w:val="0"/>
      <w:marBottom w:val="0"/>
      <w:divBdr>
        <w:top w:val="none" w:sz="0" w:space="0" w:color="auto"/>
        <w:left w:val="none" w:sz="0" w:space="0" w:color="auto"/>
        <w:bottom w:val="none" w:sz="0" w:space="0" w:color="auto"/>
        <w:right w:val="none" w:sz="0" w:space="0" w:color="auto"/>
      </w:divBdr>
    </w:div>
    <w:div w:id="1297493225">
      <w:bodyDiv w:val="1"/>
      <w:marLeft w:val="0"/>
      <w:marRight w:val="0"/>
      <w:marTop w:val="0"/>
      <w:marBottom w:val="0"/>
      <w:divBdr>
        <w:top w:val="none" w:sz="0" w:space="0" w:color="auto"/>
        <w:left w:val="none" w:sz="0" w:space="0" w:color="auto"/>
        <w:bottom w:val="none" w:sz="0" w:space="0" w:color="auto"/>
        <w:right w:val="none" w:sz="0" w:space="0" w:color="auto"/>
      </w:divBdr>
    </w:div>
    <w:div w:id="1302269801">
      <w:bodyDiv w:val="1"/>
      <w:marLeft w:val="0"/>
      <w:marRight w:val="0"/>
      <w:marTop w:val="0"/>
      <w:marBottom w:val="0"/>
      <w:divBdr>
        <w:top w:val="none" w:sz="0" w:space="0" w:color="auto"/>
        <w:left w:val="none" w:sz="0" w:space="0" w:color="auto"/>
        <w:bottom w:val="none" w:sz="0" w:space="0" w:color="auto"/>
        <w:right w:val="none" w:sz="0" w:space="0" w:color="auto"/>
      </w:divBdr>
    </w:div>
    <w:div w:id="1314404983">
      <w:bodyDiv w:val="1"/>
      <w:marLeft w:val="0"/>
      <w:marRight w:val="0"/>
      <w:marTop w:val="0"/>
      <w:marBottom w:val="0"/>
      <w:divBdr>
        <w:top w:val="none" w:sz="0" w:space="0" w:color="auto"/>
        <w:left w:val="none" w:sz="0" w:space="0" w:color="auto"/>
        <w:bottom w:val="none" w:sz="0" w:space="0" w:color="auto"/>
        <w:right w:val="none" w:sz="0" w:space="0" w:color="auto"/>
      </w:divBdr>
    </w:div>
    <w:div w:id="1325551227">
      <w:bodyDiv w:val="1"/>
      <w:marLeft w:val="0"/>
      <w:marRight w:val="0"/>
      <w:marTop w:val="0"/>
      <w:marBottom w:val="0"/>
      <w:divBdr>
        <w:top w:val="none" w:sz="0" w:space="0" w:color="auto"/>
        <w:left w:val="none" w:sz="0" w:space="0" w:color="auto"/>
        <w:bottom w:val="none" w:sz="0" w:space="0" w:color="auto"/>
        <w:right w:val="none" w:sz="0" w:space="0" w:color="auto"/>
      </w:divBdr>
      <w:divsChild>
        <w:div w:id="749623444">
          <w:marLeft w:val="0"/>
          <w:marRight w:val="0"/>
          <w:marTop w:val="225"/>
          <w:marBottom w:val="225"/>
          <w:divBdr>
            <w:top w:val="none" w:sz="0" w:space="0" w:color="auto"/>
            <w:left w:val="none" w:sz="0" w:space="0" w:color="auto"/>
            <w:bottom w:val="none" w:sz="0" w:space="0" w:color="auto"/>
            <w:right w:val="none" w:sz="0" w:space="0" w:color="auto"/>
          </w:divBdr>
        </w:div>
      </w:divsChild>
    </w:div>
    <w:div w:id="1328553623">
      <w:bodyDiv w:val="1"/>
      <w:marLeft w:val="0"/>
      <w:marRight w:val="0"/>
      <w:marTop w:val="0"/>
      <w:marBottom w:val="0"/>
      <w:divBdr>
        <w:top w:val="none" w:sz="0" w:space="0" w:color="auto"/>
        <w:left w:val="none" w:sz="0" w:space="0" w:color="auto"/>
        <w:bottom w:val="none" w:sz="0" w:space="0" w:color="auto"/>
        <w:right w:val="none" w:sz="0" w:space="0" w:color="auto"/>
      </w:divBdr>
    </w:div>
    <w:div w:id="1371762419">
      <w:bodyDiv w:val="1"/>
      <w:marLeft w:val="0"/>
      <w:marRight w:val="0"/>
      <w:marTop w:val="0"/>
      <w:marBottom w:val="0"/>
      <w:divBdr>
        <w:top w:val="none" w:sz="0" w:space="0" w:color="auto"/>
        <w:left w:val="none" w:sz="0" w:space="0" w:color="auto"/>
        <w:bottom w:val="none" w:sz="0" w:space="0" w:color="auto"/>
        <w:right w:val="none" w:sz="0" w:space="0" w:color="auto"/>
      </w:divBdr>
    </w:div>
    <w:div w:id="1440369660">
      <w:bodyDiv w:val="1"/>
      <w:marLeft w:val="0"/>
      <w:marRight w:val="0"/>
      <w:marTop w:val="0"/>
      <w:marBottom w:val="0"/>
      <w:divBdr>
        <w:top w:val="none" w:sz="0" w:space="0" w:color="auto"/>
        <w:left w:val="none" w:sz="0" w:space="0" w:color="auto"/>
        <w:bottom w:val="none" w:sz="0" w:space="0" w:color="auto"/>
        <w:right w:val="none" w:sz="0" w:space="0" w:color="auto"/>
      </w:divBdr>
    </w:div>
    <w:div w:id="1490556107">
      <w:bodyDiv w:val="1"/>
      <w:marLeft w:val="0"/>
      <w:marRight w:val="0"/>
      <w:marTop w:val="0"/>
      <w:marBottom w:val="0"/>
      <w:divBdr>
        <w:top w:val="none" w:sz="0" w:space="0" w:color="auto"/>
        <w:left w:val="none" w:sz="0" w:space="0" w:color="auto"/>
        <w:bottom w:val="none" w:sz="0" w:space="0" w:color="auto"/>
        <w:right w:val="none" w:sz="0" w:space="0" w:color="auto"/>
      </w:divBdr>
      <w:divsChild>
        <w:div w:id="1648585896">
          <w:marLeft w:val="-150"/>
          <w:marRight w:val="-150"/>
          <w:marTop w:val="0"/>
          <w:marBottom w:val="225"/>
          <w:divBdr>
            <w:top w:val="none" w:sz="0" w:space="0" w:color="auto"/>
            <w:left w:val="none" w:sz="0" w:space="0" w:color="auto"/>
            <w:bottom w:val="none" w:sz="0" w:space="0" w:color="auto"/>
            <w:right w:val="none" w:sz="0" w:space="0" w:color="auto"/>
          </w:divBdr>
          <w:divsChild>
            <w:div w:id="80177812">
              <w:marLeft w:val="0"/>
              <w:marRight w:val="0"/>
              <w:marTop w:val="0"/>
              <w:marBottom w:val="0"/>
              <w:divBdr>
                <w:top w:val="none" w:sz="0" w:space="0" w:color="auto"/>
                <w:left w:val="none" w:sz="0" w:space="0" w:color="auto"/>
                <w:bottom w:val="none" w:sz="0" w:space="0" w:color="auto"/>
                <w:right w:val="none" w:sz="0" w:space="0" w:color="auto"/>
              </w:divBdr>
            </w:div>
          </w:divsChild>
        </w:div>
        <w:div w:id="822967774">
          <w:marLeft w:val="0"/>
          <w:marRight w:val="0"/>
          <w:marTop w:val="0"/>
          <w:marBottom w:val="450"/>
          <w:divBdr>
            <w:top w:val="none" w:sz="0" w:space="0" w:color="auto"/>
            <w:left w:val="none" w:sz="0" w:space="0" w:color="auto"/>
            <w:bottom w:val="none" w:sz="0" w:space="0" w:color="auto"/>
            <w:right w:val="none" w:sz="0" w:space="0" w:color="auto"/>
          </w:divBdr>
        </w:div>
      </w:divsChild>
    </w:div>
    <w:div w:id="1569027731">
      <w:bodyDiv w:val="1"/>
      <w:marLeft w:val="0"/>
      <w:marRight w:val="0"/>
      <w:marTop w:val="0"/>
      <w:marBottom w:val="0"/>
      <w:divBdr>
        <w:top w:val="none" w:sz="0" w:space="0" w:color="auto"/>
        <w:left w:val="none" w:sz="0" w:space="0" w:color="auto"/>
        <w:bottom w:val="none" w:sz="0" w:space="0" w:color="auto"/>
        <w:right w:val="none" w:sz="0" w:space="0" w:color="auto"/>
      </w:divBdr>
      <w:divsChild>
        <w:div w:id="2147354023">
          <w:marLeft w:val="0"/>
          <w:marRight w:val="0"/>
          <w:marTop w:val="225"/>
          <w:marBottom w:val="225"/>
          <w:divBdr>
            <w:top w:val="none" w:sz="0" w:space="0" w:color="auto"/>
            <w:left w:val="none" w:sz="0" w:space="0" w:color="auto"/>
            <w:bottom w:val="none" w:sz="0" w:space="0" w:color="auto"/>
            <w:right w:val="none" w:sz="0" w:space="0" w:color="auto"/>
          </w:divBdr>
        </w:div>
      </w:divsChild>
    </w:div>
    <w:div w:id="1602880356">
      <w:bodyDiv w:val="1"/>
      <w:marLeft w:val="0"/>
      <w:marRight w:val="0"/>
      <w:marTop w:val="0"/>
      <w:marBottom w:val="0"/>
      <w:divBdr>
        <w:top w:val="none" w:sz="0" w:space="0" w:color="auto"/>
        <w:left w:val="none" w:sz="0" w:space="0" w:color="auto"/>
        <w:bottom w:val="none" w:sz="0" w:space="0" w:color="auto"/>
        <w:right w:val="none" w:sz="0" w:space="0" w:color="auto"/>
      </w:divBdr>
    </w:div>
    <w:div w:id="1610770179">
      <w:bodyDiv w:val="1"/>
      <w:marLeft w:val="0"/>
      <w:marRight w:val="0"/>
      <w:marTop w:val="0"/>
      <w:marBottom w:val="0"/>
      <w:divBdr>
        <w:top w:val="none" w:sz="0" w:space="0" w:color="auto"/>
        <w:left w:val="none" w:sz="0" w:space="0" w:color="auto"/>
        <w:bottom w:val="none" w:sz="0" w:space="0" w:color="auto"/>
        <w:right w:val="none" w:sz="0" w:space="0" w:color="auto"/>
      </w:divBdr>
    </w:div>
    <w:div w:id="1615401423">
      <w:bodyDiv w:val="1"/>
      <w:marLeft w:val="0"/>
      <w:marRight w:val="0"/>
      <w:marTop w:val="0"/>
      <w:marBottom w:val="0"/>
      <w:divBdr>
        <w:top w:val="none" w:sz="0" w:space="0" w:color="auto"/>
        <w:left w:val="none" w:sz="0" w:space="0" w:color="auto"/>
        <w:bottom w:val="none" w:sz="0" w:space="0" w:color="auto"/>
        <w:right w:val="none" w:sz="0" w:space="0" w:color="auto"/>
      </w:divBdr>
    </w:div>
    <w:div w:id="1642879385">
      <w:bodyDiv w:val="1"/>
      <w:marLeft w:val="0"/>
      <w:marRight w:val="0"/>
      <w:marTop w:val="0"/>
      <w:marBottom w:val="0"/>
      <w:divBdr>
        <w:top w:val="none" w:sz="0" w:space="0" w:color="auto"/>
        <w:left w:val="none" w:sz="0" w:space="0" w:color="auto"/>
        <w:bottom w:val="none" w:sz="0" w:space="0" w:color="auto"/>
        <w:right w:val="none" w:sz="0" w:space="0" w:color="auto"/>
      </w:divBdr>
    </w:div>
    <w:div w:id="1646398744">
      <w:bodyDiv w:val="1"/>
      <w:marLeft w:val="0"/>
      <w:marRight w:val="0"/>
      <w:marTop w:val="0"/>
      <w:marBottom w:val="0"/>
      <w:divBdr>
        <w:top w:val="none" w:sz="0" w:space="0" w:color="auto"/>
        <w:left w:val="none" w:sz="0" w:space="0" w:color="auto"/>
        <w:bottom w:val="none" w:sz="0" w:space="0" w:color="auto"/>
        <w:right w:val="none" w:sz="0" w:space="0" w:color="auto"/>
      </w:divBdr>
    </w:div>
    <w:div w:id="1667056457">
      <w:bodyDiv w:val="1"/>
      <w:marLeft w:val="0"/>
      <w:marRight w:val="0"/>
      <w:marTop w:val="0"/>
      <w:marBottom w:val="0"/>
      <w:divBdr>
        <w:top w:val="none" w:sz="0" w:space="0" w:color="auto"/>
        <w:left w:val="none" w:sz="0" w:space="0" w:color="auto"/>
        <w:bottom w:val="none" w:sz="0" w:space="0" w:color="auto"/>
        <w:right w:val="none" w:sz="0" w:space="0" w:color="auto"/>
      </w:divBdr>
    </w:div>
    <w:div w:id="1690252278">
      <w:bodyDiv w:val="1"/>
      <w:marLeft w:val="0"/>
      <w:marRight w:val="0"/>
      <w:marTop w:val="0"/>
      <w:marBottom w:val="0"/>
      <w:divBdr>
        <w:top w:val="none" w:sz="0" w:space="0" w:color="auto"/>
        <w:left w:val="none" w:sz="0" w:space="0" w:color="auto"/>
        <w:bottom w:val="none" w:sz="0" w:space="0" w:color="auto"/>
        <w:right w:val="none" w:sz="0" w:space="0" w:color="auto"/>
      </w:divBdr>
      <w:divsChild>
        <w:div w:id="675496833">
          <w:marLeft w:val="-150"/>
          <w:marRight w:val="-150"/>
          <w:marTop w:val="0"/>
          <w:marBottom w:val="225"/>
          <w:divBdr>
            <w:top w:val="none" w:sz="0" w:space="0" w:color="auto"/>
            <w:left w:val="none" w:sz="0" w:space="0" w:color="auto"/>
            <w:bottom w:val="none" w:sz="0" w:space="0" w:color="auto"/>
            <w:right w:val="none" w:sz="0" w:space="0" w:color="auto"/>
          </w:divBdr>
          <w:divsChild>
            <w:div w:id="711541362">
              <w:marLeft w:val="0"/>
              <w:marRight w:val="0"/>
              <w:marTop w:val="0"/>
              <w:marBottom w:val="0"/>
              <w:divBdr>
                <w:top w:val="none" w:sz="0" w:space="0" w:color="auto"/>
                <w:left w:val="none" w:sz="0" w:space="0" w:color="auto"/>
                <w:bottom w:val="none" w:sz="0" w:space="0" w:color="auto"/>
                <w:right w:val="none" w:sz="0" w:space="0" w:color="auto"/>
              </w:divBdr>
            </w:div>
          </w:divsChild>
        </w:div>
        <w:div w:id="974024557">
          <w:marLeft w:val="0"/>
          <w:marRight w:val="0"/>
          <w:marTop w:val="0"/>
          <w:marBottom w:val="450"/>
          <w:divBdr>
            <w:top w:val="none" w:sz="0" w:space="0" w:color="auto"/>
            <w:left w:val="none" w:sz="0" w:space="0" w:color="auto"/>
            <w:bottom w:val="none" w:sz="0" w:space="0" w:color="auto"/>
            <w:right w:val="none" w:sz="0" w:space="0" w:color="auto"/>
          </w:divBdr>
        </w:div>
      </w:divsChild>
    </w:div>
    <w:div w:id="1715544608">
      <w:bodyDiv w:val="1"/>
      <w:marLeft w:val="0"/>
      <w:marRight w:val="0"/>
      <w:marTop w:val="0"/>
      <w:marBottom w:val="0"/>
      <w:divBdr>
        <w:top w:val="none" w:sz="0" w:space="0" w:color="auto"/>
        <w:left w:val="none" w:sz="0" w:space="0" w:color="auto"/>
        <w:bottom w:val="none" w:sz="0" w:space="0" w:color="auto"/>
        <w:right w:val="none" w:sz="0" w:space="0" w:color="auto"/>
      </w:divBdr>
      <w:divsChild>
        <w:div w:id="820972968">
          <w:marLeft w:val="-150"/>
          <w:marRight w:val="-150"/>
          <w:marTop w:val="0"/>
          <w:marBottom w:val="225"/>
          <w:divBdr>
            <w:top w:val="none" w:sz="0" w:space="0" w:color="auto"/>
            <w:left w:val="none" w:sz="0" w:space="0" w:color="auto"/>
            <w:bottom w:val="none" w:sz="0" w:space="0" w:color="auto"/>
            <w:right w:val="none" w:sz="0" w:space="0" w:color="auto"/>
          </w:divBdr>
          <w:divsChild>
            <w:div w:id="1136334173">
              <w:marLeft w:val="0"/>
              <w:marRight w:val="0"/>
              <w:marTop w:val="0"/>
              <w:marBottom w:val="0"/>
              <w:divBdr>
                <w:top w:val="none" w:sz="0" w:space="0" w:color="auto"/>
                <w:left w:val="none" w:sz="0" w:space="0" w:color="auto"/>
                <w:bottom w:val="none" w:sz="0" w:space="0" w:color="auto"/>
                <w:right w:val="none" w:sz="0" w:space="0" w:color="auto"/>
              </w:divBdr>
            </w:div>
          </w:divsChild>
        </w:div>
        <w:div w:id="324866339">
          <w:marLeft w:val="0"/>
          <w:marRight w:val="0"/>
          <w:marTop w:val="0"/>
          <w:marBottom w:val="450"/>
          <w:divBdr>
            <w:top w:val="none" w:sz="0" w:space="0" w:color="auto"/>
            <w:left w:val="none" w:sz="0" w:space="0" w:color="auto"/>
            <w:bottom w:val="none" w:sz="0" w:space="0" w:color="auto"/>
            <w:right w:val="none" w:sz="0" w:space="0" w:color="auto"/>
          </w:divBdr>
        </w:div>
      </w:divsChild>
    </w:div>
    <w:div w:id="1756438068">
      <w:bodyDiv w:val="1"/>
      <w:marLeft w:val="0"/>
      <w:marRight w:val="0"/>
      <w:marTop w:val="0"/>
      <w:marBottom w:val="0"/>
      <w:divBdr>
        <w:top w:val="none" w:sz="0" w:space="0" w:color="auto"/>
        <w:left w:val="none" w:sz="0" w:space="0" w:color="auto"/>
        <w:bottom w:val="none" w:sz="0" w:space="0" w:color="auto"/>
        <w:right w:val="none" w:sz="0" w:space="0" w:color="auto"/>
      </w:divBdr>
    </w:div>
    <w:div w:id="1757707696">
      <w:bodyDiv w:val="1"/>
      <w:marLeft w:val="0"/>
      <w:marRight w:val="0"/>
      <w:marTop w:val="0"/>
      <w:marBottom w:val="0"/>
      <w:divBdr>
        <w:top w:val="none" w:sz="0" w:space="0" w:color="auto"/>
        <w:left w:val="none" w:sz="0" w:space="0" w:color="auto"/>
        <w:bottom w:val="none" w:sz="0" w:space="0" w:color="auto"/>
        <w:right w:val="none" w:sz="0" w:space="0" w:color="auto"/>
      </w:divBdr>
      <w:divsChild>
        <w:div w:id="1549536287">
          <w:marLeft w:val="-150"/>
          <w:marRight w:val="-150"/>
          <w:marTop w:val="0"/>
          <w:marBottom w:val="225"/>
          <w:divBdr>
            <w:top w:val="none" w:sz="0" w:space="0" w:color="auto"/>
            <w:left w:val="none" w:sz="0" w:space="0" w:color="auto"/>
            <w:bottom w:val="none" w:sz="0" w:space="0" w:color="auto"/>
            <w:right w:val="none" w:sz="0" w:space="0" w:color="auto"/>
          </w:divBdr>
          <w:divsChild>
            <w:div w:id="1569149119">
              <w:marLeft w:val="0"/>
              <w:marRight w:val="0"/>
              <w:marTop w:val="0"/>
              <w:marBottom w:val="0"/>
              <w:divBdr>
                <w:top w:val="none" w:sz="0" w:space="0" w:color="auto"/>
                <w:left w:val="none" w:sz="0" w:space="0" w:color="auto"/>
                <w:bottom w:val="none" w:sz="0" w:space="0" w:color="auto"/>
                <w:right w:val="none" w:sz="0" w:space="0" w:color="auto"/>
              </w:divBdr>
            </w:div>
          </w:divsChild>
        </w:div>
        <w:div w:id="615719531">
          <w:marLeft w:val="0"/>
          <w:marRight w:val="0"/>
          <w:marTop w:val="0"/>
          <w:marBottom w:val="450"/>
          <w:divBdr>
            <w:top w:val="none" w:sz="0" w:space="0" w:color="auto"/>
            <w:left w:val="none" w:sz="0" w:space="0" w:color="auto"/>
            <w:bottom w:val="none" w:sz="0" w:space="0" w:color="auto"/>
            <w:right w:val="none" w:sz="0" w:space="0" w:color="auto"/>
          </w:divBdr>
        </w:div>
      </w:divsChild>
    </w:div>
    <w:div w:id="1792626973">
      <w:bodyDiv w:val="1"/>
      <w:marLeft w:val="0"/>
      <w:marRight w:val="0"/>
      <w:marTop w:val="0"/>
      <w:marBottom w:val="0"/>
      <w:divBdr>
        <w:top w:val="none" w:sz="0" w:space="0" w:color="auto"/>
        <w:left w:val="none" w:sz="0" w:space="0" w:color="auto"/>
        <w:bottom w:val="none" w:sz="0" w:space="0" w:color="auto"/>
        <w:right w:val="none" w:sz="0" w:space="0" w:color="auto"/>
      </w:divBdr>
      <w:divsChild>
        <w:div w:id="1715274922">
          <w:marLeft w:val="0"/>
          <w:marRight w:val="0"/>
          <w:marTop w:val="225"/>
          <w:marBottom w:val="225"/>
          <w:divBdr>
            <w:top w:val="none" w:sz="0" w:space="0" w:color="auto"/>
            <w:left w:val="none" w:sz="0" w:space="0" w:color="auto"/>
            <w:bottom w:val="none" w:sz="0" w:space="0" w:color="auto"/>
            <w:right w:val="none" w:sz="0" w:space="0" w:color="auto"/>
          </w:divBdr>
        </w:div>
      </w:divsChild>
    </w:div>
    <w:div w:id="1829710493">
      <w:bodyDiv w:val="1"/>
      <w:marLeft w:val="0"/>
      <w:marRight w:val="0"/>
      <w:marTop w:val="0"/>
      <w:marBottom w:val="0"/>
      <w:divBdr>
        <w:top w:val="none" w:sz="0" w:space="0" w:color="auto"/>
        <w:left w:val="none" w:sz="0" w:space="0" w:color="auto"/>
        <w:bottom w:val="none" w:sz="0" w:space="0" w:color="auto"/>
        <w:right w:val="none" w:sz="0" w:space="0" w:color="auto"/>
      </w:divBdr>
      <w:divsChild>
        <w:div w:id="1781339515">
          <w:marLeft w:val="0"/>
          <w:marRight w:val="0"/>
          <w:marTop w:val="0"/>
          <w:marBottom w:val="0"/>
          <w:divBdr>
            <w:top w:val="none" w:sz="0" w:space="0" w:color="auto"/>
            <w:left w:val="none" w:sz="0" w:space="0" w:color="auto"/>
            <w:bottom w:val="none" w:sz="0" w:space="0" w:color="auto"/>
            <w:right w:val="none" w:sz="0" w:space="0" w:color="auto"/>
          </w:divBdr>
        </w:div>
      </w:divsChild>
    </w:div>
    <w:div w:id="1836453140">
      <w:bodyDiv w:val="1"/>
      <w:marLeft w:val="0"/>
      <w:marRight w:val="0"/>
      <w:marTop w:val="0"/>
      <w:marBottom w:val="0"/>
      <w:divBdr>
        <w:top w:val="none" w:sz="0" w:space="0" w:color="auto"/>
        <w:left w:val="none" w:sz="0" w:space="0" w:color="auto"/>
        <w:bottom w:val="none" w:sz="0" w:space="0" w:color="auto"/>
        <w:right w:val="none" w:sz="0" w:space="0" w:color="auto"/>
      </w:divBdr>
      <w:divsChild>
        <w:div w:id="1280380180">
          <w:marLeft w:val="0"/>
          <w:marRight w:val="0"/>
          <w:marTop w:val="0"/>
          <w:marBottom w:val="0"/>
          <w:divBdr>
            <w:top w:val="none" w:sz="0" w:space="0" w:color="auto"/>
            <w:left w:val="none" w:sz="0" w:space="0" w:color="auto"/>
            <w:bottom w:val="none" w:sz="0" w:space="0" w:color="auto"/>
            <w:right w:val="none" w:sz="0" w:space="0" w:color="auto"/>
          </w:divBdr>
        </w:div>
        <w:div w:id="874730391">
          <w:marLeft w:val="0"/>
          <w:marRight w:val="750"/>
          <w:marTop w:val="0"/>
          <w:marBottom w:val="0"/>
          <w:divBdr>
            <w:top w:val="single" w:sz="12" w:space="15" w:color="3D70B2"/>
            <w:left w:val="none" w:sz="0" w:space="0" w:color="auto"/>
            <w:bottom w:val="none" w:sz="0" w:space="15" w:color="auto"/>
            <w:right w:val="none" w:sz="0" w:space="0" w:color="auto"/>
          </w:divBdr>
          <w:divsChild>
            <w:div w:id="522521735">
              <w:marLeft w:val="0"/>
              <w:marRight w:val="0"/>
              <w:marTop w:val="0"/>
              <w:marBottom w:val="0"/>
              <w:divBdr>
                <w:top w:val="none" w:sz="0" w:space="0" w:color="auto"/>
                <w:left w:val="none" w:sz="0" w:space="0" w:color="auto"/>
                <w:bottom w:val="none" w:sz="0" w:space="0" w:color="auto"/>
                <w:right w:val="none" w:sz="0" w:space="0" w:color="auto"/>
              </w:divBdr>
              <w:divsChild>
                <w:div w:id="5410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7634">
      <w:bodyDiv w:val="1"/>
      <w:marLeft w:val="0"/>
      <w:marRight w:val="0"/>
      <w:marTop w:val="0"/>
      <w:marBottom w:val="0"/>
      <w:divBdr>
        <w:top w:val="none" w:sz="0" w:space="0" w:color="auto"/>
        <w:left w:val="none" w:sz="0" w:space="0" w:color="auto"/>
        <w:bottom w:val="none" w:sz="0" w:space="0" w:color="auto"/>
        <w:right w:val="none" w:sz="0" w:space="0" w:color="auto"/>
      </w:divBdr>
    </w:div>
    <w:div w:id="1908413534">
      <w:bodyDiv w:val="1"/>
      <w:marLeft w:val="0"/>
      <w:marRight w:val="0"/>
      <w:marTop w:val="0"/>
      <w:marBottom w:val="0"/>
      <w:divBdr>
        <w:top w:val="none" w:sz="0" w:space="0" w:color="auto"/>
        <w:left w:val="none" w:sz="0" w:space="0" w:color="auto"/>
        <w:bottom w:val="none" w:sz="0" w:space="0" w:color="auto"/>
        <w:right w:val="none" w:sz="0" w:space="0" w:color="auto"/>
      </w:divBdr>
    </w:div>
    <w:div w:id="1938714900">
      <w:bodyDiv w:val="1"/>
      <w:marLeft w:val="0"/>
      <w:marRight w:val="0"/>
      <w:marTop w:val="0"/>
      <w:marBottom w:val="0"/>
      <w:divBdr>
        <w:top w:val="none" w:sz="0" w:space="0" w:color="auto"/>
        <w:left w:val="none" w:sz="0" w:space="0" w:color="auto"/>
        <w:bottom w:val="none" w:sz="0" w:space="0" w:color="auto"/>
        <w:right w:val="none" w:sz="0" w:space="0" w:color="auto"/>
      </w:divBdr>
    </w:div>
    <w:div w:id="1939285749">
      <w:bodyDiv w:val="1"/>
      <w:marLeft w:val="0"/>
      <w:marRight w:val="0"/>
      <w:marTop w:val="0"/>
      <w:marBottom w:val="0"/>
      <w:divBdr>
        <w:top w:val="none" w:sz="0" w:space="0" w:color="auto"/>
        <w:left w:val="none" w:sz="0" w:space="0" w:color="auto"/>
        <w:bottom w:val="none" w:sz="0" w:space="0" w:color="auto"/>
        <w:right w:val="none" w:sz="0" w:space="0" w:color="auto"/>
      </w:divBdr>
    </w:div>
    <w:div w:id="1939823363">
      <w:bodyDiv w:val="1"/>
      <w:marLeft w:val="0"/>
      <w:marRight w:val="0"/>
      <w:marTop w:val="0"/>
      <w:marBottom w:val="0"/>
      <w:divBdr>
        <w:top w:val="none" w:sz="0" w:space="0" w:color="auto"/>
        <w:left w:val="none" w:sz="0" w:space="0" w:color="auto"/>
        <w:bottom w:val="none" w:sz="0" w:space="0" w:color="auto"/>
        <w:right w:val="none" w:sz="0" w:space="0" w:color="auto"/>
      </w:divBdr>
    </w:div>
    <w:div w:id="2049796688">
      <w:bodyDiv w:val="1"/>
      <w:marLeft w:val="0"/>
      <w:marRight w:val="0"/>
      <w:marTop w:val="0"/>
      <w:marBottom w:val="0"/>
      <w:divBdr>
        <w:top w:val="none" w:sz="0" w:space="0" w:color="auto"/>
        <w:left w:val="none" w:sz="0" w:space="0" w:color="auto"/>
        <w:bottom w:val="none" w:sz="0" w:space="0" w:color="auto"/>
        <w:right w:val="none" w:sz="0" w:space="0" w:color="auto"/>
      </w:divBdr>
    </w:div>
    <w:div w:id="2054621082">
      <w:bodyDiv w:val="1"/>
      <w:marLeft w:val="0"/>
      <w:marRight w:val="0"/>
      <w:marTop w:val="0"/>
      <w:marBottom w:val="0"/>
      <w:divBdr>
        <w:top w:val="none" w:sz="0" w:space="0" w:color="auto"/>
        <w:left w:val="none" w:sz="0" w:space="0" w:color="auto"/>
        <w:bottom w:val="none" w:sz="0" w:space="0" w:color="auto"/>
        <w:right w:val="none" w:sz="0" w:space="0" w:color="auto"/>
      </w:divBdr>
    </w:div>
    <w:div w:id="2083328373">
      <w:bodyDiv w:val="1"/>
      <w:marLeft w:val="0"/>
      <w:marRight w:val="0"/>
      <w:marTop w:val="0"/>
      <w:marBottom w:val="0"/>
      <w:divBdr>
        <w:top w:val="none" w:sz="0" w:space="0" w:color="auto"/>
        <w:left w:val="none" w:sz="0" w:space="0" w:color="auto"/>
        <w:bottom w:val="none" w:sz="0" w:space="0" w:color="auto"/>
        <w:right w:val="none" w:sz="0" w:space="0" w:color="auto"/>
      </w:divBdr>
    </w:div>
    <w:div w:id="2083480538">
      <w:bodyDiv w:val="1"/>
      <w:marLeft w:val="0"/>
      <w:marRight w:val="0"/>
      <w:marTop w:val="0"/>
      <w:marBottom w:val="0"/>
      <w:divBdr>
        <w:top w:val="none" w:sz="0" w:space="0" w:color="auto"/>
        <w:left w:val="none" w:sz="0" w:space="0" w:color="auto"/>
        <w:bottom w:val="none" w:sz="0" w:space="0" w:color="auto"/>
        <w:right w:val="none" w:sz="0" w:space="0" w:color="auto"/>
      </w:divBdr>
      <w:divsChild>
        <w:div w:id="164055186">
          <w:marLeft w:val="0"/>
          <w:marRight w:val="0"/>
          <w:marTop w:val="0"/>
          <w:marBottom w:val="0"/>
          <w:divBdr>
            <w:top w:val="none" w:sz="0" w:space="0" w:color="auto"/>
            <w:left w:val="none" w:sz="0" w:space="0" w:color="auto"/>
            <w:bottom w:val="none" w:sz="0" w:space="0" w:color="auto"/>
            <w:right w:val="none" w:sz="0" w:space="0" w:color="auto"/>
          </w:divBdr>
        </w:div>
        <w:div w:id="397630598">
          <w:marLeft w:val="0"/>
          <w:marRight w:val="0"/>
          <w:marTop w:val="0"/>
          <w:marBottom w:val="0"/>
          <w:divBdr>
            <w:top w:val="none" w:sz="0" w:space="0" w:color="auto"/>
            <w:left w:val="none" w:sz="0" w:space="0" w:color="auto"/>
            <w:bottom w:val="none" w:sz="0" w:space="0" w:color="auto"/>
            <w:right w:val="none" w:sz="0" w:space="0" w:color="auto"/>
          </w:divBdr>
        </w:div>
        <w:div w:id="767773558">
          <w:marLeft w:val="0"/>
          <w:marRight w:val="0"/>
          <w:marTop w:val="0"/>
          <w:marBottom w:val="0"/>
          <w:divBdr>
            <w:top w:val="none" w:sz="0" w:space="0" w:color="auto"/>
            <w:left w:val="none" w:sz="0" w:space="0" w:color="auto"/>
            <w:bottom w:val="none" w:sz="0" w:space="0" w:color="auto"/>
            <w:right w:val="none" w:sz="0" w:space="0" w:color="auto"/>
          </w:divBdr>
        </w:div>
      </w:divsChild>
    </w:div>
    <w:div w:id="211578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hyperlink" Target="https://azure.microsoft.com/es-es/services/storag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ibm.com/ar-es/it-infrastructure/storage" TargetMode="External"/><Relationship Id="rId2" Type="http://schemas.openxmlformats.org/officeDocument/2006/relationships/customXml" Target="../customXml/item2.xml"/><Relationship Id="rId16" Type="http://schemas.openxmlformats.org/officeDocument/2006/relationships/hyperlink" Target="https://aws.amazon.com/es/iot/?nc2=h_m1" TargetMode="External"/><Relationship Id="rId20" Type="http://schemas.openxmlformats.org/officeDocument/2006/relationships/hyperlink" Target="https://azure.microsoft.com/es-mx/products/visual-studio-co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azure.microsoft.com/es-mx/product-categories/iot/" TargetMode="External"/><Relationship Id="rId10" Type="http://schemas.openxmlformats.org/officeDocument/2006/relationships/image" Target="media/image2.png"/><Relationship Id="rId19" Type="http://schemas.openxmlformats.org/officeDocument/2006/relationships/hyperlink" Target="https://aws.amazon.com/es/products/storage/?nc2=h_m1"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ibm.com/ar-es/internet-of-thing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BC9C20BCEEDD84589B50D2CA44AD0FE" ma:contentTypeVersion="4" ma:contentTypeDescription="Crear nuevo documento." ma:contentTypeScope="" ma:versionID="1933648bd53090242977b0d374da34bb">
  <xsd:schema xmlns:xsd="http://www.w3.org/2001/XMLSchema" xmlns:xs="http://www.w3.org/2001/XMLSchema" xmlns:p="http://schemas.microsoft.com/office/2006/metadata/properties" xmlns:ns3="c38c97ca-abea-4fb2-8e83-d523c2c44faa" targetNamespace="http://schemas.microsoft.com/office/2006/metadata/properties" ma:root="true" ma:fieldsID="c4eac63871cd1a12faaa0888003ca5c4" ns3:_="">
    <xsd:import namespace="c38c97ca-abea-4fb2-8e83-d523c2c44fa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8c97ca-abea-4fb2-8e83-d523c2c44fa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48712-45F6-4948-B056-3ACC43507647}">
  <ds:schemaRefs>
    <ds:schemaRef ds:uri="c38c97ca-abea-4fb2-8e83-d523c2c44faa"/>
    <ds:schemaRef ds:uri="http://schemas.microsoft.com/office/2006/documentManagement/types"/>
    <ds:schemaRef ds:uri="http://purl.org/dc/terms/"/>
    <ds:schemaRef ds:uri="http://purl.org/dc/elements/1.1/"/>
    <ds:schemaRef ds:uri="http://schemas.microsoft.com/office/2006/metadata/propertie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BB1FA5FB-39E0-4B86-8424-45CD6295207C}">
  <ds:schemaRefs>
    <ds:schemaRef ds:uri="http://schemas.microsoft.com/sharepoint/v3/contenttype/forms"/>
  </ds:schemaRefs>
</ds:datastoreItem>
</file>

<file path=customXml/itemProps3.xml><?xml version="1.0" encoding="utf-8"?>
<ds:datastoreItem xmlns:ds="http://schemas.openxmlformats.org/officeDocument/2006/customXml" ds:itemID="{8FE2310D-EACB-42F4-8ABF-61BE95503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8c97ca-abea-4fb2-8e83-d523c2c44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7C47D5-725D-43DC-B75E-FEBE8326C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14</Pages>
  <Words>3614</Words>
  <Characters>19878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Arzola</dc:creator>
  <cp:keywords/>
  <dc:description/>
  <cp:lastModifiedBy>lucas Arzola</cp:lastModifiedBy>
  <cp:revision>252</cp:revision>
  <dcterms:created xsi:type="dcterms:W3CDTF">2019-10-02T17:01:00Z</dcterms:created>
  <dcterms:modified xsi:type="dcterms:W3CDTF">2019-11-04T17:10:00Z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0x0101003BC9C20BCEEDD84589B50D2CA44AD0FE</vt:lpwstr>
  </property>
</Properties>
</file>