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66AA2" w14:textId="77777777" w:rsidR="00853E4F" w:rsidRPr="00CD3EFC" w:rsidRDefault="00853E4F" w:rsidP="00853E4F">
      <w:pPr>
        <w:jc w:val="both"/>
        <w:rPr>
          <w:rFonts w:ascii="Arial" w:hAnsi="Arial" w:cs="Arial"/>
          <w:b/>
          <w:color w:val="000000"/>
          <w:sz w:val="22"/>
          <w:szCs w:val="22"/>
        </w:rPr>
      </w:pPr>
      <w:r w:rsidRPr="00CD3EFC">
        <w:rPr>
          <w:rFonts w:ascii="Arial" w:hAnsi="Arial" w:cs="Arial"/>
          <w:b/>
          <w:color w:val="000000"/>
          <w:sz w:val="22"/>
          <w:szCs w:val="22"/>
        </w:rPr>
        <w:t>1.Introduccion</w:t>
      </w:r>
    </w:p>
    <w:p w14:paraId="61A59A5F" w14:textId="77777777" w:rsidR="00853E4F" w:rsidRPr="00CD3EFC" w:rsidRDefault="00853E4F" w:rsidP="00853E4F">
      <w:pPr>
        <w:jc w:val="both"/>
        <w:rPr>
          <w:rFonts w:ascii="Arial" w:hAnsi="Arial" w:cs="Arial"/>
          <w:color w:val="000000"/>
          <w:sz w:val="22"/>
          <w:szCs w:val="22"/>
        </w:rPr>
      </w:pPr>
    </w:p>
    <w:p w14:paraId="29202054"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Se puede pensar a Internet de la Cosas como un escenario en el cual, los objetos, animales o personas están provistos de una única identificación y la habilidad de transferir datos automáticamente sobre la red sin requerimientos de intervención humano a humano o humano a máquina. Esto permite automatizar “cosas”, las cuales en función de configuraciones personales y un procesamiento sofisticado basado en la “nube”, hacen que eventos sucedan sin nuestra intervención.</w:t>
      </w:r>
    </w:p>
    <w:p w14:paraId="50850CFB"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p>
    <w:p w14:paraId="1B4FEA8D" w14:textId="77777777" w:rsidR="00853E4F" w:rsidRPr="00CD3EFC" w:rsidRDefault="00853E4F" w:rsidP="00853E4F">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Las aplicaciones de Internet de las Cosas, ya sean las asociadas a salud, energía o ciudades inteligentes están básicamente constituidas por: uno o varios dispositivos finales o “cosas”, una unidad concentradora (Gateway/Border Router), la infraestructura de comunicaciones (antenas, cable, servidores, routers, etc.) y los servicios y aplicaciones. Cada uno de estos elementos encierra en sí mismo un alto nivel de complejidad, así como una gran variedad de alternativas para implementarlos tanto a nivel netamente hardware como a niveles de protocolos de comunicación, sistemas operativos y software de desarrollo.</w:t>
      </w:r>
    </w:p>
    <w:p w14:paraId="63E5F63E" w14:textId="77777777" w:rsidR="00853E4F" w:rsidRPr="00CD3EFC" w:rsidRDefault="00853E4F" w:rsidP="00853E4F">
      <w:pPr>
        <w:autoSpaceDE w:val="0"/>
        <w:autoSpaceDN w:val="0"/>
        <w:adjustRightInd w:val="0"/>
        <w:jc w:val="both"/>
        <w:rPr>
          <w:rFonts w:ascii="Arial" w:hAnsi="Arial" w:cs="Arial"/>
          <w:color w:val="000000"/>
          <w:sz w:val="22"/>
          <w:szCs w:val="22"/>
        </w:rPr>
      </w:pPr>
    </w:p>
    <w:p w14:paraId="08248C42"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Típicamente cuando hablamos de los dispositivos finales hablamos de “cosas inteligentes” o “Smart things”, el término “inteligente” está relacionado con la finalización de una tarea de forma más consistente y confiable, por ejemplo: tostador mecánico vs tostador electrónico, un sistema de iluminación manual vs sistema de iluminación con sensores. Esta “inteligencia” se logra con la integración de un procesamiento embebido (típicamente un microcontrolador), lo que además permite una comunicación en forma electrónica con el usuario usando pantallas, touchs, pulsadores, etc. (interfaz Hombre Maquina – HMI). Estos dispositivos además de la inteligencia deben incluir sensores que les permitan interactuar con el medio, métodos de identificación, integridad y seguridad de los datos y una comunicación remota que lo permitirá la transferencia de datos en forma univoca a servidores donde se realizara el procesamiento de los mismos. Dependiendo la aplicación nos podemos encontrar con parámetros a medir que utilizan sensor cuyo desarrollo han logrado una gran madurez, como ser la medición de temperatura, o parámetros que requieren el desarrollo de un sensor a medida o una medición indirecta. En lo asociado a la identificación, integridad y seguridad de los datos podemos encontrar dispositivos que simplemente se preocupan de integridad de los datos con un simple CheckSum hasta sistemas asociados con transferencia de dinero con sofisticados algoritmos de encriptación. En lo referente a la comunicación remota existen un sin número de tecnologías, tanto cableadas como inalámbricas, que permiten realizar el enlace, algunas sin direccionamiento IP (RS232, Zigbee, Bluetooth, LORA), lo que implica el uso de un concentrador obligado, y otras con (Ethernet, Wifi, GSM/GPRS).</w:t>
      </w:r>
    </w:p>
    <w:p w14:paraId="7D256A62"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p>
    <w:p w14:paraId="1F6F2A77"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Los concentradores son dispositivos que deben poseer una capacidad de procesamiento superior a los dispositivos finales, ya que deben tener la capacidad de dialogar con múltiples dispositivos finales, realizar una conversión de protocolo (desde un protocolo no orientado a IP a uno que sí, dependiendo el tipo de tecnología utilizada), enrutar los datos y ofrecer una interfaz HM</w:t>
      </w:r>
      <w:r w:rsidR="00112D68" w:rsidRPr="00CD3EFC">
        <w:rPr>
          <w:rFonts w:ascii="Arial" w:hAnsi="Arial" w:cs="Arial"/>
          <w:color w:val="000000"/>
          <w:sz w:val="22"/>
          <w:szCs w:val="22"/>
          <w:lang w:val="es-AR"/>
        </w:rPr>
        <w:t xml:space="preserve">I (Interfaz hombre-máquina) </w:t>
      </w:r>
      <w:r w:rsidRPr="00CD3EFC">
        <w:rPr>
          <w:rFonts w:ascii="Arial" w:hAnsi="Arial" w:cs="Arial"/>
          <w:color w:val="000000"/>
          <w:sz w:val="22"/>
          <w:szCs w:val="22"/>
          <w:lang w:val="es-AR"/>
        </w:rPr>
        <w:t>para la administración de la red. Esto implica el uso de microcontroladores de alta capacidad de procesamiento o inclusive microprocesadores con la capacidad de correr algún sistema operativo (Linux, Android, Windows).</w:t>
      </w:r>
    </w:p>
    <w:p w14:paraId="06BCCA43"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p>
    <w:p w14:paraId="13A81434" w14:textId="77777777" w:rsidR="00853E4F" w:rsidRPr="00CD3EFC" w:rsidRDefault="00853E4F" w:rsidP="00853E4F">
      <w:pPr>
        <w:autoSpaceDE w:val="0"/>
        <w:autoSpaceDN w:val="0"/>
        <w:adjustRightInd w:val="0"/>
        <w:jc w:val="both"/>
        <w:rPr>
          <w:rFonts w:ascii="Arial" w:hAnsi="Arial" w:cs="Arial"/>
          <w:color w:val="000000"/>
          <w:sz w:val="22"/>
          <w:szCs w:val="22"/>
          <w:lang w:val="es-AR"/>
        </w:rPr>
      </w:pPr>
      <w:r w:rsidRPr="00CD3EFC">
        <w:rPr>
          <w:rFonts w:ascii="Arial" w:hAnsi="Arial" w:cs="Arial"/>
          <w:color w:val="000000"/>
          <w:sz w:val="22"/>
          <w:szCs w:val="22"/>
          <w:lang w:val="es-AR"/>
        </w:rPr>
        <w:t xml:space="preserve">La infraestructura suele estar en manos de prestadoras de servicio de Internet, compañías de telefonía fija, telefonía celular, proveedores de servicios de internet y proveedores de televisión por cable, y nosotros solo estar al tanto de las limitaciones de cada una de ellas. Sin embargo, en las aplicaciones de ciudades inteligentes, donde el área de cobertura de una red de Internet de las cosas pueden ser varios kilómetros y dependiendo la tecnología empleada para el enlace comunicación, parte de la infraestructura debe ser contemplada. Un ejemplo de esto puede ser un sistema cuyo enlace sea a través de tecnología LORA (Long </w:t>
      </w:r>
      <w:r w:rsidRPr="00CD3EFC">
        <w:rPr>
          <w:rFonts w:ascii="Arial" w:hAnsi="Arial" w:cs="Arial"/>
          <w:color w:val="000000"/>
          <w:sz w:val="22"/>
          <w:szCs w:val="22"/>
          <w:lang w:val="es-AR"/>
        </w:rPr>
        <w:lastRenderedPageBreak/>
        <w:t>Range), lo cual implica un despliegue de antenas para tomar los datos de los sensores remotos.</w:t>
      </w:r>
    </w:p>
    <w:p w14:paraId="321BDAA5" w14:textId="77777777" w:rsidR="00853E4F" w:rsidRPr="00CD3EFC" w:rsidRDefault="00853E4F" w:rsidP="00853E4F">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 xml:space="preserve">     </w:t>
      </w:r>
    </w:p>
    <w:p w14:paraId="719FB7EA" w14:textId="77777777" w:rsidR="00853E4F" w:rsidRPr="00CD3EFC" w:rsidRDefault="00853E4F" w:rsidP="00853E4F">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En lo que respecta a servicios y aplicaciones, las mismas pueden ser una simple base de datos a través de la cual se puede acceder por SQL y presentar la información en la pantalla de una computadora personal o un teléfono inteligente para nuestro análisis, pueden incluir la posibilidad de que actuemos sobre los parámetros que estamos monitoreando y pueden llegar a ser sistemas totalmente autónomos que a través de técnicas como aprendizaje profundo (Deep learnig),minería de datos( data mining) y otras que realizan tareas sin nuestra intervención. A nivel mundial existen gran cantidad de proveedores de estos tipos de soluciones, están quienes ofrecen el servicio de almacenamiento en la nube, quienes ofrecen servicios Middleware, servicios de presentación de datos y servicios análisis de datos, ejemplos de estos sistemas pueden ser Amazon, IBM- Watson, Microsoft – Azure – Microsoft Cognitive, Telit –Device Cloud, etc.</w:t>
      </w:r>
    </w:p>
    <w:p w14:paraId="175F9342" w14:textId="77777777" w:rsidR="00925489" w:rsidRPr="00CD3EFC" w:rsidRDefault="00925489">
      <w:pPr>
        <w:rPr>
          <w:rFonts w:ascii="Arial" w:hAnsi="Arial" w:cs="Arial"/>
          <w:color w:val="000000"/>
        </w:rPr>
      </w:pPr>
    </w:p>
    <w:p w14:paraId="48A0F935" w14:textId="77777777" w:rsidR="00454481" w:rsidRPr="00CD3EFC" w:rsidRDefault="00454481">
      <w:pPr>
        <w:rPr>
          <w:rFonts w:ascii="Arial" w:hAnsi="Arial" w:cs="Arial"/>
          <w:color w:val="000000"/>
        </w:rPr>
      </w:pPr>
    </w:p>
    <w:p w14:paraId="628542DD" w14:textId="4DEAE016" w:rsidR="00454481" w:rsidRPr="00CD3EFC" w:rsidRDefault="00454481">
      <w:pPr>
        <w:rPr>
          <w:rFonts w:ascii="Arial" w:hAnsi="Arial" w:cs="Arial"/>
          <w:b/>
          <w:color w:val="000000"/>
          <w:sz w:val="22"/>
        </w:rPr>
      </w:pPr>
      <w:r w:rsidRPr="00CD3EFC">
        <w:rPr>
          <w:rFonts w:ascii="Arial" w:hAnsi="Arial" w:cs="Arial"/>
          <w:b/>
          <w:color w:val="000000"/>
          <w:sz w:val="22"/>
        </w:rPr>
        <w:t>2.</w:t>
      </w:r>
      <w:r w:rsidR="008836BE">
        <w:rPr>
          <w:rFonts w:ascii="Arial" w:hAnsi="Arial" w:cs="Arial"/>
          <w:b/>
          <w:color w:val="000000"/>
          <w:sz w:val="22"/>
        </w:rPr>
        <w:t xml:space="preserve"> Computación en la nube (</w:t>
      </w:r>
      <w:r w:rsidRPr="00CD3EFC">
        <w:rPr>
          <w:rFonts w:ascii="Arial" w:hAnsi="Arial" w:cs="Arial"/>
          <w:b/>
          <w:color w:val="000000"/>
          <w:sz w:val="22"/>
        </w:rPr>
        <w:t>Cloud Computing</w:t>
      </w:r>
      <w:r w:rsidR="008836BE">
        <w:rPr>
          <w:rFonts w:ascii="Arial" w:hAnsi="Arial" w:cs="Arial"/>
          <w:b/>
          <w:color w:val="000000"/>
          <w:sz w:val="22"/>
        </w:rPr>
        <w:t>)</w:t>
      </w:r>
    </w:p>
    <w:p w14:paraId="2D63059B" w14:textId="77777777" w:rsidR="00454481" w:rsidRPr="00CD3EFC" w:rsidRDefault="00454481">
      <w:pPr>
        <w:rPr>
          <w:rFonts w:ascii="Arial" w:hAnsi="Arial" w:cs="Arial"/>
          <w:b/>
          <w:color w:val="000000"/>
          <w:sz w:val="22"/>
        </w:rPr>
      </w:pPr>
    </w:p>
    <w:p w14:paraId="4ADAE5AC" w14:textId="65AE1860" w:rsidR="00454481" w:rsidRPr="00CD3EFC" w:rsidRDefault="008836BE" w:rsidP="009F6519">
      <w:pPr>
        <w:autoSpaceDE w:val="0"/>
        <w:autoSpaceDN w:val="0"/>
        <w:adjustRightInd w:val="0"/>
        <w:jc w:val="both"/>
        <w:rPr>
          <w:rFonts w:ascii="Arial" w:hAnsi="Arial" w:cs="Arial"/>
          <w:color w:val="000000"/>
          <w:sz w:val="22"/>
        </w:rPr>
      </w:pPr>
      <w:r>
        <w:rPr>
          <w:rFonts w:ascii="Arial" w:hAnsi="Arial" w:cs="Arial"/>
          <w:color w:val="000000"/>
          <w:sz w:val="22"/>
        </w:rPr>
        <w:t>La computación en la nube</w:t>
      </w:r>
      <w:r w:rsidR="000804BF" w:rsidRPr="00CD3EFC">
        <w:rPr>
          <w:rFonts w:ascii="Arial" w:hAnsi="Arial" w:cs="Arial"/>
          <w:color w:val="000000"/>
          <w:sz w:val="22"/>
          <w:szCs w:val="22"/>
        </w:rPr>
        <w:t xml:space="preserve"> [Fig 1]</w:t>
      </w:r>
      <w:r w:rsidR="00454481" w:rsidRPr="00CD3EFC">
        <w:rPr>
          <w:rFonts w:ascii="Arial" w:hAnsi="Arial" w:cs="Arial"/>
          <w:color w:val="000000"/>
          <w:sz w:val="22"/>
        </w:rPr>
        <w:t xml:space="preserve"> viene a cubrir las necesidades planteadas en los últimos dos párrafos </w:t>
      </w:r>
      <w:r w:rsidR="00CF75F5" w:rsidRPr="00CD3EFC">
        <w:rPr>
          <w:rFonts w:ascii="Arial" w:hAnsi="Arial" w:cs="Arial"/>
          <w:color w:val="000000"/>
          <w:sz w:val="22"/>
        </w:rPr>
        <w:t xml:space="preserve">de </w:t>
      </w:r>
      <w:r w:rsidR="00454481" w:rsidRPr="00CD3EFC">
        <w:rPr>
          <w:rFonts w:ascii="Arial" w:hAnsi="Arial" w:cs="Arial"/>
          <w:color w:val="000000"/>
          <w:sz w:val="22"/>
        </w:rPr>
        <w:t>la sección anterior.</w:t>
      </w:r>
      <w:r w:rsidR="009F6519" w:rsidRPr="00CD3EFC">
        <w:rPr>
          <w:rFonts w:ascii="Arial" w:hAnsi="Arial" w:cs="Arial"/>
          <w:color w:val="000000"/>
          <w:sz w:val="22"/>
        </w:rPr>
        <w:t xml:space="preserve"> </w:t>
      </w:r>
      <w:r>
        <w:rPr>
          <w:rFonts w:ascii="Arial" w:hAnsi="Arial" w:cs="Arial"/>
          <w:color w:val="000000"/>
          <w:sz w:val="22"/>
        </w:rPr>
        <w:t>La misma, la cual es también</w:t>
      </w:r>
      <w:r w:rsidR="009F6519" w:rsidRPr="00CD3EFC">
        <w:rPr>
          <w:rFonts w:ascii="Arial" w:hAnsi="Arial" w:cs="Arial"/>
          <w:color w:val="000000"/>
          <w:sz w:val="22"/>
        </w:rPr>
        <w:t xml:space="preserve"> conocida</w:t>
      </w:r>
      <w:r>
        <w:rPr>
          <w:rFonts w:ascii="Arial" w:hAnsi="Arial" w:cs="Arial"/>
          <w:color w:val="000000"/>
          <w:sz w:val="22"/>
        </w:rPr>
        <w:t xml:space="preserve"> </w:t>
      </w:r>
      <w:r w:rsidR="009F6519" w:rsidRPr="00CD3EFC">
        <w:rPr>
          <w:rFonts w:ascii="Arial" w:hAnsi="Arial" w:cs="Arial"/>
          <w:color w:val="000000"/>
          <w:sz w:val="22"/>
        </w:rPr>
        <w:t>como servicios en la nube, informática en la nube, nube de cómputo, nube de conceptos o simplemente "la nube", es un paradigma que permite ofrecer servicios de computación a través de una red, que usualmente es Internet.</w:t>
      </w:r>
    </w:p>
    <w:p w14:paraId="4AA9D392" w14:textId="77777777" w:rsidR="00E93778" w:rsidRPr="00CD3EFC" w:rsidRDefault="00E93778" w:rsidP="009F6519">
      <w:pPr>
        <w:autoSpaceDE w:val="0"/>
        <w:autoSpaceDN w:val="0"/>
        <w:adjustRightInd w:val="0"/>
        <w:jc w:val="both"/>
        <w:rPr>
          <w:rFonts w:ascii="Arial" w:hAnsi="Arial" w:cs="Arial"/>
          <w:color w:val="000000"/>
          <w:sz w:val="22"/>
        </w:rPr>
      </w:pPr>
    </w:p>
    <w:p w14:paraId="70266AF1" w14:textId="77777777" w:rsidR="009F6519" w:rsidRPr="00CD3EFC" w:rsidRDefault="005626DD" w:rsidP="001919AC">
      <w:pPr>
        <w:jc w:val="center"/>
        <w:rPr>
          <w:rFonts w:ascii="Arial" w:hAnsi="Arial" w:cs="Arial"/>
          <w:color w:val="000000"/>
          <w:sz w:val="22"/>
        </w:rPr>
      </w:pPr>
      <w:r w:rsidRPr="00CD3EFC">
        <w:rPr>
          <w:rFonts w:ascii="Arial" w:hAnsi="Arial" w:cs="Arial"/>
          <w:noProof/>
          <w:color w:val="000000"/>
          <w:lang w:val="es-AR" w:eastAsia="es-AR"/>
        </w:rPr>
        <w:drawing>
          <wp:inline distT="0" distB="0" distL="0" distR="0" wp14:anchorId="650E0D1A" wp14:editId="67199115">
            <wp:extent cx="3641725" cy="3295015"/>
            <wp:effectExtent l="0" t="0" r="0" b="0"/>
            <wp:docPr id="8" name="Imagen 1" descr="https://upload.wikimedia.org/wikipedia/commons/thumb/f/ff/Cloud_computing-es.svg/800px-Cloud_computing-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upload.wikimedia.org/wikipedia/commons/thumb/f/ff/Cloud_computing-es.svg/800px-Cloud_computing-es.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1725" cy="3295015"/>
                    </a:xfrm>
                    <a:prstGeom prst="rect">
                      <a:avLst/>
                    </a:prstGeom>
                    <a:noFill/>
                    <a:ln>
                      <a:noFill/>
                    </a:ln>
                  </pic:spPr>
                </pic:pic>
              </a:graphicData>
            </a:graphic>
          </wp:inline>
        </w:drawing>
      </w:r>
    </w:p>
    <w:p w14:paraId="0CE196C4" w14:textId="77777777" w:rsidR="001919AC" w:rsidRPr="00CD3EFC" w:rsidRDefault="001919AC" w:rsidP="001919AC">
      <w:pPr>
        <w:jc w:val="center"/>
        <w:rPr>
          <w:rFonts w:ascii="Arial" w:hAnsi="Arial" w:cs="Arial"/>
          <w:b/>
          <w:color w:val="000000"/>
          <w:sz w:val="22"/>
        </w:rPr>
      </w:pPr>
      <w:r w:rsidRPr="00CD3EFC">
        <w:rPr>
          <w:rFonts w:ascii="Arial" w:hAnsi="Arial" w:cs="Arial"/>
          <w:b/>
          <w:color w:val="000000"/>
          <w:sz w:val="22"/>
        </w:rPr>
        <w:t>Figura 1. Cloud Computing</w:t>
      </w:r>
    </w:p>
    <w:p w14:paraId="45619061" w14:textId="77777777" w:rsidR="00E93778" w:rsidRPr="00CD3EFC" w:rsidRDefault="00E93778" w:rsidP="001919AC">
      <w:pPr>
        <w:jc w:val="center"/>
        <w:rPr>
          <w:rFonts w:ascii="Arial" w:hAnsi="Arial" w:cs="Arial"/>
          <w:b/>
          <w:color w:val="000000"/>
          <w:sz w:val="22"/>
        </w:rPr>
      </w:pPr>
    </w:p>
    <w:p w14:paraId="4AECB566" w14:textId="77777777" w:rsidR="001919AC" w:rsidRPr="00CD3EFC" w:rsidRDefault="001919AC" w:rsidP="001919AC">
      <w:pPr>
        <w:jc w:val="center"/>
        <w:rPr>
          <w:rFonts w:ascii="Arial" w:hAnsi="Arial" w:cs="Arial"/>
          <w:b/>
          <w:color w:val="000000"/>
          <w:sz w:val="22"/>
        </w:rPr>
      </w:pPr>
    </w:p>
    <w:p w14:paraId="75F7F3ED" w14:textId="1EDC7988" w:rsidR="009F6519" w:rsidRPr="00CD3EFC" w:rsidRDefault="009F6519"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 xml:space="preserve">La computación en la nube son servidores </w:t>
      </w:r>
      <w:r w:rsidR="003F76D7" w:rsidRPr="003F76D7">
        <w:rPr>
          <w:rFonts w:ascii="Arial" w:hAnsi="Arial" w:cs="Arial"/>
          <w:sz w:val="22"/>
        </w:rPr>
        <w:t>en</w:t>
      </w:r>
      <w:r w:rsidR="00CF75F5" w:rsidRPr="00CD3EFC">
        <w:rPr>
          <w:rFonts w:ascii="Arial" w:hAnsi="Arial" w:cs="Arial"/>
          <w:color w:val="000000"/>
          <w:sz w:val="22"/>
        </w:rPr>
        <w:t xml:space="preserve"> </w:t>
      </w:r>
      <w:r w:rsidRPr="00CD3EFC">
        <w:rPr>
          <w:rFonts w:ascii="Arial" w:hAnsi="Arial" w:cs="Arial"/>
          <w:color w:val="000000"/>
          <w:sz w:val="22"/>
        </w:rPr>
        <w:t xml:space="preserve">Internet encargados de atender las peticiones en cualquier momento. Se puede tener acceso a su información o servicio, mediante una conexión a internet desde cualquier dispositivo móvil o fijo ubicado en cualquier </w:t>
      </w:r>
      <w:r w:rsidRPr="005A5C41">
        <w:rPr>
          <w:rFonts w:ascii="Arial" w:hAnsi="Arial" w:cs="Arial"/>
          <w:sz w:val="22"/>
        </w:rPr>
        <w:t>lugar</w:t>
      </w:r>
      <w:r w:rsidR="003F76D7" w:rsidRPr="00CD3EFC">
        <w:rPr>
          <w:rFonts w:ascii="Arial" w:hAnsi="Arial" w:cs="Arial"/>
          <w:color w:val="000000"/>
          <w:sz w:val="22"/>
        </w:rPr>
        <w:t xml:space="preserve">. </w:t>
      </w:r>
      <w:r w:rsidRPr="00CD3EFC">
        <w:rPr>
          <w:rFonts w:ascii="Arial" w:hAnsi="Arial" w:cs="Arial"/>
          <w:color w:val="000000"/>
          <w:sz w:val="22"/>
        </w:rPr>
        <w:t xml:space="preserve">Esta medida reduce los costos, garantiza un mejor tiempo de actividad y </w:t>
      </w:r>
      <w:r w:rsidR="008836BE">
        <w:rPr>
          <w:rFonts w:ascii="Arial" w:hAnsi="Arial" w:cs="Arial"/>
          <w:color w:val="000000"/>
          <w:sz w:val="22"/>
        </w:rPr>
        <w:t xml:space="preserve">la invulnerabilidad de </w:t>
      </w:r>
      <w:r w:rsidRPr="00CD3EFC">
        <w:rPr>
          <w:rFonts w:ascii="Arial" w:hAnsi="Arial" w:cs="Arial"/>
          <w:color w:val="000000"/>
          <w:sz w:val="22"/>
        </w:rPr>
        <w:t>los sitios web a los </w:t>
      </w:r>
      <w:hyperlink r:id="rId9" w:tooltip="Delito informático" w:history="1">
        <w:r w:rsidRPr="00CD3EFC">
          <w:rPr>
            <w:rFonts w:ascii="Arial" w:hAnsi="Arial" w:cs="Arial"/>
            <w:color w:val="000000"/>
            <w:sz w:val="22"/>
          </w:rPr>
          <w:t>delincuentes informáticos</w:t>
        </w:r>
      </w:hyperlink>
      <w:r w:rsidRPr="00CD3EFC">
        <w:rPr>
          <w:rFonts w:ascii="Arial" w:hAnsi="Arial" w:cs="Arial"/>
          <w:color w:val="000000"/>
          <w:sz w:val="22"/>
        </w:rPr>
        <w:t>, a los gobiernos locales y a sus redadas policiales pertenecientes.</w:t>
      </w:r>
    </w:p>
    <w:p w14:paraId="4455BE30" w14:textId="77777777" w:rsidR="009F6519" w:rsidRPr="00CD3EFC" w:rsidRDefault="009F6519" w:rsidP="009F6519">
      <w:pPr>
        <w:autoSpaceDE w:val="0"/>
        <w:autoSpaceDN w:val="0"/>
        <w:adjustRightInd w:val="0"/>
        <w:jc w:val="both"/>
        <w:rPr>
          <w:rFonts w:ascii="Arial" w:hAnsi="Arial" w:cs="Arial"/>
          <w:color w:val="000000"/>
          <w:sz w:val="22"/>
        </w:rPr>
      </w:pPr>
    </w:p>
    <w:p w14:paraId="286E1147" w14:textId="3BA72AA8" w:rsidR="009F6519" w:rsidRPr="00CD3EFC" w:rsidRDefault="009F6519"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lastRenderedPageBreak/>
        <w:t>El concepto de “nube informática” es muy amplio, y abarca casi todos los posibles tipo de servicio en línea, pero cuando las empresas predican ofrecer un utilitario alojado en la nube, por lo general se refieren a alguna de estas tres modalidades: el </w:t>
      </w:r>
      <w:hyperlink r:id="rId10" w:tooltip="Software como servicio" w:history="1">
        <w:r w:rsidRPr="00CD3EFC">
          <w:rPr>
            <w:rFonts w:ascii="Arial" w:hAnsi="Arial" w:cs="Arial"/>
            <w:color w:val="000000"/>
            <w:sz w:val="22"/>
          </w:rPr>
          <w:t>software como servicio</w:t>
        </w:r>
      </w:hyperlink>
      <w:r w:rsidRPr="00CD3EFC">
        <w:rPr>
          <w:rFonts w:ascii="Arial" w:hAnsi="Arial" w:cs="Arial"/>
          <w:color w:val="000000"/>
          <w:sz w:val="22"/>
        </w:rPr>
        <w:t>(por sus siglas en inglés SaaS -Software as a Service-), Plataforma como Servicio (PaaS) e Infraestructura como Servicio (IaaS)</w:t>
      </w:r>
      <w:r w:rsidR="000804BF" w:rsidRPr="00CD3EFC">
        <w:rPr>
          <w:rFonts w:ascii="Arial" w:hAnsi="Arial" w:cs="Arial"/>
          <w:color w:val="000000"/>
          <w:sz w:val="22"/>
          <w:szCs w:val="22"/>
        </w:rPr>
        <w:t xml:space="preserve"> [Fig 2]</w:t>
      </w:r>
      <w:r w:rsidR="0065553C">
        <w:rPr>
          <w:rFonts w:ascii="Arial" w:hAnsi="Arial" w:cs="Arial"/>
          <w:color w:val="000000"/>
          <w:sz w:val="22"/>
          <w:szCs w:val="22"/>
        </w:rPr>
        <w:t>.</w:t>
      </w:r>
    </w:p>
    <w:p w14:paraId="2199A278" w14:textId="77777777" w:rsidR="00E5282B" w:rsidRPr="00CD3EFC" w:rsidRDefault="00E5282B" w:rsidP="009F6519">
      <w:pPr>
        <w:autoSpaceDE w:val="0"/>
        <w:autoSpaceDN w:val="0"/>
        <w:adjustRightInd w:val="0"/>
        <w:jc w:val="both"/>
        <w:rPr>
          <w:rFonts w:ascii="Arial" w:hAnsi="Arial" w:cs="Arial"/>
          <w:color w:val="000000"/>
          <w:sz w:val="22"/>
        </w:rPr>
      </w:pPr>
    </w:p>
    <w:p w14:paraId="1DFA889F" w14:textId="77777777" w:rsidR="001919AC" w:rsidRPr="00CD3EFC" w:rsidRDefault="00E5282B"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El software como servicio (SaaS) es un modelo de distribución de software en el que las aplicaciones están alojadas por una compañía o proveedor de servicio y puestas a disposición de los usuarios a través de una red, generalmente la Internet. Plataforma como servicio (PaaS) es un conjunto de utilitarios para abastecer al usuario de sistemas operativos y servicios asociados a través de Internet sin necesidad de descargas o instalación alguna. Infraestructura como Servicio (IaaS) se refiere a la tercerización de los equipos utilizados para apoyar las operaciones, incluido el almacenamiento, hardware, servidores y componentes de red</w:t>
      </w:r>
      <w:r w:rsidR="001919AC" w:rsidRPr="00CD3EFC">
        <w:rPr>
          <w:rFonts w:ascii="Arial" w:hAnsi="Arial" w:cs="Arial"/>
          <w:color w:val="000000"/>
          <w:sz w:val="22"/>
        </w:rPr>
        <w:t>.</w:t>
      </w:r>
    </w:p>
    <w:p w14:paraId="2F5809FD" w14:textId="77777777" w:rsidR="00E5282B" w:rsidRPr="00CD3EFC" w:rsidRDefault="00E5282B"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w:t>
      </w:r>
      <w:r w:rsidR="001919AC" w:rsidRPr="00CD3EFC">
        <w:rPr>
          <w:rFonts w:ascii="Arial" w:hAnsi="Arial" w:cs="Arial"/>
          <w:noProof/>
          <w:color w:val="000000"/>
          <w:lang w:val="es-AR" w:eastAsia="es-AR"/>
        </w:rPr>
        <w:t xml:space="preserve"> </w:t>
      </w:r>
    </w:p>
    <w:p w14:paraId="5F83FAA9" w14:textId="49FD56E6" w:rsidR="001919AC" w:rsidRPr="00CD3EFC" w:rsidRDefault="00014820" w:rsidP="009F6519">
      <w:pPr>
        <w:autoSpaceDE w:val="0"/>
        <w:autoSpaceDN w:val="0"/>
        <w:adjustRightInd w:val="0"/>
        <w:jc w:val="both"/>
        <w:rPr>
          <w:rFonts w:ascii="Arial" w:hAnsi="Arial" w:cs="Arial"/>
          <w:color w:val="000000"/>
          <w:sz w:val="22"/>
        </w:rPr>
      </w:pPr>
      <w:r w:rsidRPr="00CD3EFC">
        <w:rPr>
          <w:rFonts w:ascii="Arial" w:hAnsi="Arial" w:cs="Arial"/>
          <w:color w:val="000000"/>
          <w:sz w:val="22"/>
        </w:rPr>
        <w:t>El concepto de la computación en la nube empezó en proveedores de servicio de Internet a gran escala, como Google (Go</w:t>
      </w:r>
      <w:r w:rsidR="00726403">
        <w:rPr>
          <w:rFonts w:ascii="Arial" w:hAnsi="Arial" w:cs="Arial"/>
          <w:color w:val="000000"/>
          <w:sz w:val="22"/>
        </w:rPr>
        <w:t>ogle Cloud Services), Amazon</w:t>
      </w:r>
      <w:r w:rsidRPr="00CD3EFC">
        <w:rPr>
          <w:rFonts w:ascii="Arial" w:hAnsi="Arial" w:cs="Arial"/>
          <w:color w:val="000000"/>
          <w:sz w:val="22"/>
        </w:rPr>
        <w:t xml:space="preserve"> (2006), Microsoft (</w:t>
      </w:r>
      <w:hyperlink r:id="rId11" w:tooltip="Microsoft Azure" w:history="1">
        <w:r w:rsidRPr="00CD3EFC">
          <w:rPr>
            <w:rFonts w:ascii="Arial" w:hAnsi="Arial" w:cs="Arial"/>
            <w:color w:val="000000"/>
            <w:sz w:val="22"/>
          </w:rPr>
          <w:t>Microsoft Azure</w:t>
        </w:r>
      </w:hyperlink>
      <w:r w:rsidRPr="00CD3EFC">
        <w:rPr>
          <w:rFonts w:ascii="Arial" w:hAnsi="Arial" w:cs="Arial"/>
          <w:color w:val="000000"/>
          <w:sz w:val="22"/>
        </w:rPr>
        <w:t>)</w:t>
      </w:r>
      <w:r w:rsidR="00397331">
        <w:rPr>
          <w:rFonts w:ascii="Arial" w:hAnsi="Arial" w:cs="Arial"/>
          <w:color w:val="000000"/>
          <w:sz w:val="22"/>
        </w:rPr>
        <w:t xml:space="preserve">, </w:t>
      </w:r>
      <w:r w:rsidRPr="00CD3EFC">
        <w:rPr>
          <w:rFonts w:ascii="Arial" w:hAnsi="Arial" w:cs="Arial"/>
          <w:color w:val="000000"/>
          <w:sz w:val="22"/>
        </w:rPr>
        <w:t> </w:t>
      </w:r>
      <w:hyperlink r:id="rId12" w:tooltip="Alibaba Cloud (aún no redactado)" w:history="1">
        <w:r w:rsidR="00726403">
          <w:rPr>
            <w:rFonts w:ascii="Arial" w:hAnsi="Arial" w:cs="Arial"/>
            <w:color w:val="000000"/>
            <w:sz w:val="22"/>
          </w:rPr>
          <w:t>Alibaba</w:t>
        </w:r>
      </w:hyperlink>
      <w:r w:rsidRPr="00CD3EFC">
        <w:rPr>
          <w:rFonts w:ascii="Arial" w:hAnsi="Arial" w:cs="Arial"/>
          <w:color w:val="000000"/>
          <w:sz w:val="22"/>
        </w:rPr>
        <w:t> y otros que construyeron su propia infraestructura. De entre todos ellos emergió una arquitectura: un sistema de recursos distribuidos horizontalmente, introducidos como servicios virtuales de TI</w:t>
      </w:r>
      <w:r w:rsidR="00726403">
        <w:rPr>
          <w:rFonts w:ascii="Arial" w:hAnsi="Arial" w:cs="Arial"/>
          <w:color w:val="000000"/>
          <w:sz w:val="22"/>
        </w:rPr>
        <w:t xml:space="preserve"> (Tecnología Informática)</w:t>
      </w:r>
      <w:r w:rsidRPr="00CD3EFC">
        <w:rPr>
          <w:rFonts w:ascii="Arial" w:hAnsi="Arial" w:cs="Arial"/>
          <w:color w:val="000000"/>
          <w:sz w:val="22"/>
        </w:rPr>
        <w:t xml:space="preserve"> escalados masivamente y manejados como recursos configurados y mancomunados de manera continua. Este modelo de arquitectura fue inmortalizado por </w:t>
      </w:r>
      <w:hyperlink r:id="rId13" w:tooltip="George Gilder (aún no redactado)" w:history="1">
        <w:r w:rsidRPr="00CD3EFC">
          <w:rPr>
            <w:rFonts w:ascii="Arial" w:hAnsi="Arial" w:cs="Arial"/>
            <w:color w:val="000000"/>
            <w:sz w:val="22"/>
          </w:rPr>
          <w:t>George Gilder</w:t>
        </w:r>
      </w:hyperlink>
      <w:r w:rsidRPr="00CD3EFC">
        <w:rPr>
          <w:rFonts w:ascii="Arial" w:hAnsi="Arial" w:cs="Arial"/>
          <w:color w:val="000000"/>
          <w:sz w:val="22"/>
        </w:rPr>
        <w:t> en su artículo de octubre de 2006 en la revista </w:t>
      </w:r>
      <w:hyperlink r:id="rId14" w:tooltip="Wired" w:history="1">
        <w:r w:rsidRPr="00CD3EFC">
          <w:rPr>
            <w:rFonts w:ascii="Arial" w:hAnsi="Arial" w:cs="Arial"/>
            <w:color w:val="000000"/>
            <w:sz w:val="22"/>
          </w:rPr>
          <w:t>Wired</w:t>
        </w:r>
      </w:hyperlink>
      <w:r w:rsidRPr="00CD3EFC">
        <w:rPr>
          <w:rFonts w:ascii="Arial" w:hAnsi="Arial" w:cs="Arial"/>
          <w:color w:val="000000"/>
          <w:sz w:val="22"/>
        </w:rPr>
        <w:t xml:space="preserve"> titulado «Las fábricas de información». Las granjas de servidores, sobre las que escribió Gilder, eran similares en su arquitectura al procesamiento “grid” (red, rejilla), pero mientras que las redes se utilizan para aplicaciones de procesamiento técnico débilmente acoplados (loosely coupled), un sistema compuesto de subsistemas con cierta autonomía de acción, que mantienen una interrelación continua entre ellos, este nuevo modelo de nube se estaba aplicando a los servicios de </w:t>
      </w:r>
      <w:r w:rsidR="00082153" w:rsidRPr="00CD3EFC">
        <w:rPr>
          <w:rFonts w:ascii="Arial" w:hAnsi="Arial" w:cs="Arial"/>
          <w:color w:val="000000"/>
          <w:sz w:val="22"/>
        </w:rPr>
        <w:t xml:space="preserve">Internet </w:t>
      </w:r>
      <w:r w:rsidR="00082153" w:rsidRPr="00AD6E85">
        <w:rPr>
          <w:rFonts w:ascii="Arial" w:hAnsi="Arial" w:cs="Arial"/>
          <w:sz w:val="22"/>
        </w:rPr>
        <w:t>[ARCHIVE 2010]</w:t>
      </w:r>
      <w:r w:rsidR="00397331">
        <w:rPr>
          <w:rFonts w:ascii="Arial" w:hAnsi="Arial" w:cs="Arial"/>
          <w:sz w:val="22"/>
        </w:rPr>
        <w:t>.</w:t>
      </w:r>
    </w:p>
    <w:p w14:paraId="653417BC" w14:textId="77777777" w:rsidR="009035DB" w:rsidRPr="00CD3EFC" w:rsidRDefault="005626DD" w:rsidP="00546834">
      <w:pPr>
        <w:autoSpaceDE w:val="0"/>
        <w:autoSpaceDN w:val="0"/>
        <w:adjustRightInd w:val="0"/>
        <w:jc w:val="center"/>
        <w:rPr>
          <w:rFonts w:ascii="Arial" w:hAnsi="Arial" w:cs="Arial"/>
          <w:b/>
          <w:color w:val="000000"/>
          <w:sz w:val="22"/>
        </w:rPr>
      </w:pPr>
      <w:r w:rsidRPr="00CD3EFC">
        <w:rPr>
          <w:rFonts w:ascii="Arial" w:hAnsi="Arial" w:cs="Arial"/>
          <w:noProof/>
          <w:color w:val="000000"/>
          <w:sz w:val="22"/>
          <w:lang w:val="es-AR" w:eastAsia="es-AR"/>
        </w:rPr>
        <w:drawing>
          <wp:inline distT="0" distB="0" distL="0" distR="0" wp14:anchorId="5ADFCF62" wp14:editId="5723CD00">
            <wp:extent cx="4248785" cy="2932430"/>
            <wp:effectExtent l="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785" cy="2932430"/>
                    </a:xfrm>
                    <a:prstGeom prst="rect">
                      <a:avLst/>
                    </a:prstGeom>
                    <a:noFill/>
                    <a:ln>
                      <a:noFill/>
                    </a:ln>
                  </pic:spPr>
                </pic:pic>
              </a:graphicData>
            </a:graphic>
          </wp:inline>
        </w:drawing>
      </w:r>
    </w:p>
    <w:p w14:paraId="1A7F682F" w14:textId="77777777" w:rsidR="00546834" w:rsidRPr="00CD3EFC" w:rsidRDefault="00546834" w:rsidP="00546834">
      <w:pPr>
        <w:autoSpaceDE w:val="0"/>
        <w:autoSpaceDN w:val="0"/>
        <w:adjustRightInd w:val="0"/>
        <w:jc w:val="center"/>
        <w:rPr>
          <w:rFonts w:ascii="Arial" w:hAnsi="Arial" w:cs="Arial"/>
          <w:b/>
          <w:color w:val="000000"/>
          <w:sz w:val="22"/>
        </w:rPr>
      </w:pPr>
      <w:r w:rsidRPr="00CD3EFC">
        <w:rPr>
          <w:rFonts w:ascii="Arial" w:hAnsi="Arial" w:cs="Arial"/>
          <w:b/>
          <w:color w:val="000000"/>
          <w:sz w:val="22"/>
        </w:rPr>
        <w:t>Fig</w:t>
      </w:r>
      <w:r w:rsidR="00E0304C" w:rsidRPr="00CD3EFC">
        <w:rPr>
          <w:rFonts w:ascii="Arial" w:hAnsi="Arial" w:cs="Arial"/>
          <w:b/>
          <w:color w:val="000000"/>
          <w:sz w:val="22"/>
        </w:rPr>
        <w:t>ura</w:t>
      </w:r>
      <w:r w:rsidRPr="00CD3EFC">
        <w:rPr>
          <w:rFonts w:ascii="Arial" w:hAnsi="Arial" w:cs="Arial"/>
          <w:b/>
          <w:color w:val="000000"/>
          <w:sz w:val="22"/>
        </w:rPr>
        <w:t xml:space="preserve"> 2. Pila de Servicios</w:t>
      </w:r>
    </w:p>
    <w:p w14:paraId="24CC813B" w14:textId="77777777" w:rsidR="00546834" w:rsidRPr="00CD3EFC" w:rsidRDefault="00546834" w:rsidP="00546834">
      <w:pPr>
        <w:autoSpaceDE w:val="0"/>
        <w:autoSpaceDN w:val="0"/>
        <w:adjustRightInd w:val="0"/>
        <w:jc w:val="center"/>
        <w:rPr>
          <w:rFonts w:ascii="Arial" w:hAnsi="Arial" w:cs="Arial"/>
          <w:b/>
          <w:color w:val="000000"/>
          <w:sz w:val="22"/>
        </w:rPr>
      </w:pPr>
    </w:p>
    <w:p w14:paraId="54868A13" w14:textId="0598084F" w:rsidR="00546834" w:rsidRPr="00CD3EFC" w:rsidRDefault="00397331" w:rsidP="00E93778">
      <w:pPr>
        <w:autoSpaceDE w:val="0"/>
        <w:autoSpaceDN w:val="0"/>
        <w:adjustRightInd w:val="0"/>
        <w:jc w:val="both"/>
        <w:rPr>
          <w:rFonts w:ascii="Arial" w:hAnsi="Arial" w:cs="Arial"/>
          <w:color w:val="000000"/>
          <w:sz w:val="22"/>
        </w:rPr>
      </w:pPr>
      <w:r>
        <w:rPr>
          <w:rFonts w:ascii="Arial" w:hAnsi="Arial" w:cs="Arial"/>
          <w:color w:val="000000"/>
          <w:sz w:val="22"/>
        </w:rPr>
        <w:t>En la figura N°2, s</w:t>
      </w:r>
      <w:r w:rsidR="00726403">
        <w:rPr>
          <w:rFonts w:ascii="Arial" w:hAnsi="Arial" w:cs="Arial"/>
          <w:color w:val="000000"/>
          <w:sz w:val="22"/>
        </w:rPr>
        <w:t>e puede</w:t>
      </w:r>
      <w:r w:rsidR="00546834" w:rsidRPr="00CD3EFC">
        <w:rPr>
          <w:rFonts w:ascii="Arial" w:hAnsi="Arial" w:cs="Arial"/>
          <w:color w:val="000000"/>
          <w:sz w:val="22"/>
        </w:rPr>
        <w:t xml:space="preserve"> ver los tres distintos servicios que puede proporcionar una empresa de </w:t>
      </w:r>
      <w:r>
        <w:rPr>
          <w:rFonts w:ascii="Arial" w:hAnsi="Arial" w:cs="Arial"/>
          <w:color w:val="000000"/>
          <w:sz w:val="22"/>
        </w:rPr>
        <w:t>Computación en la nube,</w:t>
      </w:r>
      <w:r w:rsidR="00546834" w:rsidRPr="00CD3EFC">
        <w:rPr>
          <w:rFonts w:ascii="Arial" w:hAnsi="Arial" w:cs="Arial"/>
          <w:color w:val="000000"/>
          <w:sz w:val="22"/>
        </w:rPr>
        <w:t xml:space="preserve"> </w:t>
      </w:r>
      <w:r>
        <w:rPr>
          <w:rFonts w:ascii="Arial" w:hAnsi="Arial" w:cs="Arial"/>
          <w:color w:val="000000"/>
          <w:sz w:val="22"/>
        </w:rPr>
        <w:t>d</w:t>
      </w:r>
      <w:r w:rsidR="00546834" w:rsidRPr="00CD3EFC">
        <w:rPr>
          <w:rFonts w:ascii="Arial" w:hAnsi="Arial" w:cs="Arial"/>
          <w:color w:val="000000"/>
          <w:sz w:val="22"/>
        </w:rPr>
        <w:t>onde la capa inferior puede contener (o no) los servicios de las capas superiores</w:t>
      </w:r>
      <w:r>
        <w:rPr>
          <w:rFonts w:ascii="Arial" w:hAnsi="Arial" w:cs="Arial"/>
          <w:color w:val="000000"/>
          <w:sz w:val="22"/>
        </w:rPr>
        <w:t>.</w:t>
      </w:r>
      <w:r w:rsidR="00546834" w:rsidRPr="00CD3EFC">
        <w:rPr>
          <w:rFonts w:ascii="Arial" w:hAnsi="Arial" w:cs="Arial"/>
          <w:color w:val="000000"/>
          <w:sz w:val="22"/>
        </w:rPr>
        <w:t xml:space="preserve"> </w:t>
      </w:r>
    </w:p>
    <w:p w14:paraId="486BEC58" w14:textId="77777777" w:rsidR="00546834" w:rsidRPr="00CD3EFC" w:rsidRDefault="00546834" w:rsidP="00E93778">
      <w:pPr>
        <w:autoSpaceDE w:val="0"/>
        <w:autoSpaceDN w:val="0"/>
        <w:adjustRightInd w:val="0"/>
        <w:jc w:val="both"/>
        <w:rPr>
          <w:rFonts w:ascii="Arial" w:hAnsi="Arial" w:cs="Arial"/>
          <w:b/>
          <w:color w:val="000000"/>
          <w:sz w:val="22"/>
        </w:rPr>
      </w:pPr>
    </w:p>
    <w:p w14:paraId="6F56C5F4" w14:textId="77777777" w:rsidR="00546834" w:rsidRPr="00CD3EFC" w:rsidRDefault="00546834" w:rsidP="00E93778">
      <w:pPr>
        <w:autoSpaceDE w:val="0"/>
        <w:autoSpaceDN w:val="0"/>
        <w:adjustRightInd w:val="0"/>
        <w:jc w:val="both"/>
        <w:rPr>
          <w:rFonts w:ascii="Arial" w:hAnsi="Arial" w:cs="Arial"/>
          <w:b/>
          <w:color w:val="000000"/>
          <w:sz w:val="22"/>
        </w:rPr>
      </w:pPr>
    </w:p>
    <w:p w14:paraId="4DFD832F" w14:textId="77777777" w:rsidR="00546834" w:rsidRPr="00CD3EFC" w:rsidRDefault="00546834" w:rsidP="00E93778">
      <w:pPr>
        <w:autoSpaceDE w:val="0"/>
        <w:autoSpaceDN w:val="0"/>
        <w:adjustRightInd w:val="0"/>
        <w:jc w:val="both"/>
        <w:rPr>
          <w:rFonts w:ascii="Arial" w:hAnsi="Arial" w:cs="Arial"/>
          <w:b/>
          <w:color w:val="000000"/>
          <w:sz w:val="22"/>
        </w:rPr>
      </w:pPr>
    </w:p>
    <w:p w14:paraId="119E7120" w14:textId="77777777" w:rsidR="00E93778" w:rsidRPr="00CD3EFC" w:rsidRDefault="000804BF" w:rsidP="00E93778">
      <w:pPr>
        <w:autoSpaceDE w:val="0"/>
        <w:autoSpaceDN w:val="0"/>
        <w:adjustRightInd w:val="0"/>
        <w:jc w:val="both"/>
        <w:rPr>
          <w:rFonts w:ascii="Arial" w:hAnsi="Arial" w:cs="Arial"/>
          <w:b/>
          <w:color w:val="000000"/>
          <w:sz w:val="22"/>
        </w:rPr>
      </w:pPr>
      <w:r w:rsidRPr="00CD3EFC">
        <w:rPr>
          <w:rFonts w:ascii="Arial" w:hAnsi="Arial" w:cs="Arial"/>
          <w:b/>
          <w:color w:val="000000"/>
          <w:sz w:val="22"/>
        </w:rPr>
        <w:lastRenderedPageBreak/>
        <w:t xml:space="preserve">2.1 </w:t>
      </w:r>
      <w:r w:rsidR="00E93778" w:rsidRPr="00CD3EFC">
        <w:rPr>
          <w:rFonts w:ascii="Arial" w:hAnsi="Arial" w:cs="Arial"/>
          <w:b/>
          <w:color w:val="000000"/>
          <w:sz w:val="22"/>
        </w:rPr>
        <w:t>Ventajas</w:t>
      </w:r>
    </w:p>
    <w:p w14:paraId="0666A44E" w14:textId="77777777" w:rsidR="00E93778" w:rsidRPr="00CD3EFC" w:rsidRDefault="00E93778" w:rsidP="00E93778">
      <w:pPr>
        <w:autoSpaceDE w:val="0"/>
        <w:autoSpaceDN w:val="0"/>
        <w:adjustRightInd w:val="0"/>
        <w:jc w:val="both"/>
        <w:rPr>
          <w:rFonts w:ascii="Arial" w:hAnsi="Arial" w:cs="Arial"/>
          <w:color w:val="000000"/>
          <w:sz w:val="22"/>
        </w:rPr>
      </w:pPr>
    </w:p>
    <w:p w14:paraId="2ABA0959" w14:textId="77777777" w:rsidR="00E93778" w:rsidRPr="00CD3EFC" w:rsidRDefault="00E93778" w:rsidP="00E93778">
      <w:pPr>
        <w:autoSpaceDE w:val="0"/>
        <w:autoSpaceDN w:val="0"/>
        <w:adjustRightInd w:val="0"/>
        <w:jc w:val="both"/>
        <w:rPr>
          <w:rFonts w:ascii="Arial" w:hAnsi="Arial" w:cs="Arial"/>
          <w:color w:val="000000"/>
          <w:sz w:val="22"/>
        </w:rPr>
      </w:pPr>
      <w:r w:rsidRPr="00CD3EFC">
        <w:rPr>
          <w:rFonts w:ascii="Arial" w:hAnsi="Arial" w:cs="Arial"/>
          <w:color w:val="000000"/>
          <w:sz w:val="22"/>
        </w:rPr>
        <w:t>Las principales ventajas de la computación en la nube son:</w:t>
      </w:r>
    </w:p>
    <w:p w14:paraId="3E0559F9" w14:textId="77777777" w:rsidR="003A1331" w:rsidRPr="00CD3EFC" w:rsidRDefault="003A1331" w:rsidP="003A1331">
      <w:pPr>
        <w:pStyle w:val="Prrafodelista"/>
        <w:autoSpaceDE w:val="0"/>
        <w:autoSpaceDN w:val="0"/>
        <w:adjustRightInd w:val="0"/>
        <w:jc w:val="both"/>
        <w:rPr>
          <w:rFonts w:ascii="Arial" w:hAnsi="Arial" w:cs="Arial"/>
          <w:color w:val="000000"/>
          <w:sz w:val="22"/>
        </w:rPr>
      </w:pPr>
    </w:p>
    <w:p w14:paraId="6E597999" w14:textId="006CF569" w:rsidR="00E93778" w:rsidRPr="00CD3EFC" w:rsidRDefault="00E93778" w:rsidP="009E2920">
      <w:pPr>
        <w:pStyle w:val="Prrafodelista"/>
        <w:numPr>
          <w:ilvl w:val="0"/>
          <w:numId w:val="1"/>
        </w:numPr>
        <w:autoSpaceDE w:val="0"/>
        <w:autoSpaceDN w:val="0"/>
        <w:adjustRightInd w:val="0"/>
        <w:jc w:val="both"/>
        <w:rPr>
          <w:rFonts w:ascii="Arial" w:hAnsi="Arial" w:cs="Arial"/>
          <w:color w:val="000000"/>
          <w:sz w:val="22"/>
        </w:rPr>
      </w:pPr>
      <w:r w:rsidRPr="00CD3EFC">
        <w:rPr>
          <w:rFonts w:ascii="Arial" w:hAnsi="Arial" w:cs="Arial"/>
          <w:color w:val="000000"/>
          <w:sz w:val="22"/>
        </w:rPr>
        <w:t>Integración probada de servicios Red. Por su naturaleza, la tecnología de </w:t>
      </w:r>
      <w:r w:rsidR="009A690E">
        <w:rPr>
          <w:rFonts w:ascii="Arial" w:hAnsi="Arial" w:cs="Arial"/>
          <w:color w:val="000000"/>
          <w:sz w:val="22"/>
        </w:rPr>
        <w:t>Computación en la nube</w:t>
      </w:r>
      <w:r w:rsidRPr="00CD3EFC">
        <w:rPr>
          <w:rFonts w:ascii="Arial" w:hAnsi="Arial" w:cs="Arial"/>
          <w:color w:val="000000"/>
          <w:sz w:val="22"/>
        </w:rPr>
        <w:t xml:space="preserve"> se puede integrar con mucha mayor facilidad y rapidez con el resto de las aplicaciones empresariales (tanto software tradicional como </w:t>
      </w:r>
      <w:r w:rsidR="009A690E">
        <w:rPr>
          <w:rFonts w:ascii="Arial" w:hAnsi="Arial" w:cs="Arial"/>
          <w:color w:val="000000"/>
          <w:sz w:val="22"/>
        </w:rPr>
        <w:t>Computación en la nube</w:t>
      </w:r>
      <w:r w:rsidRPr="00CD3EFC">
        <w:rPr>
          <w:rFonts w:ascii="Arial" w:hAnsi="Arial" w:cs="Arial"/>
          <w:color w:val="000000"/>
          <w:sz w:val="22"/>
        </w:rPr>
        <w:t xml:space="preserve"> basado en infraestructuras), ya sean desarrolladas de manera interna o externa. </w:t>
      </w:r>
    </w:p>
    <w:p w14:paraId="799AE21B" w14:textId="77777777" w:rsidR="00732E8D" w:rsidRPr="00CD3EFC" w:rsidRDefault="00732E8D" w:rsidP="00732E8D">
      <w:pPr>
        <w:pStyle w:val="Prrafodelista"/>
        <w:autoSpaceDE w:val="0"/>
        <w:autoSpaceDN w:val="0"/>
        <w:adjustRightInd w:val="0"/>
        <w:jc w:val="both"/>
        <w:rPr>
          <w:rFonts w:ascii="Arial" w:hAnsi="Arial" w:cs="Arial"/>
          <w:color w:val="000000"/>
          <w:sz w:val="22"/>
        </w:rPr>
      </w:pPr>
    </w:p>
    <w:p w14:paraId="45E12C01" w14:textId="609AAFE5" w:rsidR="00E93778" w:rsidRPr="00CD3EFC" w:rsidRDefault="00E93778" w:rsidP="009E2920">
      <w:pPr>
        <w:pStyle w:val="Prrafodelista"/>
        <w:numPr>
          <w:ilvl w:val="0"/>
          <w:numId w:val="1"/>
        </w:numPr>
        <w:autoSpaceDE w:val="0"/>
        <w:autoSpaceDN w:val="0"/>
        <w:adjustRightInd w:val="0"/>
        <w:jc w:val="both"/>
        <w:rPr>
          <w:rFonts w:ascii="Arial" w:hAnsi="Arial" w:cs="Arial"/>
          <w:color w:val="000000"/>
          <w:sz w:val="22"/>
        </w:rPr>
      </w:pPr>
      <w:r w:rsidRPr="00CD3EFC">
        <w:rPr>
          <w:rFonts w:ascii="Arial" w:hAnsi="Arial" w:cs="Arial"/>
          <w:color w:val="000000"/>
          <w:sz w:val="22"/>
        </w:rPr>
        <w:t>Prestación de servicios a nivel mundial. Las infraestructuras</w:t>
      </w:r>
      <w:r w:rsidR="009A690E">
        <w:rPr>
          <w:rFonts w:ascii="Arial" w:hAnsi="Arial" w:cs="Arial"/>
          <w:color w:val="000000"/>
          <w:sz w:val="22"/>
        </w:rPr>
        <w:t xml:space="preserve"> de</w:t>
      </w:r>
      <w:r w:rsidRPr="00CD3EFC">
        <w:rPr>
          <w:rFonts w:ascii="Arial" w:hAnsi="Arial" w:cs="Arial"/>
          <w:color w:val="000000"/>
          <w:sz w:val="22"/>
        </w:rPr>
        <w:t> </w:t>
      </w:r>
      <w:r w:rsidR="009A690E">
        <w:rPr>
          <w:rFonts w:ascii="Arial" w:hAnsi="Arial" w:cs="Arial"/>
          <w:color w:val="000000"/>
          <w:sz w:val="22"/>
        </w:rPr>
        <w:t xml:space="preserve">Computación en la nube </w:t>
      </w:r>
      <w:r w:rsidRPr="00CD3EFC">
        <w:rPr>
          <w:rFonts w:ascii="Arial" w:hAnsi="Arial" w:cs="Arial"/>
          <w:color w:val="000000"/>
          <w:sz w:val="22"/>
        </w:rPr>
        <w:t>proporcionan mayor capacidad de adaptación, recuperación completa de pérdida de datos (con copias de seguridad) y reducción al mínimo de los tiempos de inactividad.</w:t>
      </w:r>
    </w:p>
    <w:p w14:paraId="6A62087D" w14:textId="77777777" w:rsidR="00732E8D" w:rsidRPr="00CD3EFC" w:rsidRDefault="00732E8D" w:rsidP="00732E8D">
      <w:pPr>
        <w:pStyle w:val="Prrafodelista"/>
        <w:rPr>
          <w:rFonts w:ascii="Arial" w:hAnsi="Arial" w:cs="Arial"/>
          <w:color w:val="000000"/>
          <w:sz w:val="22"/>
        </w:rPr>
      </w:pPr>
    </w:p>
    <w:p w14:paraId="4DEC935A" w14:textId="7EBF0CD1" w:rsidR="00E93778" w:rsidRPr="00CD3EFC" w:rsidRDefault="00E93778" w:rsidP="009E2920">
      <w:pPr>
        <w:pStyle w:val="Prrafodelista"/>
        <w:numPr>
          <w:ilvl w:val="0"/>
          <w:numId w:val="1"/>
        </w:numPr>
        <w:autoSpaceDE w:val="0"/>
        <w:autoSpaceDN w:val="0"/>
        <w:adjustRightInd w:val="0"/>
        <w:jc w:val="both"/>
        <w:rPr>
          <w:rFonts w:ascii="Arial" w:hAnsi="Arial" w:cs="Arial"/>
          <w:color w:val="000000"/>
          <w:sz w:val="22"/>
        </w:rPr>
      </w:pPr>
      <w:r w:rsidRPr="00CD3EFC">
        <w:rPr>
          <w:rFonts w:ascii="Arial" w:hAnsi="Arial" w:cs="Arial"/>
          <w:color w:val="000000"/>
          <w:sz w:val="22"/>
        </w:rPr>
        <w:t>Una infraestructura 100% de </w:t>
      </w:r>
      <w:r w:rsidR="009A690E">
        <w:rPr>
          <w:rFonts w:ascii="Arial" w:hAnsi="Arial" w:cs="Arial"/>
          <w:color w:val="000000"/>
          <w:sz w:val="22"/>
        </w:rPr>
        <w:t>Computación en la nube</w:t>
      </w:r>
      <w:r w:rsidRPr="00CD3EFC">
        <w:rPr>
          <w:rFonts w:ascii="Arial" w:hAnsi="Arial" w:cs="Arial"/>
          <w:color w:val="000000"/>
          <w:sz w:val="22"/>
        </w:rPr>
        <w:t> permite también al proveedor de contenidos o servicios en la nube prescindir de instalar cualquier tipo de software, ya que este es provisto por el proveedor de la infraestructura o la plataforma en la nube. Un gran beneficio de</w:t>
      </w:r>
      <w:r w:rsidR="009A690E">
        <w:rPr>
          <w:rFonts w:ascii="Arial" w:hAnsi="Arial" w:cs="Arial"/>
          <w:color w:val="000000"/>
          <w:sz w:val="22"/>
        </w:rPr>
        <w:t xml:space="preserve"> la Computación en la nube</w:t>
      </w:r>
      <w:r w:rsidRPr="00CD3EFC">
        <w:rPr>
          <w:rFonts w:ascii="Arial" w:hAnsi="Arial" w:cs="Arial"/>
          <w:color w:val="000000"/>
          <w:sz w:val="22"/>
        </w:rPr>
        <w:t> es la simplicidad y el hecho de que requiera mucha menor inversión para empezar a trabajar.</w:t>
      </w:r>
    </w:p>
    <w:p w14:paraId="07DDCBC6" w14:textId="77777777" w:rsidR="00732E8D" w:rsidRPr="00CD3EFC" w:rsidRDefault="00732E8D" w:rsidP="00732E8D">
      <w:pPr>
        <w:pStyle w:val="Prrafodelista"/>
        <w:rPr>
          <w:rFonts w:ascii="Arial" w:hAnsi="Arial" w:cs="Arial"/>
          <w:color w:val="000000"/>
          <w:sz w:val="22"/>
        </w:rPr>
      </w:pPr>
    </w:p>
    <w:p w14:paraId="62DF29DE" w14:textId="32DE6A3A" w:rsidR="00E93778" w:rsidRPr="00CD3EFC" w:rsidRDefault="00E93778" w:rsidP="009E2920">
      <w:pPr>
        <w:pStyle w:val="Prrafodelista"/>
        <w:numPr>
          <w:ilvl w:val="0"/>
          <w:numId w:val="1"/>
        </w:numPr>
        <w:autoSpaceDE w:val="0"/>
        <w:autoSpaceDN w:val="0"/>
        <w:adjustRightInd w:val="0"/>
        <w:jc w:val="both"/>
        <w:rPr>
          <w:rFonts w:ascii="Arial" w:hAnsi="Arial" w:cs="Arial"/>
          <w:color w:val="000000"/>
          <w:sz w:val="22"/>
        </w:rPr>
      </w:pPr>
      <w:r w:rsidRPr="00CD3EFC">
        <w:rPr>
          <w:rFonts w:ascii="Arial" w:hAnsi="Arial" w:cs="Arial"/>
          <w:color w:val="000000"/>
          <w:sz w:val="22"/>
        </w:rPr>
        <w:t>Implementación más rápida y con menos riesgos, ya que se comienza a trabajar más rápido y no es necesaria una gran inversión. Las aplicaciones</w:t>
      </w:r>
      <w:r w:rsidR="00630586">
        <w:rPr>
          <w:rFonts w:ascii="Arial" w:hAnsi="Arial" w:cs="Arial"/>
          <w:color w:val="000000"/>
          <w:sz w:val="22"/>
        </w:rPr>
        <w:t xml:space="preserve"> </w:t>
      </w:r>
      <w:r w:rsidRPr="00CD3EFC">
        <w:rPr>
          <w:rFonts w:ascii="Arial" w:hAnsi="Arial" w:cs="Arial"/>
          <w:color w:val="000000"/>
          <w:sz w:val="22"/>
        </w:rPr>
        <w:t>de</w:t>
      </w:r>
      <w:r w:rsidR="00630586">
        <w:rPr>
          <w:rFonts w:ascii="Arial" w:hAnsi="Arial" w:cs="Arial"/>
          <w:color w:val="000000"/>
          <w:sz w:val="22"/>
        </w:rPr>
        <w:t xml:space="preserve"> </w:t>
      </w:r>
      <w:r w:rsidRPr="00CD3EFC">
        <w:rPr>
          <w:rFonts w:ascii="Arial" w:hAnsi="Arial" w:cs="Arial"/>
          <w:color w:val="000000"/>
          <w:sz w:val="22"/>
        </w:rPr>
        <w:t>l</w:t>
      </w:r>
      <w:r w:rsidR="00630586">
        <w:rPr>
          <w:rFonts w:ascii="Arial" w:hAnsi="Arial" w:cs="Arial"/>
          <w:color w:val="000000"/>
          <w:sz w:val="22"/>
        </w:rPr>
        <w:t>a computación en la nube</w:t>
      </w:r>
      <w:r w:rsidRPr="00CD3EFC">
        <w:rPr>
          <w:rFonts w:ascii="Arial" w:hAnsi="Arial" w:cs="Arial"/>
          <w:color w:val="000000"/>
          <w:sz w:val="22"/>
        </w:rPr>
        <w:t> suelen estar disponibles en cuestión de días u horas en lugar de semanas o meses, incluso con un nivel considerable de personalización o integración.</w:t>
      </w:r>
    </w:p>
    <w:p w14:paraId="265619AB" w14:textId="77777777" w:rsidR="00732E8D" w:rsidRPr="00CD3EFC" w:rsidRDefault="00732E8D" w:rsidP="00732E8D">
      <w:pPr>
        <w:pStyle w:val="Prrafodelista"/>
        <w:rPr>
          <w:rFonts w:ascii="Arial" w:hAnsi="Arial" w:cs="Arial"/>
          <w:color w:val="000000"/>
          <w:sz w:val="22"/>
        </w:rPr>
      </w:pPr>
    </w:p>
    <w:p w14:paraId="50237DCD" w14:textId="6FBC1390" w:rsidR="00E93778" w:rsidRPr="00CD3EFC" w:rsidRDefault="00E93778" w:rsidP="009E2920">
      <w:pPr>
        <w:pStyle w:val="Prrafodelista"/>
        <w:numPr>
          <w:ilvl w:val="0"/>
          <w:numId w:val="1"/>
        </w:numPr>
        <w:autoSpaceDE w:val="0"/>
        <w:autoSpaceDN w:val="0"/>
        <w:adjustRightInd w:val="0"/>
        <w:jc w:val="both"/>
        <w:rPr>
          <w:rFonts w:ascii="Arial" w:hAnsi="Arial" w:cs="Arial"/>
          <w:color w:val="000000"/>
          <w:sz w:val="22"/>
        </w:rPr>
      </w:pPr>
      <w:r w:rsidRPr="00CD3EFC">
        <w:rPr>
          <w:rFonts w:ascii="Arial" w:hAnsi="Arial" w:cs="Arial"/>
          <w:color w:val="000000"/>
          <w:sz w:val="22"/>
        </w:rPr>
        <w:t xml:space="preserve">Actualizaciones automáticas que no afectan negativamente a los recursos de TI. Al actualizar a la última versión de las aplicaciones, el usuario se ve obligado a dedicar tiempo y recursos para volver a personalizar e integrar la aplicación. Con </w:t>
      </w:r>
      <w:r w:rsidR="00630586">
        <w:rPr>
          <w:rFonts w:ascii="Arial" w:hAnsi="Arial" w:cs="Arial"/>
          <w:color w:val="000000"/>
          <w:sz w:val="22"/>
        </w:rPr>
        <w:t>la Computación en la nube</w:t>
      </w:r>
      <w:r w:rsidRPr="00CD3EFC">
        <w:rPr>
          <w:rFonts w:ascii="Arial" w:hAnsi="Arial" w:cs="Arial"/>
          <w:color w:val="000000"/>
          <w:sz w:val="22"/>
        </w:rPr>
        <w:t> no hay que decidir entre actualizar y conservar el trabajo, dado que esas personalizaciones e integraciones se conservan automáticamente durante la actualización.</w:t>
      </w:r>
    </w:p>
    <w:p w14:paraId="7C9E02A7" w14:textId="77777777" w:rsidR="00732E8D" w:rsidRPr="00CD3EFC" w:rsidRDefault="00732E8D" w:rsidP="00732E8D">
      <w:pPr>
        <w:pStyle w:val="Prrafodelista"/>
        <w:rPr>
          <w:rFonts w:ascii="Arial" w:hAnsi="Arial" w:cs="Arial"/>
          <w:color w:val="000000"/>
          <w:sz w:val="22"/>
        </w:rPr>
      </w:pPr>
    </w:p>
    <w:p w14:paraId="54D8B10F" w14:textId="77777777" w:rsidR="00E93778" w:rsidRPr="00CD3EFC" w:rsidRDefault="00E93778" w:rsidP="009E2920">
      <w:pPr>
        <w:pStyle w:val="Prrafodelista"/>
        <w:numPr>
          <w:ilvl w:val="0"/>
          <w:numId w:val="1"/>
        </w:numPr>
        <w:autoSpaceDE w:val="0"/>
        <w:autoSpaceDN w:val="0"/>
        <w:adjustRightInd w:val="0"/>
        <w:jc w:val="both"/>
        <w:rPr>
          <w:rFonts w:ascii="Arial" w:hAnsi="Arial" w:cs="Arial"/>
          <w:color w:val="000000"/>
          <w:sz w:val="22"/>
        </w:rPr>
      </w:pPr>
      <w:r w:rsidRPr="00CD3EFC">
        <w:rPr>
          <w:rFonts w:ascii="Arial" w:hAnsi="Arial" w:cs="Arial"/>
          <w:color w:val="000000"/>
          <w:sz w:val="22"/>
        </w:rPr>
        <w:t>Contribuye al uso eficiente de la energía. En este caso, a la energía requerida para el funcionamiento de la infraestructura. En los datacenters tradicionales, los servidores consumen mucha más energía de la requerida realmente. En cambio, en las nubes, la energía consumida es solo la necesaria, reduciendo notablemente el desperdicio.</w:t>
      </w:r>
    </w:p>
    <w:p w14:paraId="180D77F9" w14:textId="77777777" w:rsidR="00E93778" w:rsidRPr="00CD3EFC" w:rsidRDefault="00E93778" w:rsidP="009F6519">
      <w:pPr>
        <w:autoSpaceDE w:val="0"/>
        <w:autoSpaceDN w:val="0"/>
        <w:adjustRightInd w:val="0"/>
        <w:jc w:val="both"/>
        <w:rPr>
          <w:rFonts w:ascii="Arial" w:hAnsi="Arial" w:cs="Arial"/>
          <w:color w:val="000000"/>
          <w:sz w:val="22"/>
        </w:rPr>
      </w:pPr>
    </w:p>
    <w:p w14:paraId="57C05808" w14:textId="77777777" w:rsidR="00732E8D" w:rsidRPr="00CD3EFC" w:rsidRDefault="00732E8D" w:rsidP="00732E8D">
      <w:pPr>
        <w:autoSpaceDE w:val="0"/>
        <w:autoSpaceDN w:val="0"/>
        <w:adjustRightInd w:val="0"/>
        <w:jc w:val="both"/>
        <w:rPr>
          <w:rFonts w:ascii="Arial" w:hAnsi="Arial" w:cs="Arial"/>
          <w:b/>
          <w:color w:val="000000"/>
          <w:sz w:val="22"/>
        </w:rPr>
      </w:pPr>
      <w:r w:rsidRPr="00CD3EFC">
        <w:rPr>
          <w:rFonts w:ascii="Arial" w:hAnsi="Arial" w:cs="Arial"/>
          <w:color w:val="000000"/>
          <w:sz w:val="22"/>
        </w:rPr>
        <w:t xml:space="preserve"> </w:t>
      </w:r>
      <w:r w:rsidR="000804BF" w:rsidRPr="00CD3EFC">
        <w:rPr>
          <w:rFonts w:ascii="Arial" w:hAnsi="Arial" w:cs="Arial"/>
          <w:color w:val="000000"/>
          <w:sz w:val="22"/>
        </w:rPr>
        <w:t xml:space="preserve">2.2 </w:t>
      </w:r>
      <w:r w:rsidRPr="00CD3EFC">
        <w:rPr>
          <w:rFonts w:ascii="Arial" w:hAnsi="Arial" w:cs="Arial"/>
          <w:b/>
          <w:color w:val="000000"/>
          <w:sz w:val="22"/>
        </w:rPr>
        <w:t>Desventajas</w:t>
      </w:r>
    </w:p>
    <w:p w14:paraId="08FE1D2D" w14:textId="77777777" w:rsidR="00732E8D" w:rsidRPr="00CD3EFC" w:rsidRDefault="00732E8D" w:rsidP="00732E8D">
      <w:pPr>
        <w:autoSpaceDE w:val="0"/>
        <w:autoSpaceDN w:val="0"/>
        <w:adjustRightInd w:val="0"/>
        <w:jc w:val="both"/>
        <w:rPr>
          <w:rFonts w:ascii="Arial" w:hAnsi="Arial" w:cs="Arial"/>
          <w:b/>
          <w:color w:val="000000"/>
          <w:sz w:val="22"/>
        </w:rPr>
      </w:pPr>
    </w:p>
    <w:p w14:paraId="17B1FAE7" w14:textId="77777777" w:rsidR="00732E8D" w:rsidRPr="00CD3EFC" w:rsidRDefault="00732E8D" w:rsidP="009E2920">
      <w:pPr>
        <w:pStyle w:val="Prrafodelista"/>
        <w:numPr>
          <w:ilvl w:val="0"/>
          <w:numId w:val="1"/>
        </w:numPr>
        <w:autoSpaceDE w:val="0"/>
        <w:autoSpaceDN w:val="0"/>
        <w:adjustRightInd w:val="0"/>
        <w:jc w:val="both"/>
        <w:rPr>
          <w:rFonts w:ascii="Arial" w:hAnsi="Arial" w:cs="Arial"/>
          <w:color w:val="000000"/>
          <w:sz w:val="22"/>
        </w:rPr>
      </w:pPr>
      <w:r w:rsidRPr="00CD3EFC">
        <w:rPr>
          <w:rFonts w:ascii="Arial" w:hAnsi="Arial" w:cs="Arial"/>
          <w:color w:val="000000"/>
          <w:sz w:val="22"/>
        </w:rPr>
        <w:t>La centralización de las aplicaciones y el almacenamiento de los datos origina una interdependencia de los proveedores de servicios.</w:t>
      </w:r>
    </w:p>
    <w:p w14:paraId="21F32232" w14:textId="77777777" w:rsidR="00732E8D" w:rsidRPr="00CD3EFC" w:rsidRDefault="00732E8D" w:rsidP="00732E8D">
      <w:pPr>
        <w:pStyle w:val="Prrafodelista"/>
        <w:autoSpaceDE w:val="0"/>
        <w:autoSpaceDN w:val="0"/>
        <w:adjustRightInd w:val="0"/>
        <w:jc w:val="both"/>
        <w:rPr>
          <w:rFonts w:ascii="Arial" w:hAnsi="Arial" w:cs="Arial"/>
          <w:color w:val="000000"/>
          <w:sz w:val="22"/>
        </w:rPr>
      </w:pPr>
    </w:p>
    <w:p w14:paraId="0773AD70" w14:textId="1D475DFF" w:rsidR="00732E8D" w:rsidRPr="00CD3EFC" w:rsidRDefault="00732E8D" w:rsidP="009E2920">
      <w:pPr>
        <w:pStyle w:val="Prrafodelista"/>
        <w:numPr>
          <w:ilvl w:val="0"/>
          <w:numId w:val="1"/>
        </w:numPr>
        <w:autoSpaceDE w:val="0"/>
        <w:autoSpaceDN w:val="0"/>
        <w:adjustRightInd w:val="0"/>
        <w:jc w:val="both"/>
        <w:rPr>
          <w:rFonts w:ascii="Arial" w:hAnsi="Arial" w:cs="Arial"/>
          <w:color w:val="000000"/>
          <w:sz w:val="22"/>
        </w:rPr>
      </w:pPr>
      <w:r w:rsidRPr="00CD3EFC">
        <w:rPr>
          <w:rFonts w:ascii="Arial" w:hAnsi="Arial" w:cs="Arial"/>
          <w:color w:val="000000"/>
          <w:sz w:val="22"/>
        </w:rPr>
        <w:t>La disponibilidad de las aplicaciones está sujeta a la disponibilidad de acceso a </w:t>
      </w:r>
      <w:hyperlink r:id="rId16" w:tooltip="Internet" w:history="1">
        <w:r w:rsidRPr="00CD3EFC">
          <w:rPr>
            <w:rFonts w:ascii="Arial" w:hAnsi="Arial" w:cs="Arial"/>
            <w:color w:val="000000"/>
            <w:sz w:val="22"/>
          </w:rPr>
          <w:t>Internet</w:t>
        </w:r>
      </w:hyperlink>
      <w:r w:rsidR="00630586">
        <w:rPr>
          <w:rFonts w:ascii="Arial" w:hAnsi="Arial" w:cs="Arial"/>
          <w:color w:val="000000"/>
          <w:sz w:val="22"/>
        </w:rPr>
        <w:t xml:space="preserve"> </w:t>
      </w:r>
      <w:r w:rsidRPr="00CD3EFC">
        <w:rPr>
          <w:rFonts w:ascii="Arial" w:hAnsi="Arial" w:cs="Arial"/>
          <w:color w:val="000000"/>
          <w:sz w:val="22"/>
        </w:rPr>
        <w:t>(conjunto descentralizado de Redes).</w:t>
      </w:r>
    </w:p>
    <w:p w14:paraId="7BD149EC" w14:textId="77777777" w:rsidR="00732E8D" w:rsidRPr="00CD3EFC" w:rsidRDefault="00732E8D" w:rsidP="00732E8D">
      <w:pPr>
        <w:autoSpaceDE w:val="0"/>
        <w:autoSpaceDN w:val="0"/>
        <w:adjustRightInd w:val="0"/>
        <w:jc w:val="both"/>
        <w:rPr>
          <w:rFonts w:ascii="Arial" w:hAnsi="Arial" w:cs="Arial"/>
          <w:color w:val="000000"/>
          <w:sz w:val="22"/>
        </w:rPr>
      </w:pPr>
    </w:p>
    <w:p w14:paraId="270DD155" w14:textId="5233DE30" w:rsidR="00732E8D" w:rsidRPr="00CD3EFC" w:rsidRDefault="00732E8D" w:rsidP="009E2920">
      <w:pPr>
        <w:pStyle w:val="Prrafodelista"/>
        <w:numPr>
          <w:ilvl w:val="0"/>
          <w:numId w:val="1"/>
        </w:numPr>
        <w:autoSpaceDE w:val="0"/>
        <w:autoSpaceDN w:val="0"/>
        <w:adjustRightInd w:val="0"/>
        <w:jc w:val="both"/>
        <w:rPr>
          <w:rFonts w:ascii="Arial" w:hAnsi="Arial" w:cs="Arial"/>
          <w:color w:val="000000"/>
          <w:sz w:val="22"/>
        </w:rPr>
      </w:pPr>
      <w:r w:rsidRPr="00CD3EFC">
        <w:rPr>
          <w:rFonts w:ascii="Arial" w:hAnsi="Arial" w:cs="Arial"/>
          <w:color w:val="000000"/>
          <w:sz w:val="22"/>
        </w:rPr>
        <w:t>La confiabilidad de los servicios depende de la "salud" tecnológica y financiera de los proveedores de servicios en nube</w:t>
      </w:r>
      <w:r w:rsidR="00630586">
        <w:rPr>
          <w:rFonts w:ascii="Arial" w:hAnsi="Arial" w:cs="Arial"/>
          <w:color w:val="000000"/>
          <w:sz w:val="22"/>
        </w:rPr>
        <w:t xml:space="preserve"> </w:t>
      </w:r>
      <w:r w:rsidR="00630586" w:rsidRPr="00CD3EFC">
        <w:rPr>
          <w:rFonts w:ascii="Arial" w:hAnsi="Arial" w:cs="Arial"/>
          <w:color w:val="000000"/>
          <w:sz w:val="22"/>
          <w:szCs w:val="22"/>
          <w:lang w:val="es-AR"/>
        </w:rPr>
        <w:t>[Richard Stallm 2008]</w:t>
      </w:r>
      <w:r w:rsidRPr="00CD3EFC">
        <w:rPr>
          <w:rFonts w:ascii="Arial" w:hAnsi="Arial" w:cs="Arial"/>
          <w:color w:val="000000"/>
          <w:sz w:val="22"/>
        </w:rPr>
        <w:t xml:space="preserve">. Empresas emergentes o alianzas entre empresas podrían crear un ambiente propicio para el monopolio y el crecimiento exagerado en los servicios. </w:t>
      </w:r>
    </w:p>
    <w:p w14:paraId="58246140" w14:textId="77777777" w:rsidR="00732E8D" w:rsidRPr="00CD3EFC" w:rsidRDefault="00732E8D" w:rsidP="00732E8D">
      <w:pPr>
        <w:autoSpaceDE w:val="0"/>
        <w:autoSpaceDN w:val="0"/>
        <w:adjustRightInd w:val="0"/>
        <w:jc w:val="both"/>
        <w:rPr>
          <w:rFonts w:ascii="Arial" w:hAnsi="Arial" w:cs="Arial"/>
          <w:color w:val="000000"/>
          <w:sz w:val="22"/>
        </w:rPr>
      </w:pPr>
    </w:p>
    <w:p w14:paraId="06B3B702" w14:textId="77777777" w:rsidR="00732E8D" w:rsidRPr="00CD3EFC" w:rsidRDefault="00732E8D" w:rsidP="009E2920">
      <w:pPr>
        <w:pStyle w:val="Prrafodelista"/>
        <w:numPr>
          <w:ilvl w:val="0"/>
          <w:numId w:val="1"/>
        </w:numPr>
        <w:autoSpaceDE w:val="0"/>
        <w:autoSpaceDN w:val="0"/>
        <w:adjustRightInd w:val="0"/>
        <w:jc w:val="both"/>
        <w:rPr>
          <w:rFonts w:ascii="Arial" w:hAnsi="Arial" w:cs="Arial"/>
          <w:color w:val="000000"/>
          <w:sz w:val="22"/>
        </w:rPr>
      </w:pPr>
      <w:r w:rsidRPr="00CD3EFC">
        <w:rPr>
          <w:rFonts w:ascii="Arial" w:hAnsi="Arial" w:cs="Arial"/>
          <w:color w:val="000000"/>
          <w:sz w:val="22"/>
        </w:rPr>
        <w:t>La disponibilidad de servicios altamente especializados podría tardar meses o incluso años para que sean factibles de ser desplegados en la red.</w:t>
      </w:r>
    </w:p>
    <w:p w14:paraId="37808AA3" w14:textId="77777777" w:rsidR="00732E8D" w:rsidRPr="00CD3EFC" w:rsidRDefault="00732E8D" w:rsidP="00732E8D">
      <w:pPr>
        <w:autoSpaceDE w:val="0"/>
        <w:autoSpaceDN w:val="0"/>
        <w:adjustRightInd w:val="0"/>
        <w:jc w:val="both"/>
        <w:rPr>
          <w:rFonts w:ascii="Arial" w:hAnsi="Arial" w:cs="Arial"/>
          <w:color w:val="000000"/>
          <w:sz w:val="22"/>
        </w:rPr>
      </w:pPr>
    </w:p>
    <w:p w14:paraId="595370EC" w14:textId="77777777" w:rsidR="00732E8D" w:rsidRPr="00CD3EFC" w:rsidRDefault="00732E8D" w:rsidP="009E2920">
      <w:pPr>
        <w:pStyle w:val="Prrafodelista"/>
        <w:numPr>
          <w:ilvl w:val="0"/>
          <w:numId w:val="1"/>
        </w:numPr>
        <w:autoSpaceDE w:val="0"/>
        <w:autoSpaceDN w:val="0"/>
        <w:adjustRightInd w:val="0"/>
        <w:jc w:val="both"/>
        <w:rPr>
          <w:rFonts w:ascii="Arial" w:hAnsi="Arial" w:cs="Arial"/>
          <w:color w:val="000000"/>
          <w:sz w:val="22"/>
        </w:rPr>
      </w:pPr>
      <w:r w:rsidRPr="00CD3EFC">
        <w:rPr>
          <w:rFonts w:ascii="Arial" w:hAnsi="Arial" w:cs="Arial"/>
          <w:color w:val="000000"/>
          <w:sz w:val="22"/>
        </w:rPr>
        <w:t>La madurez funcional de las aplicaciones hace que continuamente estén modificando sus interfaces, por lo cual la curva de aprendizaje en empresas de orientación no tecnológica tenga unas pendientes significativas, así como su consumo automático por aplicaciones.</w:t>
      </w:r>
    </w:p>
    <w:p w14:paraId="711FE22D" w14:textId="77777777" w:rsidR="00732E8D" w:rsidRPr="00CD3EFC" w:rsidRDefault="00732E8D" w:rsidP="00732E8D">
      <w:pPr>
        <w:autoSpaceDE w:val="0"/>
        <w:autoSpaceDN w:val="0"/>
        <w:adjustRightInd w:val="0"/>
        <w:ind w:left="360"/>
        <w:jc w:val="both"/>
        <w:rPr>
          <w:rFonts w:ascii="Arial" w:hAnsi="Arial" w:cs="Arial"/>
          <w:color w:val="000000"/>
          <w:sz w:val="22"/>
        </w:rPr>
      </w:pPr>
    </w:p>
    <w:p w14:paraId="6F34CD62" w14:textId="2ADFA7B0" w:rsidR="00732E8D" w:rsidRPr="00CD3EFC" w:rsidRDefault="00732E8D" w:rsidP="009E2920">
      <w:pPr>
        <w:pStyle w:val="Prrafodelista"/>
        <w:numPr>
          <w:ilvl w:val="0"/>
          <w:numId w:val="1"/>
        </w:numPr>
        <w:autoSpaceDE w:val="0"/>
        <w:autoSpaceDN w:val="0"/>
        <w:adjustRightInd w:val="0"/>
        <w:jc w:val="both"/>
        <w:rPr>
          <w:rFonts w:ascii="Arial" w:hAnsi="Arial" w:cs="Arial"/>
          <w:color w:val="000000"/>
          <w:sz w:val="22"/>
        </w:rPr>
      </w:pPr>
      <w:r w:rsidRPr="00CD3EFC">
        <w:rPr>
          <w:rFonts w:ascii="Arial" w:hAnsi="Arial" w:cs="Arial"/>
          <w:color w:val="000000"/>
          <w:sz w:val="22"/>
        </w:rPr>
        <w:t>Seguridad. La información de la empresa debe recorrer diferentes modos para llegar a su destino, cada uno de ellos (y sus canales) son un foco de inseguridad. Si se utilizan protocolos seguros, </w:t>
      </w:r>
      <w:hyperlink r:id="rId17" w:tooltip="HTTPS" w:history="1">
        <w:r w:rsidRPr="00CD3EFC">
          <w:rPr>
            <w:rFonts w:ascii="Arial" w:hAnsi="Arial" w:cs="Arial"/>
            <w:color w:val="000000"/>
            <w:sz w:val="22"/>
          </w:rPr>
          <w:t>HTTPS</w:t>
        </w:r>
      </w:hyperlink>
      <w:r w:rsidR="00630586">
        <w:rPr>
          <w:rFonts w:ascii="Arial" w:hAnsi="Arial" w:cs="Arial"/>
          <w:color w:val="000000"/>
          <w:sz w:val="22"/>
        </w:rPr>
        <w:t xml:space="preserve"> </w:t>
      </w:r>
      <w:r w:rsidRPr="00CD3EFC">
        <w:rPr>
          <w:rFonts w:ascii="Arial" w:hAnsi="Arial" w:cs="Arial"/>
          <w:color w:val="000000"/>
          <w:sz w:val="22"/>
        </w:rPr>
        <w:t>(Protocolo seguro de transferencia de hipertexto) por ejemplo, la velocidad total disminuye debido a la sobrecarga que estos requieren.</w:t>
      </w:r>
    </w:p>
    <w:p w14:paraId="57B81E50" w14:textId="77777777" w:rsidR="00732E8D" w:rsidRPr="00CD3EFC" w:rsidRDefault="00732E8D" w:rsidP="00732E8D">
      <w:pPr>
        <w:autoSpaceDE w:val="0"/>
        <w:autoSpaceDN w:val="0"/>
        <w:adjustRightInd w:val="0"/>
        <w:jc w:val="both"/>
        <w:rPr>
          <w:rFonts w:ascii="Arial" w:hAnsi="Arial" w:cs="Arial"/>
          <w:color w:val="000000"/>
          <w:sz w:val="22"/>
        </w:rPr>
      </w:pPr>
    </w:p>
    <w:p w14:paraId="4D6FCAB0" w14:textId="77777777" w:rsidR="00732E8D" w:rsidRPr="00CD3EFC" w:rsidRDefault="00732E8D" w:rsidP="009E2920">
      <w:pPr>
        <w:pStyle w:val="Prrafodelista"/>
        <w:numPr>
          <w:ilvl w:val="0"/>
          <w:numId w:val="1"/>
        </w:numPr>
        <w:autoSpaceDE w:val="0"/>
        <w:autoSpaceDN w:val="0"/>
        <w:adjustRightInd w:val="0"/>
        <w:jc w:val="both"/>
        <w:rPr>
          <w:rFonts w:ascii="Arial" w:hAnsi="Arial" w:cs="Arial"/>
          <w:color w:val="000000"/>
          <w:sz w:val="22"/>
        </w:rPr>
      </w:pPr>
      <w:r w:rsidRPr="00CD3EFC">
        <w:rPr>
          <w:rFonts w:ascii="Arial" w:hAnsi="Arial" w:cs="Arial"/>
          <w:color w:val="000000"/>
          <w:sz w:val="22"/>
        </w:rPr>
        <w:t>Escalabilidad a largo plazo. A medida que más usuarios empiecen a compartir la infraestructura de la nube, la sobrecarga en los servidores de los proveedores aumentará, si la empresa no posee un esquema de crecimiento óptimo puede llevar a degradaciones en el servicio o altos niveles de </w:t>
      </w:r>
      <w:hyperlink r:id="rId18" w:tooltip="Jitter" w:history="1">
        <w:r w:rsidRPr="00CD3EFC">
          <w:rPr>
            <w:rFonts w:ascii="Arial" w:hAnsi="Arial" w:cs="Arial"/>
            <w:color w:val="000000"/>
            <w:sz w:val="22"/>
          </w:rPr>
          <w:t>jitter</w:t>
        </w:r>
      </w:hyperlink>
      <w:r w:rsidR="00FB2B79" w:rsidRPr="00CD3EFC">
        <w:rPr>
          <w:rFonts w:ascii="Arial" w:hAnsi="Arial" w:cs="Arial"/>
          <w:color w:val="000000"/>
          <w:sz w:val="22"/>
        </w:rPr>
        <w:t>(</w:t>
      </w:r>
      <w:r w:rsidR="00FB2B79" w:rsidRPr="00CD3EFC">
        <w:rPr>
          <w:rFonts w:ascii="Arial" w:hAnsi="Arial" w:cs="Arial"/>
          <w:color w:val="000000"/>
        </w:rPr>
        <w:t xml:space="preserve"> </w:t>
      </w:r>
      <w:r w:rsidR="00FB2B79" w:rsidRPr="00CD3EFC">
        <w:rPr>
          <w:rFonts w:ascii="Arial" w:hAnsi="Arial" w:cs="Arial"/>
          <w:color w:val="000000"/>
          <w:sz w:val="22"/>
        </w:rPr>
        <w:t>variabilidad temporal durante el envío de señales digitales).</w:t>
      </w:r>
    </w:p>
    <w:p w14:paraId="54BFA3CB" w14:textId="77777777" w:rsidR="006C4A1E" w:rsidRPr="00CD3EFC" w:rsidRDefault="006C4A1E" w:rsidP="006C4A1E">
      <w:pPr>
        <w:autoSpaceDE w:val="0"/>
        <w:autoSpaceDN w:val="0"/>
        <w:adjustRightInd w:val="0"/>
        <w:jc w:val="both"/>
        <w:rPr>
          <w:rFonts w:ascii="Arial" w:hAnsi="Arial" w:cs="Arial"/>
          <w:color w:val="000000"/>
          <w:sz w:val="22"/>
        </w:rPr>
      </w:pPr>
    </w:p>
    <w:p w14:paraId="56FB8520" w14:textId="77777777" w:rsidR="00014820" w:rsidRPr="00CD3EFC" w:rsidRDefault="00014820" w:rsidP="006C4A1E">
      <w:pPr>
        <w:autoSpaceDE w:val="0"/>
        <w:autoSpaceDN w:val="0"/>
        <w:adjustRightInd w:val="0"/>
        <w:jc w:val="both"/>
        <w:rPr>
          <w:rFonts w:ascii="Arial" w:hAnsi="Arial" w:cs="Arial"/>
          <w:b/>
          <w:color w:val="000000"/>
          <w:sz w:val="22"/>
        </w:rPr>
      </w:pPr>
      <w:r w:rsidRPr="00CD3EFC">
        <w:rPr>
          <w:rFonts w:ascii="Arial" w:hAnsi="Arial" w:cs="Arial"/>
          <w:b/>
          <w:color w:val="000000"/>
          <w:sz w:val="22"/>
        </w:rPr>
        <w:t>3.Servicios Disponibles</w:t>
      </w:r>
    </w:p>
    <w:p w14:paraId="0A2F096D" w14:textId="77777777" w:rsidR="00014820" w:rsidRPr="00CD3EFC" w:rsidRDefault="00014820" w:rsidP="006C4A1E">
      <w:pPr>
        <w:autoSpaceDE w:val="0"/>
        <w:autoSpaceDN w:val="0"/>
        <w:adjustRightInd w:val="0"/>
        <w:jc w:val="both"/>
        <w:rPr>
          <w:rFonts w:ascii="Arial" w:hAnsi="Arial" w:cs="Arial"/>
          <w:color w:val="000000"/>
          <w:sz w:val="22"/>
        </w:rPr>
      </w:pPr>
    </w:p>
    <w:p w14:paraId="4989442F" w14:textId="1B026D61" w:rsidR="006C4A1E" w:rsidRPr="00CD3EFC" w:rsidRDefault="00CB2205" w:rsidP="006C4A1E">
      <w:pPr>
        <w:autoSpaceDE w:val="0"/>
        <w:autoSpaceDN w:val="0"/>
        <w:adjustRightInd w:val="0"/>
        <w:jc w:val="both"/>
        <w:rPr>
          <w:rFonts w:ascii="Arial" w:hAnsi="Arial" w:cs="Arial"/>
          <w:color w:val="000000"/>
          <w:sz w:val="22"/>
        </w:rPr>
      </w:pPr>
      <w:r>
        <w:rPr>
          <w:rFonts w:ascii="Arial" w:hAnsi="Arial" w:cs="Arial"/>
          <w:color w:val="000000"/>
          <w:sz w:val="22"/>
        </w:rPr>
        <w:t>Ahora bien,</w:t>
      </w:r>
      <w:r w:rsidR="006C4A1E" w:rsidRPr="00CD3EFC">
        <w:rPr>
          <w:rFonts w:ascii="Arial" w:hAnsi="Arial" w:cs="Arial"/>
          <w:color w:val="000000"/>
          <w:sz w:val="22"/>
        </w:rPr>
        <w:t xml:space="preserve"> visto las ventajas y desventajas de poseer una computación en la nube</w:t>
      </w:r>
      <w:r>
        <w:rPr>
          <w:rFonts w:ascii="Arial" w:hAnsi="Arial" w:cs="Arial"/>
          <w:color w:val="000000"/>
          <w:sz w:val="22"/>
        </w:rPr>
        <w:t>. C</w:t>
      </w:r>
      <w:r w:rsidR="006C4A1E" w:rsidRPr="00CD3EFC">
        <w:rPr>
          <w:rFonts w:ascii="Arial" w:hAnsi="Arial" w:cs="Arial"/>
          <w:color w:val="000000"/>
          <w:sz w:val="22"/>
        </w:rPr>
        <w:t xml:space="preserve">entraremos en explicar </w:t>
      </w:r>
      <w:r w:rsidR="00630586">
        <w:rPr>
          <w:rFonts w:ascii="Arial" w:hAnsi="Arial" w:cs="Arial"/>
          <w:color w:val="000000"/>
          <w:sz w:val="22"/>
        </w:rPr>
        <w:t>los distintos</w:t>
      </w:r>
      <w:r w:rsidR="006C4A1E" w:rsidRPr="00CD3EFC">
        <w:rPr>
          <w:rFonts w:ascii="Arial" w:hAnsi="Arial" w:cs="Arial"/>
          <w:color w:val="000000"/>
          <w:sz w:val="22"/>
        </w:rPr>
        <w:t xml:space="preserve"> servicios ofrecidos. </w:t>
      </w:r>
      <w:r w:rsidR="00630586">
        <w:rPr>
          <w:rFonts w:ascii="Arial" w:hAnsi="Arial" w:cs="Arial"/>
          <w:color w:val="000000"/>
          <w:sz w:val="22"/>
        </w:rPr>
        <w:t>Si bien a</w:t>
      </w:r>
      <w:r>
        <w:rPr>
          <w:rFonts w:ascii="Arial" w:hAnsi="Arial" w:cs="Arial"/>
          <w:color w:val="000000"/>
          <w:sz w:val="22"/>
        </w:rPr>
        <w:t>nteriormente se nombr</w:t>
      </w:r>
      <w:r w:rsidR="00630586">
        <w:rPr>
          <w:rFonts w:ascii="Arial" w:hAnsi="Arial" w:cs="Arial"/>
          <w:color w:val="000000"/>
          <w:sz w:val="22"/>
        </w:rPr>
        <w:t>aron</w:t>
      </w:r>
      <w:r w:rsidR="00E048E3" w:rsidRPr="00CD3EFC">
        <w:rPr>
          <w:rFonts w:ascii="Arial" w:hAnsi="Arial" w:cs="Arial"/>
          <w:color w:val="000000"/>
          <w:sz w:val="22"/>
        </w:rPr>
        <w:t xml:space="preserve">, en </w:t>
      </w:r>
      <w:r w:rsidR="00BD7F7B" w:rsidRPr="00CD3EFC">
        <w:rPr>
          <w:rFonts w:ascii="Arial" w:hAnsi="Arial" w:cs="Arial"/>
          <w:color w:val="000000"/>
          <w:sz w:val="22"/>
        </w:rPr>
        <w:t>este apartado profundizaremos</w:t>
      </w:r>
      <w:r w:rsidR="00E048E3" w:rsidRPr="00CD3EFC">
        <w:rPr>
          <w:rFonts w:ascii="Arial" w:hAnsi="Arial" w:cs="Arial"/>
          <w:color w:val="000000"/>
          <w:sz w:val="22"/>
        </w:rPr>
        <w:t xml:space="preserve"> que hace cada servicio, como funciona y a que capa pertenece. </w:t>
      </w:r>
    </w:p>
    <w:p w14:paraId="320991A5" w14:textId="77777777" w:rsidR="0013556C" w:rsidRPr="00CD3EFC" w:rsidRDefault="0013556C" w:rsidP="00B337C5">
      <w:pPr>
        <w:autoSpaceDE w:val="0"/>
        <w:autoSpaceDN w:val="0"/>
        <w:adjustRightInd w:val="0"/>
        <w:jc w:val="both"/>
        <w:rPr>
          <w:rFonts w:ascii="Arial" w:hAnsi="Arial" w:cs="Arial"/>
          <w:b/>
          <w:color w:val="000000"/>
          <w:sz w:val="22"/>
        </w:rPr>
      </w:pPr>
    </w:p>
    <w:p w14:paraId="3425473A" w14:textId="77777777" w:rsidR="006C4A1E" w:rsidRPr="00CD3EFC" w:rsidRDefault="000804BF" w:rsidP="00546834">
      <w:pPr>
        <w:autoSpaceDE w:val="0"/>
        <w:autoSpaceDN w:val="0"/>
        <w:adjustRightInd w:val="0"/>
        <w:jc w:val="both"/>
        <w:rPr>
          <w:rFonts w:ascii="Arial" w:hAnsi="Arial" w:cs="Arial"/>
          <w:b/>
          <w:color w:val="000000"/>
          <w:sz w:val="22"/>
        </w:rPr>
      </w:pPr>
      <w:r w:rsidRPr="00CD3EFC">
        <w:rPr>
          <w:rFonts w:ascii="Arial" w:hAnsi="Arial" w:cs="Arial"/>
          <w:b/>
          <w:color w:val="000000"/>
          <w:sz w:val="22"/>
        </w:rPr>
        <w:t xml:space="preserve">3.1 </w:t>
      </w:r>
      <w:r w:rsidR="006C4A1E" w:rsidRPr="00CD3EFC">
        <w:rPr>
          <w:rFonts w:ascii="Arial" w:hAnsi="Arial" w:cs="Arial"/>
          <w:b/>
          <w:color w:val="000000"/>
          <w:sz w:val="22"/>
        </w:rPr>
        <w:t>Software como servicio</w:t>
      </w:r>
      <w:r w:rsidR="005420DE" w:rsidRPr="00CD3EFC">
        <w:rPr>
          <w:rFonts w:ascii="Arial" w:hAnsi="Arial" w:cs="Arial"/>
          <w:b/>
          <w:color w:val="000000"/>
          <w:sz w:val="22"/>
        </w:rPr>
        <w:t xml:space="preserve"> </w:t>
      </w:r>
    </w:p>
    <w:p w14:paraId="152A3F36" w14:textId="77777777" w:rsidR="006C4A1E" w:rsidRPr="00CD3EFC" w:rsidRDefault="006C4A1E" w:rsidP="006C4A1E">
      <w:pPr>
        <w:pStyle w:val="Prrafodelista"/>
        <w:autoSpaceDE w:val="0"/>
        <w:autoSpaceDN w:val="0"/>
        <w:adjustRightInd w:val="0"/>
        <w:jc w:val="both"/>
        <w:rPr>
          <w:rFonts w:ascii="Arial" w:hAnsi="Arial" w:cs="Arial"/>
          <w:b/>
          <w:color w:val="000000"/>
          <w:sz w:val="22"/>
        </w:rPr>
      </w:pPr>
    </w:p>
    <w:p w14:paraId="10C7A481" w14:textId="7C50F8C6" w:rsidR="00B337C5" w:rsidRPr="00CD3EFC" w:rsidRDefault="006C4A1E" w:rsidP="00546834">
      <w:pPr>
        <w:autoSpaceDE w:val="0"/>
        <w:autoSpaceDN w:val="0"/>
        <w:adjustRightInd w:val="0"/>
        <w:jc w:val="both"/>
        <w:rPr>
          <w:rFonts w:ascii="Arial" w:hAnsi="Arial" w:cs="Arial"/>
          <w:color w:val="000000"/>
          <w:sz w:val="22"/>
        </w:rPr>
      </w:pPr>
      <w:r w:rsidRPr="00CD3EFC">
        <w:rPr>
          <w:rFonts w:ascii="Arial" w:hAnsi="Arial" w:cs="Arial"/>
          <w:color w:val="000000"/>
          <w:sz w:val="22"/>
        </w:rPr>
        <w:t>El </w:t>
      </w:r>
      <w:hyperlink r:id="rId19" w:tooltip="Software como servicio" w:history="1">
        <w:r w:rsidRPr="00CD3EFC">
          <w:rPr>
            <w:rFonts w:ascii="Arial" w:hAnsi="Arial" w:cs="Arial"/>
            <w:color w:val="000000"/>
            <w:sz w:val="22"/>
          </w:rPr>
          <w:t>software como servicio</w:t>
        </w:r>
      </w:hyperlink>
      <w:r w:rsidRPr="00CD3EFC">
        <w:rPr>
          <w:rFonts w:ascii="Arial" w:hAnsi="Arial" w:cs="Arial"/>
          <w:color w:val="000000"/>
          <w:sz w:val="22"/>
        </w:rPr>
        <w:t xml:space="preserve"> (en inglés software as a </w:t>
      </w:r>
      <w:r w:rsidR="00E048E3" w:rsidRPr="00CD3EFC">
        <w:rPr>
          <w:rFonts w:ascii="Arial" w:hAnsi="Arial" w:cs="Arial"/>
          <w:color w:val="000000"/>
          <w:sz w:val="22"/>
        </w:rPr>
        <w:t>Service</w:t>
      </w:r>
      <w:r w:rsidRPr="00CD3EFC">
        <w:rPr>
          <w:rFonts w:ascii="Arial" w:hAnsi="Arial" w:cs="Arial"/>
          <w:color w:val="000000"/>
          <w:sz w:val="22"/>
        </w:rPr>
        <w:t>, SaaS) se encuentra en la capa más alta y caracteriza una aplicación completa ofrecida como un servicio, por</w:t>
      </w:r>
      <w:r w:rsidR="00F80DF9">
        <w:rPr>
          <w:rFonts w:ascii="Arial" w:hAnsi="Arial" w:cs="Arial"/>
          <w:color w:val="000000"/>
          <w:sz w:val="22"/>
        </w:rPr>
        <w:t xml:space="preserve"> </w:t>
      </w:r>
      <w:r w:rsidRPr="00CD3EFC">
        <w:rPr>
          <w:rFonts w:ascii="Arial" w:hAnsi="Arial" w:cs="Arial"/>
          <w:color w:val="000000"/>
          <w:sz w:val="22"/>
        </w:rPr>
        <w:t>demanda, vía multitenencia —</w:t>
      </w:r>
      <w:r w:rsidR="00F80DF9">
        <w:rPr>
          <w:rFonts w:ascii="Arial" w:hAnsi="Arial" w:cs="Arial"/>
          <w:color w:val="000000"/>
          <w:sz w:val="22"/>
        </w:rPr>
        <w:t xml:space="preserve"> </w:t>
      </w:r>
      <w:r w:rsidRPr="00CD3EFC">
        <w:rPr>
          <w:rFonts w:ascii="Arial" w:hAnsi="Arial" w:cs="Arial"/>
          <w:color w:val="000000"/>
          <w:sz w:val="22"/>
        </w:rPr>
        <w:t>que significa una sola instancia del software que corre en la infraestructura del proveedor y sirve a múltiples organizaciones de clientes</w:t>
      </w:r>
      <w:r w:rsidR="00F80DF9">
        <w:rPr>
          <w:rFonts w:ascii="Arial" w:hAnsi="Arial" w:cs="Arial"/>
          <w:color w:val="000000"/>
          <w:sz w:val="22"/>
        </w:rPr>
        <w:t xml:space="preserve"> </w:t>
      </w:r>
      <w:r w:rsidRPr="00CD3EFC">
        <w:rPr>
          <w:rFonts w:ascii="Arial" w:hAnsi="Arial" w:cs="Arial"/>
          <w:color w:val="000000"/>
          <w:sz w:val="22"/>
        </w:rPr>
        <w:t>—. Las aplicaciones que suministran este modelo de servicio son accesibles a través de un navegador web —</w:t>
      </w:r>
      <w:r w:rsidR="00F80DF9">
        <w:rPr>
          <w:rFonts w:ascii="Arial" w:hAnsi="Arial" w:cs="Arial"/>
          <w:color w:val="000000"/>
          <w:sz w:val="22"/>
        </w:rPr>
        <w:t xml:space="preserve"> </w:t>
      </w:r>
      <w:r w:rsidRPr="00CD3EFC">
        <w:rPr>
          <w:rFonts w:ascii="Arial" w:hAnsi="Arial" w:cs="Arial"/>
          <w:color w:val="000000"/>
          <w:sz w:val="22"/>
        </w:rPr>
        <w:t>o de cualquier aplicación diseñada para tal efecto</w:t>
      </w:r>
      <w:r w:rsidR="00F80DF9">
        <w:rPr>
          <w:rFonts w:ascii="Arial" w:hAnsi="Arial" w:cs="Arial"/>
          <w:color w:val="000000"/>
          <w:sz w:val="22"/>
        </w:rPr>
        <w:t xml:space="preserve"> </w:t>
      </w:r>
      <w:r w:rsidRPr="00CD3EFC">
        <w:rPr>
          <w:rFonts w:ascii="Arial" w:hAnsi="Arial" w:cs="Arial"/>
          <w:color w:val="000000"/>
          <w:sz w:val="22"/>
        </w:rPr>
        <w:t>— y el usuario no tiene control sobre ellas, aunque en algunos casos se le permite realizar algunas configuraciones. Esto le elimina la necesidad al cliente de instalar la aplicación en sus propios computadores, evitando asumir los costos de soporte y el mantenimiento de hardware y software.</w:t>
      </w:r>
    </w:p>
    <w:p w14:paraId="55FEB0F1" w14:textId="77777777" w:rsidR="002C541D" w:rsidRPr="00CD3EFC" w:rsidRDefault="002C541D" w:rsidP="00546834">
      <w:pPr>
        <w:autoSpaceDE w:val="0"/>
        <w:autoSpaceDN w:val="0"/>
        <w:adjustRightInd w:val="0"/>
        <w:jc w:val="both"/>
        <w:rPr>
          <w:rFonts w:ascii="Arial" w:hAnsi="Arial" w:cs="Arial"/>
          <w:color w:val="000000"/>
          <w:sz w:val="22"/>
        </w:rPr>
      </w:pPr>
    </w:p>
    <w:p w14:paraId="26D703B7" w14:textId="4964CFF8" w:rsidR="002C541D" w:rsidRPr="00CD3EFC" w:rsidRDefault="003E1C91" w:rsidP="002C541D">
      <w:pPr>
        <w:autoSpaceDE w:val="0"/>
        <w:autoSpaceDN w:val="0"/>
        <w:adjustRightInd w:val="0"/>
        <w:jc w:val="both"/>
        <w:rPr>
          <w:rFonts w:ascii="Arial" w:hAnsi="Arial" w:cs="Arial"/>
          <w:color w:val="000000"/>
          <w:sz w:val="22"/>
        </w:rPr>
      </w:pPr>
      <w:r w:rsidRPr="00CD3EFC">
        <w:rPr>
          <w:rFonts w:ascii="Arial" w:hAnsi="Arial" w:cs="Arial"/>
          <w:color w:val="000000"/>
          <w:sz w:val="22"/>
        </w:rPr>
        <w:t>Podemos entender</w:t>
      </w:r>
      <w:r w:rsidR="002C541D" w:rsidRPr="00CD3EFC">
        <w:rPr>
          <w:rFonts w:ascii="Arial" w:hAnsi="Arial" w:cs="Arial"/>
          <w:color w:val="000000"/>
          <w:sz w:val="22"/>
        </w:rPr>
        <w:t xml:space="preserve"> ejemplos de Software como servicios</w:t>
      </w:r>
      <w:r w:rsidRPr="00CD3EFC">
        <w:rPr>
          <w:rFonts w:ascii="Arial" w:hAnsi="Arial" w:cs="Arial"/>
          <w:color w:val="000000"/>
          <w:sz w:val="22"/>
        </w:rPr>
        <w:t>, cosas cotidianas</w:t>
      </w:r>
      <w:r w:rsidR="002C541D" w:rsidRPr="00CD3EFC">
        <w:rPr>
          <w:rFonts w:ascii="Arial" w:hAnsi="Arial" w:cs="Arial"/>
          <w:color w:val="000000"/>
          <w:sz w:val="22"/>
        </w:rPr>
        <w:t xml:space="preserve"> que podemos utilizar día a día como una casilla de </w:t>
      </w:r>
      <w:r w:rsidRPr="00CD3EFC">
        <w:rPr>
          <w:rFonts w:ascii="Arial" w:hAnsi="Arial" w:cs="Arial"/>
          <w:color w:val="000000"/>
          <w:sz w:val="22"/>
        </w:rPr>
        <w:t>correo (Gmail,</w:t>
      </w:r>
      <w:r w:rsidR="002C541D" w:rsidRPr="00CD3EFC">
        <w:rPr>
          <w:rFonts w:ascii="Arial" w:hAnsi="Arial" w:cs="Arial"/>
          <w:color w:val="000000"/>
          <w:sz w:val="22"/>
        </w:rPr>
        <w:t xml:space="preserve"> </w:t>
      </w:r>
      <w:r w:rsidRPr="00CD3EFC">
        <w:rPr>
          <w:rFonts w:ascii="Arial" w:hAnsi="Arial" w:cs="Arial"/>
          <w:color w:val="000000"/>
          <w:sz w:val="22"/>
        </w:rPr>
        <w:t>Yahoo!,</w:t>
      </w:r>
      <w:r w:rsidR="002C541D" w:rsidRPr="00CD3EFC">
        <w:rPr>
          <w:rFonts w:ascii="Arial" w:hAnsi="Arial" w:cs="Arial"/>
          <w:color w:val="000000"/>
          <w:sz w:val="22"/>
        </w:rPr>
        <w:t xml:space="preserve"> </w:t>
      </w:r>
      <w:r w:rsidRPr="00CD3EFC">
        <w:rPr>
          <w:rFonts w:ascii="Arial" w:hAnsi="Arial" w:cs="Arial"/>
          <w:color w:val="000000"/>
          <w:sz w:val="22"/>
        </w:rPr>
        <w:t>Hotmail)</w:t>
      </w:r>
      <w:r w:rsidR="002C541D" w:rsidRPr="00CD3EFC">
        <w:rPr>
          <w:rFonts w:ascii="Arial" w:hAnsi="Arial" w:cs="Arial"/>
          <w:color w:val="000000"/>
          <w:sz w:val="22"/>
        </w:rPr>
        <w:t xml:space="preserve"> o de mensajerí</w:t>
      </w:r>
      <w:r w:rsidRPr="00CD3EFC">
        <w:rPr>
          <w:rFonts w:ascii="Arial" w:hAnsi="Arial" w:cs="Arial"/>
          <w:color w:val="000000"/>
          <w:sz w:val="22"/>
        </w:rPr>
        <w:t>a (Skype, WhatsApp web)</w:t>
      </w:r>
      <w:r w:rsidR="00F80DF9">
        <w:rPr>
          <w:rFonts w:ascii="Arial" w:hAnsi="Arial" w:cs="Arial"/>
          <w:color w:val="000000"/>
          <w:sz w:val="22"/>
        </w:rPr>
        <w:t>.</w:t>
      </w:r>
    </w:p>
    <w:p w14:paraId="21B6481E" w14:textId="77777777" w:rsidR="002C541D" w:rsidRPr="00CD3EFC" w:rsidRDefault="002C541D" w:rsidP="00546834">
      <w:pPr>
        <w:autoSpaceDE w:val="0"/>
        <w:autoSpaceDN w:val="0"/>
        <w:adjustRightInd w:val="0"/>
        <w:jc w:val="both"/>
        <w:rPr>
          <w:rFonts w:ascii="Arial" w:hAnsi="Arial" w:cs="Arial"/>
          <w:b/>
          <w:color w:val="000000"/>
          <w:sz w:val="22"/>
        </w:rPr>
      </w:pPr>
    </w:p>
    <w:p w14:paraId="68F9690F" w14:textId="77777777" w:rsidR="006C4A1E" w:rsidRPr="00CD3EFC" w:rsidRDefault="000804BF" w:rsidP="00546834">
      <w:pPr>
        <w:autoSpaceDE w:val="0"/>
        <w:autoSpaceDN w:val="0"/>
        <w:adjustRightInd w:val="0"/>
        <w:jc w:val="both"/>
        <w:rPr>
          <w:rFonts w:ascii="Arial" w:hAnsi="Arial" w:cs="Arial"/>
          <w:b/>
          <w:color w:val="000000"/>
          <w:sz w:val="22"/>
        </w:rPr>
      </w:pPr>
      <w:r w:rsidRPr="00CD3EFC">
        <w:rPr>
          <w:rFonts w:ascii="Arial" w:hAnsi="Arial" w:cs="Arial"/>
          <w:b/>
          <w:color w:val="000000"/>
          <w:sz w:val="22"/>
        </w:rPr>
        <w:t xml:space="preserve">3.2 </w:t>
      </w:r>
      <w:r w:rsidR="006C4A1E" w:rsidRPr="00CD3EFC">
        <w:rPr>
          <w:rFonts w:ascii="Arial" w:hAnsi="Arial" w:cs="Arial"/>
          <w:b/>
          <w:color w:val="000000"/>
          <w:sz w:val="22"/>
        </w:rPr>
        <w:t>Plataforma como servicio</w:t>
      </w:r>
    </w:p>
    <w:p w14:paraId="43404D33" w14:textId="77777777" w:rsidR="002C541D" w:rsidRDefault="002C541D" w:rsidP="00546834">
      <w:pPr>
        <w:autoSpaceDE w:val="0"/>
        <w:autoSpaceDN w:val="0"/>
        <w:adjustRightInd w:val="0"/>
        <w:jc w:val="both"/>
        <w:rPr>
          <w:rFonts w:ascii="Arial" w:hAnsi="Arial" w:cs="Arial"/>
          <w:color w:val="FF0000"/>
          <w:sz w:val="22"/>
        </w:rPr>
      </w:pPr>
    </w:p>
    <w:p w14:paraId="14DE74D2" w14:textId="1C3C06AF" w:rsidR="006C4A1E" w:rsidRPr="00CD3EFC" w:rsidRDefault="006C4A1E" w:rsidP="00546834">
      <w:pPr>
        <w:autoSpaceDE w:val="0"/>
        <w:autoSpaceDN w:val="0"/>
        <w:adjustRightInd w:val="0"/>
        <w:jc w:val="both"/>
        <w:rPr>
          <w:rFonts w:ascii="Arial" w:hAnsi="Arial" w:cs="Arial"/>
          <w:color w:val="000000"/>
          <w:sz w:val="22"/>
        </w:rPr>
      </w:pPr>
      <w:r w:rsidRPr="00CD3EFC">
        <w:rPr>
          <w:rFonts w:ascii="Arial" w:hAnsi="Arial" w:cs="Arial"/>
          <w:color w:val="000000"/>
          <w:sz w:val="22"/>
        </w:rPr>
        <w:t>La capa del medio, que es la </w:t>
      </w:r>
      <w:hyperlink r:id="rId20" w:tooltip="Plataforma como servicio" w:history="1">
        <w:r w:rsidRPr="00CD3EFC">
          <w:rPr>
            <w:rFonts w:ascii="Arial" w:hAnsi="Arial" w:cs="Arial"/>
            <w:color w:val="000000"/>
            <w:sz w:val="22"/>
          </w:rPr>
          <w:t>plataforma como servicio</w:t>
        </w:r>
      </w:hyperlink>
      <w:r w:rsidRPr="00CD3EFC">
        <w:rPr>
          <w:rFonts w:ascii="Arial" w:hAnsi="Arial" w:cs="Arial"/>
          <w:color w:val="000000"/>
          <w:sz w:val="22"/>
        </w:rPr>
        <w:t> (en inglés </w:t>
      </w:r>
      <w:r w:rsidR="00E048E3" w:rsidRPr="00CD3EFC">
        <w:rPr>
          <w:rFonts w:ascii="Arial" w:hAnsi="Arial" w:cs="Arial"/>
          <w:color w:val="000000"/>
          <w:sz w:val="22"/>
        </w:rPr>
        <w:t>Platform</w:t>
      </w:r>
      <w:r w:rsidRPr="00CD3EFC">
        <w:rPr>
          <w:rFonts w:ascii="Arial" w:hAnsi="Arial" w:cs="Arial"/>
          <w:color w:val="000000"/>
          <w:sz w:val="22"/>
        </w:rPr>
        <w:t xml:space="preserve"> as a </w:t>
      </w:r>
      <w:r w:rsidR="00E048E3" w:rsidRPr="00CD3EFC">
        <w:rPr>
          <w:rFonts w:ascii="Arial" w:hAnsi="Arial" w:cs="Arial"/>
          <w:color w:val="000000"/>
          <w:sz w:val="22"/>
        </w:rPr>
        <w:t>Service</w:t>
      </w:r>
      <w:r w:rsidRPr="00CD3EFC">
        <w:rPr>
          <w:rFonts w:ascii="Arial" w:hAnsi="Arial" w:cs="Arial"/>
          <w:color w:val="000000"/>
          <w:sz w:val="22"/>
        </w:rPr>
        <w:t>, PaaS), es la </w:t>
      </w:r>
      <w:hyperlink r:id="rId21" w:tooltip="Encapsulación" w:history="1">
        <w:r w:rsidRPr="00CD3EFC">
          <w:rPr>
            <w:rFonts w:ascii="Arial" w:hAnsi="Arial" w:cs="Arial"/>
            <w:color w:val="000000"/>
            <w:sz w:val="22"/>
          </w:rPr>
          <w:t>encapsulación</w:t>
        </w:r>
      </w:hyperlink>
      <w:r w:rsidRPr="00CD3EFC">
        <w:rPr>
          <w:rFonts w:ascii="Arial" w:hAnsi="Arial" w:cs="Arial"/>
          <w:color w:val="000000"/>
          <w:sz w:val="22"/>
        </w:rPr>
        <w:t> de</w:t>
      </w:r>
      <w:r w:rsidR="00564A8A">
        <w:rPr>
          <w:rFonts w:ascii="Arial" w:hAnsi="Arial" w:cs="Arial"/>
          <w:color w:val="000000"/>
          <w:sz w:val="22"/>
        </w:rPr>
        <w:t xml:space="preserve"> </w:t>
      </w:r>
      <w:r w:rsidRPr="00CD3EFC">
        <w:rPr>
          <w:rFonts w:ascii="Arial" w:hAnsi="Arial" w:cs="Arial"/>
          <w:color w:val="000000"/>
          <w:sz w:val="22"/>
        </w:rPr>
        <w:t>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conteniendo una pila básica de sistemas, componentes o APIs</w:t>
      </w:r>
      <w:r w:rsidR="00E048E3" w:rsidRPr="00CD3EFC">
        <w:rPr>
          <w:rFonts w:ascii="Arial" w:hAnsi="Arial" w:cs="Arial"/>
          <w:color w:val="000000"/>
          <w:sz w:val="22"/>
        </w:rPr>
        <w:t xml:space="preserve"> (siglas de 'Application Programming Interface')</w:t>
      </w:r>
      <w:r w:rsidRPr="00CD3EFC">
        <w:rPr>
          <w:rFonts w:ascii="Arial" w:hAnsi="Arial" w:cs="Arial"/>
          <w:color w:val="000000"/>
          <w:sz w:val="22"/>
        </w:rPr>
        <w:t xml:space="preserve"> </w:t>
      </w:r>
      <w:r w:rsidR="00E048E3" w:rsidRPr="00CD3EFC">
        <w:rPr>
          <w:rFonts w:ascii="Arial" w:hAnsi="Arial" w:cs="Arial"/>
          <w:color w:val="000000"/>
          <w:sz w:val="22"/>
        </w:rPr>
        <w:t>preconfiguradas</w:t>
      </w:r>
      <w:r w:rsidRPr="00CD3EFC">
        <w:rPr>
          <w:rFonts w:ascii="Arial" w:hAnsi="Arial" w:cs="Arial"/>
          <w:color w:val="000000"/>
          <w:sz w:val="22"/>
        </w:rPr>
        <w:t xml:space="preserve"> y listas para integrarse sobre una tecnología concreta de desarrollo (por ejemplo, un sistema Linux, un servidor web, y un ambiente de programación como Perl o Ruby). Las ofertas de PaaS pueden dar servicio a todas las fases del ciclo de desarrollo y pruebas del software, o pueden estar especializadas en cualquier área en particular, tal como la administración del contenido.</w:t>
      </w:r>
    </w:p>
    <w:p w14:paraId="35346738" w14:textId="77777777" w:rsidR="00E048E3" w:rsidRPr="00CD3EFC" w:rsidRDefault="00E048E3" w:rsidP="00E048E3">
      <w:pPr>
        <w:pStyle w:val="Prrafodelista"/>
        <w:autoSpaceDE w:val="0"/>
        <w:autoSpaceDN w:val="0"/>
        <w:adjustRightInd w:val="0"/>
        <w:ind w:left="1440"/>
        <w:jc w:val="both"/>
        <w:rPr>
          <w:rFonts w:ascii="Arial" w:hAnsi="Arial" w:cs="Arial"/>
          <w:color w:val="000000"/>
          <w:sz w:val="22"/>
        </w:rPr>
      </w:pPr>
    </w:p>
    <w:p w14:paraId="36689B66" w14:textId="024B552E" w:rsidR="006C4A1E" w:rsidRPr="00CD3EFC" w:rsidRDefault="006C4A1E" w:rsidP="00546834">
      <w:pPr>
        <w:autoSpaceDE w:val="0"/>
        <w:autoSpaceDN w:val="0"/>
        <w:adjustRightInd w:val="0"/>
        <w:jc w:val="both"/>
        <w:rPr>
          <w:rFonts w:ascii="Arial" w:hAnsi="Arial" w:cs="Arial"/>
          <w:color w:val="000000"/>
          <w:sz w:val="22"/>
        </w:rPr>
      </w:pPr>
      <w:r w:rsidRPr="00CD3EFC">
        <w:rPr>
          <w:rFonts w:ascii="Arial" w:hAnsi="Arial" w:cs="Arial"/>
          <w:color w:val="000000"/>
          <w:sz w:val="22"/>
        </w:rPr>
        <w:t>Ejemplos comerciales son</w:t>
      </w:r>
      <w:r w:rsidR="00564A8A">
        <w:rPr>
          <w:rFonts w:ascii="Arial" w:hAnsi="Arial" w:cs="Arial"/>
          <w:color w:val="000000"/>
          <w:sz w:val="22"/>
        </w:rPr>
        <w:t xml:space="preserve">: </w:t>
      </w:r>
      <w:r w:rsidRPr="00CD3EFC">
        <w:rPr>
          <w:rFonts w:ascii="Arial" w:hAnsi="Arial" w:cs="Arial"/>
          <w:color w:val="000000"/>
          <w:sz w:val="22"/>
        </w:rPr>
        <w:t> </w:t>
      </w:r>
      <w:hyperlink r:id="rId22" w:tooltip="Google App Engine" w:history="1">
        <w:r w:rsidRPr="00CD3EFC">
          <w:rPr>
            <w:rFonts w:ascii="Arial" w:hAnsi="Arial" w:cs="Arial"/>
            <w:color w:val="000000"/>
            <w:sz w:val="22"/>
          </w:rPr>
          <w:t>Google App Engine</w:t>
        </w:r>
      </w:hyperlink>
      <w:r w:rsidR="00564A8A">
        <w:rPr>
          <w:rFonts w:ascii="Arial" w:hAnsi="Arial" w:cs="Arial"/>
          <w:color w:val="000000"/>
          <w:sz w:val="22"/>
        </w:rPr>
        <w:t xml:space="preserve"> </w:t>
      </w:r>
      <w:r w:rsidR="00E048E3" w:rsidRPr="00CD3EFC">
        <w:rPr>
          <w:rFonts w:ascii="Arial" w:hAnsi="Arial" w:cs="Arial"/>
          <w:color w:val="000000"/>
          <w:sz w:val="22"/>
        </w:rPr>
        <w:t>(servicio</w:t>
      </w:r>
      <w:r w:rsidR="00564A8A">
        <w:rPr>
          <w:rFonts w:ascii="Arial" w:hAnsi="Arial" w:cs="Arial"/>
          <w:color w:val="000000"/>
          <w:sz w:val="22"/>
        </w:rPr>
        <w:t xml:space="preserve"> </w:t>
      </w:r>
      <w:r w:rsidR="00E048E3" w:rsidRPr="00CD3EFC">
        <w:rPr>
          <w:rFonts w:ascii="Arial" w:hAnsi="Arial" w:cs="Arial"/>
          <w:color w:val="000000"/>
          <w:sz w:val="22"/>
        </w:rPr>
        <w:t>de </w:t>
      </w:r>
      <w:hyperlink r:id="rId23" w:tooltip="Alojamiento web" w:history="1">
        <w:r w:rsidR="00E048E3" w:rsidRPr="00CD3EFC">
          <w:rPr>
            <w:rFonts w:ascii="Arial" w:hAnsi="Arial" w:cs="Arial"/>
            <w:color w:val="000000"/>
            <w:sz w:val="22"/>
          </w:rPr>
          <w:t>alojamiento web</w:t>
        </w:r>
      </w:hyperlink>
      <w:r w:rsidR="00E048E3" w:rsidRPr="00CD3EFC">
        <w:rPr>
          <w:rFonts w:ascii="Arial" w:hAnsi="Arial" w:cs="Arial"/>
          <w:color w:val="000000"/>
          <w:sz w:val="22"/>
        </w:rPr>
        <w:t> que presta </w:t>
      </w:r>
      <w:hyperlink r:id="rId24" w:tooltip="Google" w:history="1">
        <w:r w:rsidR="00E048E3" w:rsidRPr="00CD3EFC">
          <w:rPr>
            <w:rFonts w:ascii="Arial" w:hAnsi="Arial" w:cs="Arial"/>
            <w:color w:val="000000"/>
            <w:sz w:val="22"/>
          </w:rPr>
          <w:t>Google</w:t>
        </w:r>
      </w:hyperlink>
      <w:r w:rsidR="00E048E3" w:rsidRPr="00CD3EFC">
        <w:rPr>
          <w:rFonts w:ascii="Arial" w:hAnsi="Arial" w:cs="Arial"/>
          <w:color w:val="000000"/>
          <w:sz w:val="22"/>
        </w:rPr>
        <w:t>)</w:t>
      </w:r>
      <w:r w:rsidRPr="00CD3EFC">
        <w:rPr>
          <w:rFonts w:ascii="Arial" w:hAnsi="Arial" w:cs="Arial"/>
          <w:color w:val="000000"/>
          <w:sz w:val="22"/>
        </w:rPr>
        <w:t>; </w:t>
      </w:r>
      <w:hyperlink r:id="rId25" w:tooltip="Microsoft Azure" w:history="1">
        <w:r w:rsidRPr="00CD3EFC">
          <w:rPr>
            <w:rFonts w:ascii="Arial" w:hAnsi="Arial" w:cs="Arial"/>
            <w:color w:val="000000"/>
            <w:sz w:val="22"/>
          </w:rPr>
          <w:t>Microsoft Azure</w:t>
        </w:r>
      </w:hyperlink>
      <w:r w:rsidRPr="00CD3EFC">
        <w:rPr>
          <w:rFonts w:ascii="Arial" w:hAnsi="Arial" w:cs="Arial"/>
          <w:color w:val="000000"/>
          <w:sz w:val="22"/>
        </w:rPr>
        <w:t>,</w:t>
      </w:r>
      <w:r w:rsidR="00726403">
        <w:rPr>
          <w:rFonts w:ascii="Arial" w:hAnsi="Arial" w:cs="Arial"/>
          <w:color w:val="000000"/>
          <w:sz w:val="22"/>
        </w:rPr>
        <w:t xml:space="preserve"> entre otras que sirven de una plataforma en la nube la cual,</w:t>
      </w:r>
      <w:r w:rsidRPr="00CD3EFC">
        <w:rPr>
          <w:rFonts w:ascii="Arial" w:hAnsi="Arial" w:cs="Arial"/>
          <w:color w:val="000000"/>
          <w:sz w:val="22"/>
        </w:rPr>
        <w:t xml:space="preserve"> permite el desarrollo y ejecución de aplicaciones codificadas en varios lenguajes y tecnologías</w:t>
      </w:r>
      <w:r w:rsidR="00546834" w:rsidRPr="00CD3EFC">
        <w:rPr>
          <w:rFonts w:ascii="Arial" w:hAnsi="Arial" w:cs="Arial"/>
          <w:color w:val="000000"/>
          <w:sz w:val="22"/>
        </w:rPr>
        <w:t>, entre otros servicios</w:t>
      </w:r>
      <w:r w:rsidRPr="00CD3EFC">
        <w:rPr>
          <w:rFonts w:ascii="Arial" w:hAnsi="Arial" w:cs="Arial"/>
          <w:color w:val="000000"/>
          <w:sz w:val="22"/>
        </w:rPr>
        <w:t>. Servicios PaaS como estos permiten gran flexibilidad, pero puede ser restringida por las capacidades disponibles a través del proveedor.</w:t>
      </w:r>
    </w:p>
    <w:p w14:paraId="661E598A" w14:textId="77777777" w:rsidR="00546834" w:rsidRPr="00CD3EFC" w:rsidRDefault="00546834" w:rsidP="00546834">
      <w:pPr>
        <w:autoSpaceDE w:val="0"/>
        <w:autoSpaceDN w:val="0"/>
        <w:adjustRightInd w:val="0"/>
        <w:jc w:val="both"/>
        <w:rPr>
          <w:rFonts w:ascii="Arial" w:hAnsi="Arial" w:cs="Arial"/>
          <w:color w:val="000000"/>
          <w:sz w:val="22"/>
        </w:rPr>
      </w:pPr>
    </w:p>
    <w:p w14:paraId="355DF9E5" w14:textId="77777777" w:rsidR="00691E8B" w:rsidRPr="00CD3EFC" w:rsidRDefault="006C4A1E" w:rsidP="00726403">
      <w:pPr>
        <w:autoSpaceDE w:val="0"/>
        <w:autoSpaceDN w:val="0"/>
        <w:adjustRightInd w:val="0"/>
        <w:jc w:val="both"/>
        <w:rPr>
          <w:rFonts w:ascii="Arial" w:hAnsi="Arial" w:cs="Arial"/>
          <w:color w:val="000000"/>
          <w:sz w:val="22"/>
        </w:rPr>
      </w:pPr>
      <w:r w:rsidRPr="00CD3EFC">
        <w:rPr>
          <w:rFonts w:ascii="Arial" w:hAnsi="Arial" w:cs="Arial"/>
          <w:color w:val="000000"/>
          <w:sz w:val="22"/>
        </w:rPr>
        <w:t xml:space="preserve">En este modelo de servicio al usuario se le ofrece la plataforma de desarrollo y las herramientas de programación por lo que puede desarrollar aplicaciones propias y controlar la aplicación, pero </w:t>
      </w:r>
      <w:r w:rsidR="00726403">
        <w:rPr>
          <w:rFonts w:ascii="Arial" w:hAnsi="Arial" w:cs="Arial"/>
          <w:color w:val="000000"/>
          <w:sz w:val="22"/>
        </w:rPr>
        <w:t>no controla la infraestructura.</w:t>
      </w:r>
    </w:p>
    <w:p w14:paraId="71489C35" w14:textId="77777777" w:rsidR="00546834" w:rsidRPr="00CD3EFC" w:rsidRDefault="00546834" w:rsidP="00546834">
      <w:pPr>
        <w:autoSpaceDE w:val="0"/>
        <w:autoSpaceDN w:val="0"/>
        <w:adjustRightInd w:val="0"/>
        <w:jc w:val="both"/>
        <w:rPr>
          <w:rFonts w:ascii="Arial" w:hAnsi="Arial" w:cs="Arial"/>
          <w:color w:val="000000"/>
          <w:sz w:val="22"/>
        </w:rPr>
      </w:pPr>
    </w:p>
    <w:p w14:paraId="099D8B2D" w14:textId="77777777" w:rsidR="00E048E3" w:rsidRPr="00CD3EFC" w:rsidRDefault="000804BF" w:rsidP="00546834">
      <w:pPr>
        <w:autoSpaceDE w:val="0"/>
        <w:autoSpaceDN w:val="0"/>
        <w:adjustRightInd w:val="0"/>
        <w:jc w:val="both"/>
        <w:rPr>
          <w:rFonts w:ascii="Arial" w:hAnsi="Arial" w:cs="Arial"/>
          <w:b/>
          <w:color w:val="000000"/>
          <w:sz w:val="22"/>
        </w:rPr>
      </w:pPr>
      <w:r w:rsidRPr="00CD3EFC">
        <w:rPr>
          <w:rFonts w:ascii="Arial" w:hAnsi="Arial" w:cs="Arial"/>
          <w:b/>
          <w:color w:val="000000"/>
          <w:sz w:val="22"/>
        </w:rPr>
        <w:t xml:space="preserve">3.3 </w:t>
      </w:r>
      <w:r w:rsidR="00E048E3" w:rsidRPr="00CD3EFC">
        <w:rPr>
          <w:rFonts w:ascii="Arial" w:hAnsi="Arial" w:cs="Arial"/>
          <w:b/>
          <w:color w:val="000000"/>
          <w:sz w:val="22"/>
        </w:rPr>
        <w:t>Infraestructura como servicio</w:t>
      </w:r>
    </w:p>
    <w:p w14:paraId="7BF102CE" w14:textId="77777777" w:rsidR="00546834" w:rsidRPr="00CD3EFC" w:rsidRDefault="00546834" w:rsidP="00546834">
      <w:pPr>
        <w:autoSpaceDE w:val="0"/>
        <w:autoSpaceDN w:val="0"/>
        <w:adjustRightInd w:val="0"/>
        <w:jc w:val="both"/>
        <w:rPr>
          <w:rFonts w:ascii="Arial" w:hAnsi="Arial" w:cs="Arial"/>
          <w:b/>
          <w:color w:val="000000"/>
          <w:sz w:val="22"/>
        </w:rPr>
      </w:pPr>
    </w:p>
    <w:p w14:paraId="68058149" w14:textId="407F7B63" w:rsidR="0021477A" w:rsidRDefault="00E048E3" w:rsidP="00546834">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La </w:t>
      </w:r>
      <w:hyperlink r:id="rId26" w:tooltip="Infraestructura como servicio" w:history="1">
        <w:r w:rsidRPr="00CD3EFC">
          <w:rPr>
            <w:rFonts w:ascii="Arial" w:hAnsi="Arial" w:cs="Arial"/>
            <w:color w:val="000000"/>
            <w:sz w:val="22"/>
            <w:szCs w:val="22"/>
          </w:rPr>
          <w:t>infraestructura como servicio</w:t>
        </w:r>
      </w:hyperlink>
      <w:r w:rsidRPr="00CD3EFC">
        <w:rPr>
          <w:rFonts w:ascii="Arial" w:hAnsi="Arial" w:cs="Arial"/>
          <w:color w:val="000000"/>
          <w:sz w:val="22"/>
          <w:szCs w:val="22"/>
        </w:rPr>
        <w:t xml:space="preserve">  (infrastructure as a </w:t>
      </w:r>
      <w:r w:rsidR="00D5053E" w:rsidRPr="00CD3EFC">
        <w:rPr>
          <w:rFonts w:ascii="Arial" w:hAnsi="Arial" w:cs="Arial"/>
          <w:color w:val="000000"/>
          <w:sz w:val="22"/>
          <w:szCs w:val="22"/>
        </w:rPr>
        <w:t>Service</w:t>
      </w:r>
      <w:r w:rsidRPr="00CD3EFC">
        <w:rPr>
          <w:rFonts w:ascii="Arial" w:hAnsi="Arial" w:cs="Arial"/>
          <w:color w:val="000000"/>
          <w:sz w:val="22"/>
          <w:szCs w:val="22"/>
        </w:rPr>
        <w:t>, IaaS)</w:t>
      </w:r>
      <w:r w:rsidR="00564A8A">
        <w:rPr>
          <w:rFonts w:ascii="Arial" w:hAnsi="Arial" w:cs="Arial"/>
          <w:color w:val="000000"/>
          <w:sz w:val="22"/>
          <w:szCs w:val="22"/>
        </w:rPr>
        <w:t xml:space="preserve"> </w:t>
      </w:r>
      <w:r w:rsidRPr="00CD3EFC">
        <w:rPr>
          <w:rFonts w:ascii="Arial" w:hAnsi="Arial" w:cs="Arial"/>
          <w:color w:val="000000"/>
          <w:sz w:val="22"/>
          <w:szCs w:val="22"/>
        </w:rPr>
        <w:t xml:space="preserve">—también llamada en algunos casos hardware as a </w:t>
      </w:r>
      <w:r w:rsidR="00D5053E" w:rsidRPr="00CD3EFC">
        <w:rPr>
          <w:rFonts w:ascii="Arial" w:hAnsi="Arial" w:cs="Arial"/>
          <w:color w:val="000000"/>
          <w:sz w:val="22"/>
          <w:szCs w:val="22"/>
        </w:rPr>
        <w:t>Service</w:t>
      </w:r>
      <w:r w:rsidRPr="00CD3EFC">
        <w:rPr>
          <w:rFonts w:ascii="Arial" w:hAnsi="Arial" w:cs="Arial"/>
          <w:color w:val="000000"/>
          <w:sz w:val="22"/>
          <w:szCs w:val="22"/>
        </w:rPr>
        <w:t>, HaaS</w:t>
      </w:r>
      <w:r w:rsidR="00564A8A">
        <w:rPr>
          <w:rFonts w:ascii="Arial" w:hAnsi="Arial" w:cs="Arial"/>
          <w:color w:val="000000"/>
          <w:sz w:val="22"/>
          <w:szCs w:val="22"/>
        </w:rPr>
        <w:t xml:space="preserve"> </w:t>
      </w:r>
      <w:r w:rsidR="00D5053E" w:rsidRPr="00CD3EFC">
        <w:rPr>
          <w:rFonts w:ascii="Arial" w:hAnsi="Arial" w:cs="Arial"/>
          <w:color w:val="000000"/>
          <w:sz w:val="22"/>
          <w:szCs w:val="22"/>
        </w:rPr>
        <w:t>[IEEE 2008]</w:t>
      </w:r>
      <w:r w:rsidR="00564A8A">
        <w:rPr>
          <w:rFonts w:ascii="Arial" w:hAnsi="Arial" w:cs="Arial"/>
          <w:color w:val="000000"/>
          <w:sz w:val="22"/>
          <w:szCs w:val="22"/>
        </w:rPr>
        <w:t xml:space="preserve"> </w:t>
      </w:r>
      <w:r w:rsidR="00564A8A" w:rsidRPr="00CD3EFC">
        <w:rPr>
          <w:rFonts w:ascii="Arial" w:hAnsi="Arial" w:cs="Arial"/>
          <w:color w:val="000000"/>
          <w:sz w:val="22"/>
          <w:szCs w:val="22"/>
        </w:rPr>
        <w:t>—</w:t>
      </w:r>
      <w:r w:rsidRPr="00CD3EFC">
        <w:rPr>
          <w:rFonts w:ascii="Arial" w:hAnsi="Arial" w:cs="Arial"/>
          <w:color w:val="000000"/>
          <w:sz w:val="22"/>
          <w:szCs w:val="22"/>
        </w:rPr>
        <w:t xml:space="preserve"> se encuentra en la capa inferior y es un medio de entregar almacenamiento básico y capacidades de cómputo como servicios estandarizados en la red. </w:t>
      </w:r>
    </w:p>
    <w:p w14:paraId="363DAF74" w14:textId="77777777" w:rsidR="00726403" w:rsidRPr="00CD3EFC" w:rsidRDefault="00726403" w:rsidP="00546834">
      <w:pPr>
        <w:autoSpaceDE w:val="0"/>
        <w:autoSpaceDN w:val="0"/>
        <w:adjustRightInd w:val="0"/>
        <w:jc w:val="both"/>
        <w:rPr>
          <w:rFonts w:ascii="Arial" w:hAnsi="Arial" w:cs="Arial"/>
          <w:color w:val="000000"/>
          <w:sz w:val="22"/>
          <w:szCs w:val="22"/>
        </w:rPr>
      </w:pPr>
    </w:p>
    <w:p w14:paraId="7780B820" w14:textId="77777777" w:rsidR="006C4A1E" w:rsidRDefault="00E048E3" w:rsidP="00726403">
      <w:pPr>
        <w:autoSpaceDE w:val="0"/>
        <w:autoSpaceDN w:val="0"/>
        <w:adjustRightInd w:val="0"/>
        <w:jc w:val="both"/>
        <w:rPr>
          <w:rFonts w:ascii="Arial" w:hAnsi="Arial" w:cs="Arial"/>
          <w:color w:val="000000"/>
          <w:sz w:val="22"/>
          <w:szCs w:val="22"/>
        </w:rPr>
      </w:pPr>
      <w:r w:rsidRPr="00CD3EFC">
        <w:rPr>
          <w:rFonts w:ascii="Arial" w:hAnsi="Arial" w:cs="Arial"/>
          <w:color w:val="000000"/>
          <w:sz w:val="22"/>
          <w:szCs w:val="22"/>
        </w:rPr>
        <w:t xml:space="preserve">Servidores, sistemas de almacenamiento, conexiones, enrutadores, y otros sistemas se concentran (por </w:t>
      </w:r>
      <w:r w:rsidR="00D5053E" w:rsidRPr="00CD3EFC">
        <w:rPr>
          <w:rFonts w:ascii="Arial" w:hAnsi="Arial" w:cs="Arial"/>
          <w:color w:val="000000"/>
          <w:sz w:val="22"/>
          <w:szCs w:val="22"/>
        </w:rPr>
        <w:t>ejemplo,</w:t>
      </w:r>
      <w:r w:rsidRPr="00CD3EFC">
        <w:rPr>
          <w:rFonts w:ascii="Arial" w:hAnsi="Arial" w:cs="Arial"/>
          <w:color w:val="000000"/>
          <w:sz w:val="22"/>
          <w:szCs w:val="22"/>
        </w:rPr>
        <w:t xml:space="preserve"> a través de la tecnología de virtualización) para manejar tipos específicos de cargas de trabajo —desde procesamiento en lotes (“batch”) hasta aumento de servidor/almacenamiento durante las cargas pico—. El ejemplo comercial mejor conocido es </w:t>
      </w:r>
      <w:hyperlink r:id="rId27" w:tooltip="Amazon Web Services" w:history="1">
        <w:r w:rsidRPr="00CD3EFC">
          <w:rPr>
            <w:rFonts w:ascii="Arial" w:hAnsi="Arial" w:cs="Arial"/>
            <w:color w:val="000000"/>
            <w:sz w:val="22"/>
            <w:szCs w:val="22"/>
          </w:rPr>
          <w:t>Amazon Web Services</w:t>
        </w:r>
      </w:hyperlink>
      <w:r w:rsidRPr="00CD3EFC">
        <w:rPr>
          <w:rFonts w:ascii="Arial" w:hAnsi="Arial" w:cs="Arial"/>
          <w:color w:val="000000"/>
          <w:sz w:val="22"/>
          <w:szCs w:val="22"/>
        </w:rPr>
        <w:t>, cuyos servicios </w:t>
      </w:r>
      <w:hyperlink r:id="rId28" w:tooltip="EC2 (aún no redactado)" w:history="1">
        <w:r w:rsidRPr="00CD3EFC">
          <w:rPr>
            <w:rFonts w:ascii="Arial" w:hAnsi="Arial" w:cs="Arial"/>
            <w:color w:val="000000"/>
            <w:sz w:val="22"/>
            <w:szCs w:val="22"/>
          </w:rPr>
          <w:t>EC2</w:t>
        </w:r>
      </w:hyperlink>
      <w:r w:rsidRPr="00CD3EFC">
        <w:rPr>
          <w:rFonts w:ascii="Arial" w:hAnsi="Arial" w:cs="Arial"/>
          <w:color w:val="000000"/>
          <w:sz w:val="22"/>
          <w:szCs w:val="22"/>
        </w:rPr>
        <w:t> y </w:t>
      </w:r>
      <w:hyperlink r:id="rId29" w:tooltip="S3" w:history="1">
        <w:r w:rsidRPr="00CD3EFC">
          <w:rPr>
            <w:rFonts w:ascii="Arial" w:hAnsi="Arial" w:cs="Arial"/>
            <w:color w:val="000000"/>
            <w:sz w:val="22"/>
            <w:szCs w:val="22"/>
          </w:rPr>
          <w:t>S3</w:t>
        </w:r>
      </w:hyperlink>
      <w:r w:rsidRPr="00CD3EFC">
        <w:rPr>
          <w:rFonts w:ascii="Arial" w:hAnsi="Arial" w:cs="Arial"/>
          <w:color w:val="000000"/>
          <w:sz w:val="22"/>
          <w:szCs w:val="22"/>
        </w:rPr>
        <w:t> ofrecen cómputo y servicios de almacenamiento esenciales (respectivamente</w:t>
      </w:r>
      <w:r w:rsidR="0021477A" w:rsidRPr="00CD3EFC">
        <w:rPr>
          <w:rFonts w:ascii="Arial" w:hAnsi="Arial" w:cs="Arial"/>
          <w:color w:val="000000"/>
          <w:sz w:val="22"/>
          <w:szCs w:val="22"/>
        </w:rPr>
        <w:t xml:space="preserve">). </w:t>
      </w:r>
    </w:p>
    <w:p w14:paraId="20248C4D" w14:textId="77777777" w:rsidR="00726403" w:rsidRPr="00726403" w:rsidRDefault="00726403" w:rsidP="00726403">
      <w:pPr>
        <w:autoSpaceDE w:val="0"/>
        <w:autoSpaceDN w:val="0"/>
        <w:adjustRightInd w:val="0"/>
        <w:jc w:val="both"/>
        <w:rPr>
          <w:rFonts w:ascii="Arial" w:hAnsi="Arial" w:cs="Arial"/>
          <w:color w:val="000000"/>
          <w:sz w:val="22"/>
          <w:szCs w:val="22"/>
        </w:rPr>
      </w:pPr>
    </w:p>
    <w:p w14:paraId="3527365F" w14:textId="77777777" w:rsidR="000804BF" w:rsidRDefault="00AE14D8" w:rsidP="00AE14D8">
      <w:pPr>
        <w:spacing w:after="160" w:line="259" w:lineRule="auto"/>
        <w:jc w:val="both"/>
        <w:rPr>
          <w:rFonts w:ascii="Arial" w:hAnsi="Arial" w:cs="Arial"/>
          <w:color w:val="000000"/>
          <w:sz w:val="22"/>
          <w:lang w:val="es-AR"/>
        </w:rPr>
      </w:pPr>
      <w:r w:rsidRPr="00CD3EFC">
        <w:rPr>
          <w:rFonts w:ascii="Arial" w:hAnsi="Arial" w:cs="Arial"/>
          <w:color w:val="000000"/>
          <w:sz w:val="22"/>
          <w:lang w:val="es-AR"/>
        </w:rPr>
        <w:t xml:space="preserve">También puede existir la posibilidad de que estén todos los servicios involucrados en conjunto. Muchas empresas ofrecen la posibilidad de adquirir los 3 </w:t>
      </w:r>
      <w:r w:rsidR="00315C23" w:rsidRPr="00CD3EFC">
        <w:rPr>
          <w:rFonts w:ascii="Arial" w:hAnsi="Arial" w:cs="Arial"/>
          <w:color w:val="000000"/>
          <w:sz w:val="22"/>
          <w:lang w:val="es-AR"/>
        </w:rPr>
        <w:t>servicios en un pack</w:t>
      </w:r>
      <w:r w:rsidR="000804BF" w:rsidRPr="00CD3EFC">
        <w:rPr>
          <w:rFonts w:ascii="Arial" w:hAnsi="Arial" w:cs="Arial"/>
          <w:color w:val="000000"/>
          <w:sz w:val="22"/>
          <w:lang w:val="es-AR"/>
        </w:rPr>
        <w:t xml:space="preserve"> o combo. </w:t>
      </w:r>
    </w:p>
    <w:p w14:paraId="3C5DB088" w14:textId="77777777" w:rsidR="00302B5D" w:rsidRPr="00CD3EFC" w:rsidRDefault="00302B5D" w:rsidP="00AE14D8">
      <w:pPr>
        <w:spacing w:after="160" w:line="259" w:lineRule="auto"/>
        <w:jc w:val="both"/>
        <w:rPr>
          <w:rFonts w:ascii="Arial" w:hAnsi="Arial" w:cs="Arial"/>
          <w:color w:val="000000"/>
          <w:sz w:val="22"/>
          <w:lang w:val="es-AR"/>
        </w:rPr>
      </w:pPr>
      <w:r>
        <w:rPr>
          <w:rFonts w:ascii="Arial" w:hAnsi="Arial" w:cs="Arial"/>
          <w:color w:val="000000"/>
          <w:sz w:val="22"/>
          <w:lang w:val="es-AR"/>
        </w:rPr>
        <w:t>Además,</w:t>
      </w:r>
      <w:r w:rsidRPr="00302B5D">
        <w:rPr>
          <w:rFonts w:ascii="Arial" w:hAnsi="Arial" w:cs="Arial"/>
          <w:color w:val="000000"/>
          <w:sz w:val="22"/>
        </w:rPr>
        <w:t xml:space="preserve"> hay que remarcar que este nuevo paradigma reduce el tiempo para llevar un producto al mercado, consiguiendo así que nuevos servicios puedan e</w:t>
      </w:r>
      <w:r>
        <w:rPr>
          <w:rFonts w:ascii="Arial" w:hAnsi="Arial" w:cs="Arial"/>
          <w:color w:val="000000"/>
          <w:sz w:val="22"/>
        </w:rPr>
        <w:t>star disponibles en muy poco tiempo de producción. Y</w:t>
      </w:r>
      <w:r w:rsidRPr="00302B5D">
        <w:rPr>
          <w:rFonts w:ascii="Arial" w:hAnsi="Arial" w:cs="Arial"/>
          <w:color w:val="000000"/>
          <w:sz w:val="22"/>
        </w:rPr>
        <w:t xml:space="preserve"> todo va tan rápido que las empresas requieren sacar los productos al mercado lo antes posible.</w:t>
      </w:r>
    </w:p>
    <w:p w14:paraId="714A18F6" w14:textId="3319EA2D" w:rsidR="0021477A" w:rsidRPr="00591ABB" w:rsidRDefault="000607AB" w:rsidP="00AE14D8">
      <w:pPr>
        <w:spacing w:after="160" w:line="259" w:lineRule="auto"/>
        <w:jc w:val="both"/>
        <w:rPr>
          <w:rFonts w:ascii="Arial" w:hAnsi="Arial" w:cs="Arial"/>
          <w:color w:val="000000"/>
          <w:sz w:val="22"/>
          <w:szCs w:val="22"/>
          <w:lang w:val="es-AR"/>
        </w:rPr>
      </w:pPr>
      <w:r>
        <w:rPr>
          <w:rFonts w:ascii="Arial" w:hAnsi="Arial" w:cs="Arial"/>
          <w:color w:val="000000"/>
          <w:sz w:val="22"/>
          <w:lang w:val="es-AR"/>
        </w:rPr>
        <w:t>La elección de alguno de estos servicios</w:t>
      </w:r>
      <w:r w:rsidR="00315C23" w:rsidRPr="00CD3EFC">
        <w:rPr>
          <w:rFonts w:ascii="Arial" w:hAnsi="Arial" w:cs="Arial"/>
          <w:color w:val="000000"/>
          <w:sz w:val="22"/>
          <w:lang w:val="es-AR"/>
        </w:rPr>
        <w:t xml:space="preserve"> consist</w:t>
      </w:r>
      <w:r w:rsidR="00666902" w:rsidRPr="00CD3EFC">
        <w:rPr>
          <w:rFonts w:ascii="Arial" w:hAnsi="Arial" w:cs="Arial"/>
          <w:color w:val="000000"/>
          <w:sz w:val="22"/>
          <w:lang w:val="es-AR"/>
        </w:rPr>
        <w:t xml:space="preserve">e en </w:t>
      </w:r>
      <w:r>
        <w:rPr>
          <w:rFonts w:ascii="Arial" w:hAnsi="Arial" w:cs="Arial"/>
          <w:color w:val="000000"/>
          <w:sz w:val="22"/>
          <w:lang w:val="es-AR"/>
        </w:rPr>
        <w:t xml:space="preserve">evaluar </w:t>
      </w:r>
      <w:r w:rsidR="00666902" w:rsidRPr="00CD3EFC">
        <w:rPr>
          <w:rFonts w:ascii="Arial" w:hAnsi="Arial" w:cs="Arial"/>
          <w:color w:val="000000"/>
          <w:sz w:val="22"/>
          <w:lang w:val="es-AR"/>
        </w:rPr>
        <w:t xml:space="preserve">que </w:t>
      </w:r>
      <w:r>
        <w:rPr>
          <w:rFonts w:ascii="Arial" w:hAnsi="Arial" w:cs="Arial"/>
          <w:color w:val="000000"/>
          <w:sz w:val="22"/>
          <w:lang w:val="es-AR"/>
        </w:rPr>
        <w:t xml:space="preserve">recursos son necesarios para llevar adelante la aplicación encarada, o replanteado desde un enfoque técnico – comercial, </w:t>
      </w:r>
      <w:r w:rsidR="00666902" w:rsidRPr="00CD3EFC">
        <w:rPr>
          <w:rFonts w:ascii="Arial" w:hAnsi="Arial" w:cs="Arial"/>
          <w:color w:val="000000"/>
          <w:sz w:val="22"/>
          <w:lang w:val="es-AR"/>
        </w:rPr>
        <w:t xml:space="preserve">lo mínimo que se precisa </w:t>
      </w:r>
      <w:r w:rsidR="00315C23" w:rsidRPr="00CD3EFC">
        <w:rPr>
          <w:rFonts w:ascii="Arial" w:hAnsi="Arial" w:cs="Arial"/>
          <w:color w:val="000000"/>
          <w:sz w:val="22"/>
          <w:lang w:val="es-AR"/>
        </w:rPr>
        <w:t xml:space="preserve">para </w:t>
      </w:r>
      <w:r>
        <w:rPr>
          <w:rFonts w:ascii="Arial" w:hAnsi="Arial" w:cs="Arial"/>
          <w:color w:val="000000"/>
          <w:sz w:val="22"/>
          <w:lang w:val="es-AR"/>
        </w:rPr>
        <w:t xml:space="preserve">desarrollar la aplicación al menor </w:t>
      </w:r>
      <w:r w:rsidR="00315C23" w:rsidRPr="00CD3EFC">
        <w:rPr>
          <w:rFonts w:ascii="Arial" w:hAnsi="Arial" w:cs="Arial"/>
          <w:color w:val="000000"/>
          <w:sz w:val="22"/>
          <w:lang w:val="es-AR"/>
        </w:rPr>
        <w:t xml:space="preserve">costo. </w:t>
      </w:r>
      <w:r w:rsidR="002E1750">
        <w:rPr>
          <w:rFonts w:ascii="Arial" w:hAnsi="Arial" w:cs="Arial"/>
          <w:color w:val="000000"/>
          <w:sz w:val="22"/>
          <w:lang w:val="es-AR"/>
        </w:rPr>
        <w:t xml:space="preserve">Si </w:t>
      </w:r>
      <w:r w:rsidR="000804BF" w:rsidRPr="00CD3EFC">
        <w:rPr>
          <w:rFonts w:ascii="Arial" w:hAnsi="Arial" w:cs="Arial"/>
          <w:color w:val="000000"/>
          <w:sz w:val="22"/>
          <w:lang w:val="es-AR"/>
        </w:rPr>
        <w:t>a la hora de elegir, se está</w:t>
      </w:r>
      <w:r w:rsidR="00315C23" w:rsidRPr="00CD3EFC">
        <w:rPr>
          <w:rFonts w:ascii="Arial" w:hAnsi="Arial" w:cs="Arial"/>
          <w:color w:val="000000"/>
          <w:sz w:val="22"/>
          <w:lang w:val="es-AR"/>
        </w:rPr>
        <w:t xml:space="preserve"> en la </w:t>
      </w:r>
      <w:r w:rsidR="00315C23" w:rsidRPr="00591ABB">
        <w:rPr>
          <w:rFonts w:ascii="Arial" w:hAnsi="Arial" w:cs="Arial"/>
          <w:color w:val="000000"/>
          <w:sz w:val="22"/>
          <w:szCs w:val="22"/>
          <w:lang w:val="es-AR"/>
        </w:rPr>
        <w:t xml:space="preserve">disyuntiva </w:t>
      </w:r>
      <w:r w:rsidR="002E1750">
        <w:rPr>
          <w:rFonts w:ascii="Arial" w:hAnsi="Arial" w:cs="Arial"/>
          <w:color w:val="000000"/>
          <w:sz w:val="22"/>
          <w:szCs w:val="22"/>
          <w:lang w:val="es-AR"/>
        </w:rPr>
        <w:t>entre varios servicios, los</w:t>
      </w:r>
      <w:r w:rsidR="000804BF" w:rsidRPr="00591ABB">
        <w:rPr>
          <w:rFonts w:ascii="Arial" w:hAnsi="Arial" w:cs="Arial"/>
          <w:color w:val="000000"/>
          <w:sz w:val="22"/>
          <w:szCs w:val="22"/>
          <w:lang w:val="es-AR"/>
        </w:rPr>
        <w:t xml:space="preserve"> análisis conclu</w:t>
      </w:r>
      <w:r w:rsidR="002E1750">
        <w:rPr>
          <w:rFonts w:ascii="Arial" w:hAnsi="Arial" w:cs="Arial"/>
          <w:color w:val="000000"/>
          <w:sz w:val="22"/>
          <w:szCs w:val="22"/>
          <w:lang w:val="es-AR"/>
        </w:rPr>
        <w:t>yen</w:t>
      </w:r>
      <w:r w:rsidR="000804BF" w:rsidRPr="00591ABB">
        <w:rPr>
          <w:rFonts w:ascii="Arial" w:hAnsi="Arial" w:cs="Arial"/>
          <w:color w:val="000000"/>
          <w:sz w:val="22"/>
          <w:szCs w:val="22"/>
          <w:lang w:val="es-AR"/>
        </w:rPr>
        <w:t xml:space="preserve"> que, si se elige</w:t>
      </w:r>
      <w:r w:rsidR="00315C23" w:rsidRPr="00591ABB">
        <w:rPr>
          <w:rFonts w:ascii="Arial" w:hAnsi="Arial" w:cs="Arial"/>
          <w:color w:val="000000"/>
          <w:sz w:val="22"/>
          <w:szCs w:val="22"/>
          <w:lang w:val="es-AR"/>
        </w:rPr>
        <w:t xml:space="preserve"> un servic</w:t>
      </w:r>
      <w:r w:rsidR="000804BF" w:rsidRPr="00591ABB">
        <w:rPr>
          <w:rFonts w:ascii="Arial" w:hAnsi="Arial" w:cs="Arial"/>
          <w:color w:val="000000"/>
          <w:sz w:val="22"/>
          <w:szCs w:val="22"/>
          <w:lang w:val="es-AR"/>
        </w:rPr>
        <w:t>io más caro, pero que</w:t>
      </w:r>
      <w:r w:rsidR="00315C23" w:rsidRPr="00591ABB">
        <w:rPr>
          <w:rFonts w:ascii="Arial" w:hAnsi="Arial" w:cs="Arial"/>
          <w:color w:val="000000"/>
          <w:sz w:val="22"/>
          <w:szCs w:val="22"/>
          <w:lang w:val="es-AR"/>
        </w:rPr>
        <w:t xml:space="preserve"> reduciría los recursos que yo preciso para hacerlo funcionar, </w:t>
      </w:r>
      <w:r w:rsidR="002E1750">
        <w:rPr>
          <w:rFonts w:ascii="Arial" w:hAnsi="Arial" w:cs="Arial"/>
          <w:color w:val="000000"/>
          <w:sz w:val="22"/>
          <w:szCs w:val="22"/>
          <w:lang w:val="es-AR"/>
        </w:rPr>
        <w:t>e</w:t>
      </w:r>
      <w:r w:rsidR="00315C23" w:rsidRPr="00591ABB">
        <w:rPr>
          <w:rFonts w:ascii="Arial" w:hAnsi="Arial" w:cs="Arial"/>
          <w:color w:val="000000"/>
          <w:sz w:val="22"/>
          <w:szCs w:val="22"/>
          <w:lang w:val="es-AR"/>
        </w:rPr>
        <w:t xml:space="preserve">ste va a ser la decisión </w:t>
      </w:r>
      <w:r w:rsidR="006609AC" w:rsidRPr="00591ABB">
        <w:rPr>
          <w:rFonts w:ascii="Arial" w:hAnsi="Arial" w:cs="Arial"/>
          <w:color w:val="000000"/>
          <w:sz w:val="22"/>
          <w:szCs w:val="22"/>
          <w:lang w:val="es-AR"/>
        </w:rPr>
        <w:t>óptima</w:t>
      </w:r>
      <w:r w:rsidR="000804BF" w:rsidRPr="00591ABB">
        <w:rPr>
          <w:rFonts w:ascii="Arial" w:hAnsi="Arial" w:cs="Arial"/>
          <w:color w:val="000000"/>
          <w:sz w:val="22"/>
          <w:szCs w:val="22"/>
          <w:lang w:val="es-AR"/>
        </w:rPr>
        <w:t>, ya que el tiempo ahorrado es mayor al costo de recursos.</w:t>
      </w:r>
      <w:r w:rsidR="00315C23" w:rsidRPr="00591ABB">
        <w:rPr>
          <w:rFonts w:ascii="Arial" w:hAnsi="Arial" w:cs="Arial"/>
          <w:color w:val="000000"/>
          <w:sz w:val="22"/>
          <w:szCs w:val="22"/>
          <w:lang w:val="es-AR"/>
        </w:rPr>
        <w:t xml:space="preserve"> </w:t>
      </w:r>
      <w:r w:rsidR="00AE14D8" w:rsidRPr="00591ABB">
        <w:rPr>
          <w:rFonts w:ascii="Arial" w:hAnsi="Arial" w:cs="Arial"/>
          <w:color w:val="000000"/>
          <w:sz w:val="22"/>
          <w:szCs w:val="22"/>
          <w:lang w:val="es-AR"/>
        </w:rPr>
        <w:t xml:space="preserve"> </w:t>
      </w:r>
    </w:p>
    <w:p w14:paraId="42AC811D" w14:textId="04E14221" w:rsidR="00D5303D" w:rsidRPr="00591ABB" w:rsidRDefault="00014820" w:rsidP="0013556C">
      <w:pPr>
        <w:autoSpaceDE w:val="0"/>
        <w:autoSpaceDN w:val="0"/>
        <w:adjustRightInd w:val="0"/>
        <w:jc w:val="both"/>
        <w:rPr>
          <w:rFonts w:ascii="Arial" w:hAnsi="Arial" w:cs="Arial"/>
          <w:color w:val="000000"/>
          <w:sz w:val="22"/>
          <w:szCs w:val="22"/>
        </w:rPr>
      </w:pPr>
      <w:r w:rsidRPr="00591ABB">
        <w:rPr>
          <w:rFonts w:ascii="Arial" w:hAnsi="Arial" w:cs="Arial"/>
          <w:color w:val="000000"/>
          <w:sz w:val="22"/>
          <w:szCs w:val="22"/>
        </w:rPr>
        <w:t>Para la solución de la problemátic</w:t>
      </w:r>
      <w:r w:rsidR="000804BF" w:rsidRPr="00591ABB">
        <w:rPr>
          <w:rFonts w:ascii="Arial" w:hAnsi="Arial" w:cs="Arial"/>
          <w:color w:val="000000"/>
          <w:sz w:val="22"/>
          <w:szCs w:val="22"/>
        </w:rPr>
        <w:t xml:space="preserve">a mencionada en la introducción se </w:t>
      </w:r>
      <w:r w:rsidR="002E1750">
        <w:rPr>
          <w:rFonts w:ascii="Arial" w:hAnsi="Arial" w:cs="Arial"/>
          <w:color w:val="000000"/>
          <w:sz w:val="22"/>
          <w:szCs w:val="22"/>
        </w:rPr>
        <w:t>desarrollará</w:t>
      </w:r>
      <w:r w:rsidR="00315C23" w:rsidRPr="00591ABB">
        <w:rPr>
          <w:rFonts w:ascii="Arial" w:hAnsi="Arial" w:cs="Arial"/>
          <w:color w:val="000000"/>
          <w:sz w:val="22"/>
          <w:szCs w:val="22"/>
        </w:rPr>
        <w:t xml:space="preserve"> </w:t>
      </w:r>
      <w:r w:rsidR="002E1750">
        <w:rPr>
          <w:rFonts w:ascii="Arial" w:hAnsi="Arial" w:cs="Arial"/>
          <w:color w:val="000000"/>
          <w:sz w:val="22"/>
          <w:szCs w:val="22"/>
        </w:rPr>
        <w:t xml:space="preserve">un </w:t>
      </w:r>
      <w:r w:rsidR="002E1750" w:rsidRPr="002E1750">
        <w:rPr>
          <w:rFonts w:ascii="Arial" w:hAnsi="Arial" w:cs="Arial"/>
          <w:b/>
          <w:bCs/>
          <w:color w:val="000000"/>
          <w:sz w:val="22"/>
          <w:szCs w:val="22"/>
        </w:rPr>
        <w:t>Sistema de Estacionamiento</w:t>
      </w:r>
      <w:r w:rsidR="002E1750">
        <w:rPr>
          <w:rFonts w:ascii="Arial" w:hAnsi="Arial" w:cs="Arial"/>
          <w:color w:val="000000"/>
          <w:sz w:val="22"/>
          <w:szCs w:val="22"/>
        </w:rPr>
        <w:t>,</w:t>
      </w:r>
      <w:r w:rsidR="00CB2205" w:rsidRPr="00591ABB">
        <w:rPr>
          <w:rFonts w:ascii="Arial" w:hAnsi="Arial" w:cs="Arial"/>
          <w:color w:val="000000"/>
          <w:sz w:val="22"/>
          <w:szCs w:val="22"/>
        </w:rPr>
        <w:t xml:space="preserve"> como sistema de ejemplo</w:t>
      </w:r>
      <w:r w:rsidR="000804BF" w:rsidRPr="00591ABB">
        <w:rPr>
          <w:rFonts w:ascii="Arial" w:hAnsi="Arial" w:cs="Arial"/>
          <w:color w:val="000000"/>
          <w:sz w:val="22"/>
          <w:szCs w:val="22"/>
        </w:rPr>
        <w:t xml:space="preserve">. </w:t>
      </w:r>
      <w:r w:rsidR="002E1750">
        <w:rPr>
          <w:rFonts w:ascii="Arial" w:hAnsi="Arial" w:cs="Arial"/>
          <w:color w:val="000000"/>
          <w:sz w:val="22"/>
          <w:szCs w:val="22"/>
        </w:rPr>
        <w:t xml:space="preserve">Luego de realizar un estudio de los recursos necesarios para dicha aplicación, se analizarán </w:t>
      </w:r>
      <w:r w:rsidR="005E1776" w:rsidRPr="00591ABB">
        <w:rPr>
          <w:rFonts w:ascii="Arial" w:hAnsi="Arial" w:cs="Arial"/>
          <w:color w:val="000000"/>
          <w:sz w:val="22"/>
          <w:szCs w:val="22"/>
        </w:rPr>
        <w:t xml:space="preserve">las prestadoras de servicios de </w:t>
      </w:r>
      <w:r w:rsidR="002E1750">
        <w:rPr>
          <w:rFonts w:ascii="Arial" w:hAnsi="Arial" w:cs="Arial"/>
          <w:color w:val="000000"/>
          <w:sz w:val="22"/>
          <w:szCs w:val="22"/>
        </w:rPr>
        <w:t xml:space="preserve">Computación en la nube, a fin de </w:t>
      </w:r>
      <w:r w:rsidR="005E1776" w:rsidRPr="00591ABB">
        <w:rPr>
          <w:rFonts w:ascii="Arial" w:hAnsi="Arial" w:cs="Arial"/>
          <w:color w:val="000000"/>
          <w:sz w:val="22"/>
          <w:szCs w:val="22"/>
        </w:rPr>
        <w:t xml:space="preserve">poder llegar a una conclusión </w:t>
      </w:r>
      <w:r w:rsidR="002E1750">
        <w:rPr>
          <w:rFonts w:ascii="Arial" w:hAnsi="Arial" w:cs="Arial"/>
          <w:color w:val="000000"/>
          <w:sz w:val="22"/>
          <w:szCs w:val="22"/>
        </w:rPr>
        <w:t>sobre el prestador a emplear en la aplicación.</w:t>
      </w:r>
      <w:r w:rsidR="00646359" w:rsidRPr="00591ABB">
        <w:rPr>
          <w:rFonts w:ascii="Arial" w:hAnsi="Arial" w:cs="Arial"/>
          <w:color w:val="000000"/>
          <w:sz w:val="22"/>
          <w:szCs w:val="22"/>
        </w:rPr>
        <w:t xml:space="preserve"> </w:t>
      </w:r>
    </w:p>
    <w:p w14:paraId="1FC0DD62" w14:textId="77777777" w:rsidR="001E7BF3" w:rsidRPr="00591ABB" w:rsidRDefault="001E7BF3" w:rsidP="00451A0B">
      <w:pPr>
        <w:jc w:val="both"/>
        <w:rPr>
          <w:rFonts w:ascii="Arial" w:hAnsi="Arial" w:cs="Arial"/>
          <w:sz w:val="22"/>
          <w:szCs w:val="22"/>
        </w:rPr>
      </w:pPr>
    </w:p>
    <w:p w14:paraId="44F9AE2D" w14:textId="77777777" w:rsidR="00451A0B" w:rsidRPr="00591ABB" w:rsidRDefault="001C636C" w:rsidP="00451A0B">
      <w:pPr>
        <w:jc w:val="both"/>
        <w:rPr>
          <w:rFonts w:ascii="Arial" w:hAnsi="Arial" w:cs="Arial"/>
          <w:b/>
          <w:sz w:val="22"/>
          <w:szCs w:val="22"/>
        </w:rPr>
      </w:pPr>
      <w:r w:rsidRPr="00591ABB">
        <w:rPr>
          <w:rFonts w:ascii="Arial" w:hAnsi="Arial" w:cs="Arial"/>
          <w:b/>
          <w:sz w:val="22"/>
          <w:szCs w:val="22"/>
        </w:rPr>
        <w:t>4.Escenarios</w:t>
      </w:r>
      <w:r w:rsidR="001E7BF3">
        <w:rPr>
          <w:rFonts w:ascii="Arial" w:hAnsi="Arial" w:cs="Arial"/>
          <w:b/>
          <w:sz w:val="22"/>
          <w:szCs w:val="22"/>
        </w:rPr>
        <w:t xml:space="preserve"> a analizar </w:t>
      </w:r>
    </w:p>
    <w:p w14:paraId="399BC951" w14:textId="77777777" w:rsidR="001C636C" w:rsidRPr="00591ABB" w:rsidRDefault="001C636C" w:rsidP="00451A0B">
      <w:pPr>
        <w:jc w:val="both"/>
        <w:rPr>
          <w:rFonts w:ascii="Arial" w:hAnsi="Arial" w:cs="Arial"/>
          <w:b/>
          <w:sz w:val="22"/>
          <w:szCs w:val="22"/>
        </w:rPr>
      </w:pPr>
    </w:p>
    <w:p w14:paraId="28870184" w14:textId="104A0FCB" w:rsidR="00451A0B" w:rsidRDefault="00301FB8" w:rsidP="00451A0B">
      <w:pPr>
        <w:jc w:val="both"/>
        <w:rPr>
          <w:rFonts w:ascii="Arial" w:hAnsi="Arial" w:cs="Arial"/>
          <w:b/>
          <w:sz w:val="22"/>
          <w:szCs w:val="22"/>
        </w:rPr>
      </w:pPr>
      <w:r>
        <w:rPr>
          <w:rFonts w:ascii="Arial" w:hAnsi="Arial" w:cs="Arial"/>
          <w:b/>
          <w:sz w:val="22"/>
          <w:szCs w:val="22"/>
        </w:rPr>
        <w:t>4.</w:t>
      </w:r>
      <w:r w:rsidR="00726403" w:rsidRPr="00591ABB">
        <w:rPr>
          <w:rFonts w:ascii="Arial" w:hAnsi="Arial" w:cs="Arial"/>
          <w:b/>
          <w:sz w:val="22"/>
          <w:szCs w:val="22"/>
        </w:rPr>
        <w:t>1. Ingreso</w:t>
      </w:r>
    </w:p>
    <w:p w14:paraId="044CA7A8" w14:textId="0BC88CE6" w:rsidR="004F4011" w:rsidRPr="004F4011" w:rsidRDefault="004F4011" w:rsidP="00451A0B">
      <w:pPr>
        <w:jc w:val="both"/>
        <w:rPr>
          <w:rFonts w:ascii="Arial" w:hAnsi="Arial" w:cs="Arial"/>
          <w:bCs/>
          <w:sz w:val="22"/>
          <w:szCs w:val="22"/>
        </w:rPr>
      </w:pPr>
    </w:p>
    <w:p w14:paraId="27D1F982" w14:textId="74A75CC6" w:rsidR="004F4011" w:rsidRPr="004F4011" w:rsidRDefault="004F4011" w:rsidP="00451A0B">
      <w:pPr>
        <w:jc w:val="both"/>
        <w:rPr>
          <w:rFonts w:ascii="Arial" w:hAnsi="Arial" w:cs="Arial"/>
          <w:bCs/>
          <w:sz w:val="22"/>
          <w:szCs w:val="22"/>
        </w:rPr>
      </w:pPr>
      <w:r w:rsidRPr="004F4011">
        <w:rPr>
          <w:rFonts w:ascii="Arial" w:hAnsi="Arial" w:cs="Arial"/>
          <w:bCs/>
          <w:sz w:val="22"/>
          <w:szCs w:val="22"/>
        </w:rPr>
        <w:t>La figura N°3</w:t>
      </w:r>
      <w:r>
        <w:rPr>
          <w:rFonts w:ascii="Arial" w:hAnsi="Arial" w:cs="Arial"/>
          <w:bCs/>
          <w:sz w:val="22"/>
          <w:szCs w:val="22"/>
        </w:rPr>
        <w:t xml:space="preserve"> y N°4</w:t>
      </w:r>
      <w:r w:rsidRPr="004F4011">
        <w:rPr>
          <w:rFonts w:ascii="Arial" w:hAnsi="Arial" w:cs="Arial"/>
          <w:bCs/>
          <w:sz w:val="22"/>
          <w:szCs w:val="22"/>
        </w:rPr>
        <w:t xml:space="preserve"> presenta</w:t>
      </w:r>
      <w:r>
        <w:rPr>
          <w:rFonts w:ascii="Arial" w:hAnsi="Arial" w:cs="Arial"/>
          <w:bCs/>
          <w:sz w:val="22"/>
          <w:szCs w:val="22"/>
        </w:rPr>
        <w:t>n</w:t>
      </w:r>
      <w:r w:rsidRPr="004F4011">
        <w:rPr>
          <w:rFonts w:ascii="Arial" w:hAnsi="Arial" w:cs="Arial"/>
          <w:bCs/>
          <w:sz w:val="22"/>
          <w:szCs w:val="22"/>
        </w:rPr>
        <w:t xml:space="preserve"> una representación del sistema de ingreso al estaci</w:t>
      </w:r>
      <w:r>
        <w:rPr>
          <w:rFonts w:ascii="Arial" w:hAnsi="Arial" w:cs="Arial"/>
          <w:bCs/>
          <w:sz w:val="22"/>
          <w:szCs w:val="22"/>
        </w:rPr>
        <w:t>o</w:t>
      </w:r>
      <w:r w:rsidRPr="004F4011">
        <w:rPr>
          <w:rFonts w:ascii="Arial" w:hAnsi="Arial" w:cs="Arial"/>
          <w:bCs/>
          <w:sz w:val="22"/>
          <w:szCs w:val="22"/>
        </w:rPr>
        <w:t>namiento</w:t>
      </w:r>
      <w:r>
        <w:rPr>
          <w:rFonts w:ascii="Arial" w:hAnsi="Arial" w:cs="Arial"/>
          <w:bCs/>
          <w:sz w:val="22"/>
          <w:szCs w:val="22"/>
        </w:rPr>
        <w:t>. A continuación, se detallan los puntos relevantes:</w:t>
      </w:r>
    </w:p>
    <w:p w14:paraId="5E51FDAB" w14:textId="77777777" w:rsidR="001C636C" w:rsidRPr="00591ABB" w:rsidRDefault="001C636C" w:rsidP="00451A0B">
      <w:pPr>
        <w:jc w:val="both"/>
        <w:rPr>
          <w:rFonts w:ascii="Arial" w:hAnsi="Arial" w:cs="Arial"/>
          <w:b/>
          <w:sz w:val="22"/>
          <w:szCs w:val="22"/>
        </w:rPr>
      </w:pPr>
    </w:p>
    <w:p w14:paraId="0A7D655D" w14:textId="69B0041D" w:rsidR="00451A0B" w:rsidRPr="004F4011" w:rsidRDefault="007B4CDB" w:rsidP="009E2920">
      <w:pPr>
        <w:pStyle w:val="Prrafodelista"/>
        <w:numPr>
          <w:ilvl w:val="0"/>
          <w:numId w:val="16"/>
        </w:numPr>
        <w:jc w:val="both"/>
        <w:rPr>
          <w:rFonts w:ascii="Arial" w:hAnsi="Arial" w:cs="Arial"/>
          <w:sz w:val="22"/>
          <w:szCs w:val="22"/>
        </w:rPr>
      </w:pPr>
      <w:r w:rsidRPr="004F4011">
        <w:rPr>
          <w:rFonts w:ascii="Arial" w:hAnsi="Arial" w:cs="Arial"/>
          <w:sz w:val="22"/>
          <w:szCs w:val="22"/>
        </w:rPr>
        <w:t xml:space="preserve">Cada vehículo/usuario cuenta con una identificación, la misma puede ser realizada a través de un tag de RFID/NFC o a través de una aplicación celular. </w:t>
      </w:r>
    </w:p>
    <w:p w14:paraId="07A644E8" w14:textId="0EB4E9D2" w:rsidR="00451A0B" w:rsidRPr="004F4011" w:rsidRDefault="007B4CDB" w:rsidP="009E2920">
      <w:pPr>
        <w:pStyle w:val="Prrafodelista"/>
        <w:numPr>
          <w:ilvl w:val="0"/>
          <w:numId w:val="16"/>
        </w:numPr>
        <w:jc w:val="both"/>
        <w:rPr>
          <w:rFonts w:ascii="Arial" w:hAnsi="Arial" w:cs="Arial"/>
          <w:sz w:val="22"/>
          <w:szCs w:val="22"/>
        </w:rPr>
      </w:pPr>
      <w:r w:rsidRPr="004F4011">
        <w:rPr>
          <w:rFonts w:ascii="Arial" w:hAnsi="Arial" w:cs="Arial"/>
          <w:sz w:val="22"/>
          <w:szCs w:val="22"/>
        </w:rPr>
        <w:t>Un dispositivo lector tomara la identificación del</w:t>
      </w:r>
      <w:r w:rsidR="00451A0B" w:rsidRPr="004F4011">
        <w:rPr>
          <w:rFonts w:ascii="Arial" w:hAnsi="Arial" w:cs="Arial"/>
          <w:sz w:val="22"/>
          <w:szCs w:val="22"/>
        </w:rPr>
        <w:t xml:space="preserve"> vehículo</w:t>
      </w:r>
      <w:r w:rsidRPr="004F4011">
        <w:rPr>
          <w:rFonts w:ascii="Arial" w:hAnsi="Arial" w:cs="Arial"/>
          <w:sz w:val="22"/>
          <w:szCs w:val="22"/>
        </w:rPr>
        <w:t>/usuario</w:t>
      </w:r>
      <w:r w:rsidR="00451A0B" w:rsidRPr="004F4011">
        <w:rPr>
          <w:rFonts w:ascii="Arial" w:hAnsi="Arial" w:cs="Arial"/>
          <w:sz w:val="22"/>
          <w:szCs w:val="22"/>
        </w:rPr>
        <w:t>.</w:t>
      </w:r>
    </w:p>
    <w:p w14:paraId="023C60E6" w14:textId="6E88A9DF" w:rsidR="00451A0B" w:rsidRPr="004F4011" w:rsidRDefault="00451A0B" w:rsidP="009E2920">
      <w:pPr>
        <w:pStyle w:val="Prrafodelista"/>
        <w:numPr>
          <w:ilvl w:val="0"/>
          <w:numId w:val="16"/>
        </w:numPr>
        <w:jc w:val="both"/>
        <w:rPr>
          <w:rFonts w:ascii="Arial" w:hAnsi="Arial" w:cs="Arial"/>
          <w:sz w:val="22"/>
          <w:szCs w:val="22"/>
        </w:rPr>
      </w:pPr>
      <w:r w:rsidRPr="004F4011">
        <w:rPr>
          <w:rFonts w:ascii="Arial" w:hAnsi="Arial" w:cs="Arial"/>
          <w:sz w:val="22"/>
          <w:szCs w:val="22"/>
        </w:rPr>
        <w:t xml:space="preserve">Dicha información </w:t>
      </w:r>
      <w:r w:rsidR="004F4011">
        <w:rPr>
          <w:rFonts w:ascii="Arial" w:hAnsi="Arial" w:cs="Arial"/>
          <w:sz w:val="22"/>
          <w:szCs w:val="22"/>
        </w:rPr>
        <w:t>s</w:t>
      </w:r>
      <w:r w:rsidR="007B4CDB" w:rsidRPr="004F4011">
        <w:rPr>
          <w:rFonts w:ascii="Arial" w:hAnsi="Arial" w:cs="Arial"/>
          <w:sz w:val="22"/>
          <w:szCs w:val="22"/>
        </w:rPr>
        <w:t>e c</w:t>
      </w:r>
      <w:r w:rsidRPr="004F4011">
        <w:rPr>
          <w:rFonts w:ascii="Arial" w:hAnsi="Arial" w:cs="Arial"/>
          <w:sz w:val="22"/>
          <w:szCs w:val="22"/>
        </w:rPr>
        <w:t xml:space="preserve">ompara </w:t>
      </w:r>
      <w:r w:rsidR="004F4011">
        <w:rPr>
          <w:rFonts w:ascii="Arial" w:hAnsi="Arial" w:cs="Arial"/>
          <w:sz w:val="22"/>
          <w:szCs w:val="22"/>
        </w:rPr>
        <w:t>con los distintos</w:t>
      </w:r>
      <w:r w:rsidRPr="004F4011">
        <w:rPr>
          <w:rFonts w:ascii="Arial" w:hAnsi="Arial" w:cs="Arial"/>
          <w:sz w:val="22"/>
          <w:szCs w:val="22"/>
        </w:rPr>
        <w:t xml:space="preserve"> ID de</w:t>
      </w:r>
      <w:r w:rsidR="004F4011">
        <w:rPr>
          <w:rFonts w:ascii="Arial" w:hAnsi="Arial" w:cs="Arial"/>
          <w:sz w:val="22"/>
          <w:szCs w:val="22"/>
        </w:rPr>
        <w:t xml:space="preserve"> </w:t>
      </w:r>
      <w:r w:rsidRPr="004F4011">
        <w:rPr>
          <w:rFonts w:ascii="Arial" w:hAnsi="Arial" w:cs="Arial"/>
          <w:sz w:val="22"/>
          <w:szCs w:val="22"/>
        </w:rPr>
        <w:t>l</w:t>
      </w:r>
      <w:r w:rsidR="004F4011">
        <w:rPr>
          <w:rFonts w:ascii="Arial" w:hAnsi="Arial" w:cs="Arial"/>
          <w:sz w:val="22"/>
          <w:szCs w:val="22"/>
        </w:rPr>
        <w:t>os</w:t>
      </w:r>
      <w:r w:rsidRPr="004F4011">
        <w:rPr>
          <w:rFonts w:ascii="Arial" w:hAnsi="Arial" w:cs="Arial"/>
          <w:sz w:val="22"/>
          <w:szCs w:val="22"/>
        </w:rPr>
        <w:t xml:space="preserve"> </w:t>
      </w:r>
      <w:r w:rsidR="007B4CDB" w:rsidRPr="004F4011">
        <w:rPr>
          <w:rFonts w:ascii="Arial" w:hAnsi="Arial" w:cs="Arial"/>
          <w:sz w:val="22"/>
          <w:szCs w:val="22"/>
        </w:rPr>
        <w:t>vehículo</w:t>
      </w:r>
      <w:r w:rsidR="004F4011">
        <w:rPr>
          <w:rFonts w:ascii="Arial" w:hAnsi="Arial" w:cs="Arial"/>
          <w:sz w:val="22"/>
          <w:szCs w:val="22"/>
        </w:rPr>
        <w:t>s</w:t>
      </w:r>
      <w:r w:rsidR="007B4CDB" w:rsidRPr="004F4011">
        <w:rPr>
          <w:rFonts w:ascii="Arial" w:hAnsi="Arial" w:cs="Arial"/>
          <w:sz w:val="22"/>
          <w:szCs w:val="22"/>
        </w:rPr>
        <w:t>/usuario</w:t>
      </w:r>
      <w:r w:rsidR="004F4011">
        <w:rPr>
          <w:rFonts w:ascii="Arial" w:hAnsi="Arial" w:cs="Arial"/>
          <w:sz w:val="22"/>
          <w:szCs w:val="22"/>
        </w:rPr>
        <w:t>s</w:t>
      </w:r>
      <w:r w:rsidR="007B4CDB" w:rsidRPr="004F4011">
        <w:rPr>
          <w:rFonts w:ascii="Arial" w:hAnsi="Arial" w:cs="Arial"/>
          <w:sz w:val="22"/>
          <w:szCs w:val="22"/>
        </w:rPr>
        <w:t xml:space="preserve"> </w:t>
      </w:r>
      <w:r w:rsidR="004F4011">
        <w:rPr>
          <w:rFonts w:ascii="Arial" w:hAnsi="Arial" w:cs="Arial"/>
          <w:sz w:val="22"/>
          <w:szCs w:val="22"/>
        </w:rPr>
        <w:t>almacenados</w:t>
      </w:r>
      <w:r w:rsidRPr="004F4011">
        <w:rPr>
          <w:rFonts w:ascii="Arial" w:hAnsi="Arial" w:cs="Arial"/>
          <w:sz w:val="22"/>
          <w:szCs w:val="22"/>
        </w:rPr>
        <w:t xml:space="preserve"> </w:t>
      </w:r>
      <w:r w:rsidR="004F4011">
        <w:rPr>
          <w:rFonts w:ascii="Arial" w:hAnsi="Arial" w:cs="Arial"/>
          <w:sz w:val="22"/>
          <w:szCs w:val="22"/>
        </w:rPr>
        <w:t>en una</w:t>
      </w:r>
      <w:r w:rsidRPr="004F4011">
        <w:rPr>
          <w:rFonts w:ascii="Arial" w:hAnsi="Arial" w:cs="Arial"/>
          <w:sz w:val="22"/>
          <w:szCs w:val="22"/>
        </w:rPr>
        <w:t xml:space="preserve"> base de datos</w:t>
      </w:r>
      <w:r w:rsidR="004F4011">
        <w:rPr>
          <w:rFonts w:ascii="Arial" w:hAnsi="Arial" w:cs="Arial"/>
          <w:sz w:val="22"/>
          <w:szCs w:val="22"/>
        </w:rPr>
        <w:t>, la cual puede estar en la nube</w:t>
      </w:r>
      <w:r w:rsidRPr="004F4011">
        <w:rPr>
          <w:rFonts w:ascii="Arial" w:hAnsi="Arial" w:cs="Arial"/>
          <w:sz w:val="22"/>
          <w:szCs w:val="22"/>
        </w:rPr>
        <w:t xml:space="preserve">. </w:t>
      </w:r>
    </w:p>
    <w:p w14:paraId="615DFF57" w14:textId="29236ED3" w:rsidR="00451A0B" w:rsidRPr="004F4011" w:rsidRDefault="00451A0B" w:rsidP="009E2920">
      <w:pPr>
        <w:pStyle w:val="Prrafodelista"/>
        <w:numPr>
          <w:ilvl w:val="0"/>
          <w:numId w:val="16"/>
        </w:numPr>
        <w:jc w:val="both"/>
        <w:rPr>
          <w:rFonts w:ascii="Arial" w:hAnsi="Arial" w:cs="Arial"/>
          <w:sz w:val="22"/>
          <w:szCs w:val="22"/>
        </w:rPr>
      </w:pPr>
      <w:r w:rsidRPr="004F4011">
        <w:rPr>
          <w:rFonts w:ascii="Arial" w:hAnsi="Arial" w:cs="Arial"/>
          <w:sz w:val="22"/>
          <w:szCs w:val="22"/>
        </w:rPr>
        <w:t>Si el ID es encontrado la puerta se abre.</w:t>
      </w:r>
    </w:p>
    <w:p w14:paraId="6E1997C1" w14:textId="77777777" w:rsidR="007D2505" w:rsidRPr="00591ABB" w:rsidRDefault="007D2505" w:rsidP="00451A0B">
      <w:pPr>
        <w:jc w:val="both"/>
        <w:rPr>
          <w:rFonts w:ascii="Arial" w:hAnsi="Arial" w:cs="Arial"/>
          <w:sz w:val="22"/>
          <w:szCs w:val="22"/>
        </w:rPr>
      </w:pPr>
    </w:p>
    <w:p w14:paraId="66DFAE36" w14:textId="77777777" w:rsidR="001C636C" w:rsidRPr="00591ABB" w:rsidRDefault="005626DD" w:rsidP="007D2505">
      <w:pPr>
        <w:jc w:val="center"/>
        <w:rPr>
          <w:rFonts w:ascii="Arial" w:hAnsi="Arial" w:cs="Arial"/>
          <w:noProof/>
          <w:sz w:val="22"/>
          <w:szCs w:val="22"/>
          <w:lang w:val="es-AR" w:eastAsia="es-AR"/>
        </w:rPr>
      </w:pPr>
      <w:r w:rsidRPr="00591ABB">
        <w:rPr>
          <w:rFonts w:ascii="Arial" w:hAnsi="Arial" w:cs="Arial"/>
          <w:noProof/>
          <w:sz w:val="22"/>
          <w:szCs w:val="22"/>
          <w:lang w:val="es-AR" w:eastAsia="es-AR"/>
        </w:rPr>
        <w:drawing>
          <wp:inline distT="0" distB="0" distL="0" distR="0" wp14:anchorId="137C5025" wp14:editId="231B586F">
            <wp:extent cx="5384165" cy="17818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0">
                      <a:extLst>
                        <a:ext uri="{28A0092B-C50C-407E-A947-70E740481C1C}">
                          <a14:useLocalDpi xmlns:a14="http://schemas.microsoft.com/office/drawing/2010/main" val="0"/>
                        </a:ext>
                      </a:extLst>
                    </a:blip>
                    <a:srcRect l="29161" t="54555" r="30038" b="21234"/>
                    <a:stretch>
                      <a:fillRect/>
                    </a:stretch>
                  </pic:blipFill>
                  <pic:spPr bwMode="auto">
                    <a:xfrm>
                      <a:off x="0" y="0"/>
                      <a:ext cx="5384165" cy="1781810"/>
                    </a:xfrm>
                    <a:prstGeom prst="rect">
                      <a:avLst/>
                    </a:prstGeom>
                    <a:noFill/>
                    <a:ln>
                      <a:noFill/>
                    </a:ln>
                  </pic:spPr>
                </pic:pic>
              </a:graphicData>
            </a:graphic>
          </wp:inline>
        </w:drawing>
      </w:r>
    </w:p>
    <w:p w14:paraId="2E2B4B6C" w14:textId="77777777" w:rsidR="007D2505" w:rsidRPr="003B0543" w:rsidRDefault="001E7BF3" w:rsidP="003B0543">
      <w:pPr>
        <w:jc w:val="center"/>
        <w:rPr>
          <w:rFonts w:ascii="Arial" w:hAnsi="Arial" w:cs="Arial"/>
          <w:b/>
          <w:noProof/>
          <w:sz w:val="22"/>
          <w:szCs w:val="22"/>
          <w:lang w:val="es-AR" w:eastAsia="es-AR"/>
        </w:rPr>
      </w:pPr>
      <w:r>
        <w:rPr>
          <w:rFonts w:ascii="Arial" w:hAnsi="Arial" w:cs="Arial"/>
          <w:b/>
          <w:noProof/>
          <w:sz w:val="22"/>
          <w:szCs w:val="22"/>
          <w:lang w:val="es-AR" w:eastAsia="es-AR"/>
        </w:rPr>
        <w:t>Fig 3</w:t>
      </w:r>
      <w:r w:rsidR="003B0543">
        <w:rPr>
          <w:rFonts w:ascii="Arial" w:hAnsi="Arial" w:cs="Arial"/>
          <w:b/>
          <w:noProof/>
          <w:sz w:val="22"/>
          <w:szCs w:val="22"/>
          <w:lang w:val="es-AR" w:eastAsia="es-AR"/>
        </w:rPr>
        <w:t xml:space="preserve"> . Ingreso</w:t>
      </w:r>
    </w:p>
    <w:p w14:paraId="4DF94719" w14:textId="77777777" w:rsidR="001C636C" w:rsidRPr="00591ABB" w:rsidRDefault="003B0543" w:rsidP="00451A0B">
      <w:pPr>
        <w:jc w:val="both"/>
        <w:rPr>
          <w:rFonts w:ascii="Arial" w:hAnsi="Arial" w:cs="Arial"/>
          <w:sz w:val="22"/>
          <w:szCs w:val="22"/>
        </w:rPr>
      </w:pPr>
      <w:r>
        <w:rPr>
          <w:rFonts w:ascii="Arial" w:hAnsi="Arial" w:cs="Arial"/>
          <w:sz w:val="22"/>
          <w:szCs w:val="22"/>
        </w:rPr>
        <w:t xml:space="preserve">                   </w:t>
      </w:r>
    </w:p>
    <w:p w14:paraId="6F297441" w14:textId="0BE9C50E" w:rsidR="00451A0B" w:rsidRPr="00591ABB" w:rsidRDefault="004F4011" w:rsidP="00451A0B">
      <w:pPr>
        <w:jc w:val="both"/>
        <w:rPr>
          <w:rFonts w:ascii="Arial" w:hAnsi="Arial" w:cs="Arial"/>
          <w:sz w:val="22"/>
          <w:szCs w:val="22"/>
        </w:rPr>
      </w:pPr>
      <w:r>
        <w:rPr>
          <w:rFonts w:ascii="Arial" w:hAnsi="Arial" w:cs="Arial"/>
          <w:sz w:val="22"/>
          <w:szCs w:val="22"/>
        </w:rPr>
        <w:t>En el punto</w:t>
      </w:r>
      <w:r w:rsidR="00451A0B" w:rsidRPr="00591ABB">
        <w:rPr>
          <w:rFonts w:ascii="Arial" w:hAnsi="Arial" w:cs="Arial"/>
          <w:sz w:val="22"/>
          <w:szCs w:val="22"/>
        </w:rPr>
        <w:t xml:space="preserve"> 3</w:t>
      </w:r>
      <w:r>
        <w:rPr>
          <w:rFonts w:ascii="Arial" w:hAnsi="Arial" w:cs="Arial"/>
          <w:sz w:val="22"/>
          <w:szCs w:val="22"/>
        </w:rPr>
        <w:t xml:space="preserve"> l</w:t>
      </w:r>
      <w:r w:rsidR="00451A0B" w:rsidRPr="00591ABB">
        <w:rPr>
          <w:rFonts w:ascii="Arial" w:hAnsi="Arial" w:cs="Arial"/>
          <w:sz w:val="22"/>
          <w:szCs w:val="22"/>
        </w:rPr>
        <w:t xml:space="preserve">a </w:t>
      </w:r>
      <w:r>
        <w:rPr>
          <w:rFonts w:ascii="Arial" w:hAnsi="Arial" w:cs="Arial"/>
          <w:sz w:val="22"/>
          <w:szCs w:val="22"/>
        </w:rPr>
        <w:t>identificación obtenida</w:t>
      </w:r>
      <w:r w:rsidR="00451A0B" w:rsidRPr="00591ABB">
        <w:rPr>
          <w:rFonts w:ascii="Arial" w:hAnsi="Arial" w:cs="Arial"/>
          <w:sz w:val="22"/>
          <w:szCs w:val="22"/>
        </w:rPr>
        <w:t xml:space="preserve"> </w:t>
      </w:r>
      <w:r>
        <w:rPr>
          <w:rFonts w:ascii="Arial" w:hAnsi="Arial" w:cs="Arial"/>
          <w:sz w:val="22"/>
          <w:szCs w:val="22"/>
        </w:rPr>
        <w:t>debe</w:t>
      </w:r>
      <w:r w:rsidR="00451A0B" w:rsidRPr="00591ABB">
        <w:rPr>
          <w:rFonts w:ascii="Arial" w:hAnsi="Arial" w:cs="Arial"/>
          <w:sz w:val="22"/>
          <w:szCs w:val="22"/>
        </w:rPr>
        <w:t xml:space="preserve"> </w:t>
      </w:r>
      <w:r>
        <w:rPr>
          <w:rFonts w:ascii="Arial" w:hAnsi="Arial" w:cs="Arial"/>
          <w:sz w:val="22"/>
          <w:szCs w:val="22"/>
        </w:rPr>
        <w:t xml:space="preserve">ser </w:t>
      </w:r>
      <w:r w:rsidR="00451A0B" w:rsidRPr="00591ABB">
        <w:rPr>
          <w:rFonts w:ascii="Arial" w:hAnsi="Arial" w:cs="Arial"/>
          <w:sz w:val="22"/>
          <w:szCs w:val="22"/>
        </w:rPr>
        <w:t xml:space="preserve">manipulada </w:t>
      </w:r>
      <w:r>
        <w:rPr>
          <w:rFonts w:ascii="Arial" w:hAnsi="Arial" w:cs="Arial"/>
          <w:sz w:val="22"/>
          <w:szCs w:val="22"/>
        </w:rPr>
        <w:t>po</w:t>
      </w:r>
      <w:r w:rsidR="00451A0B" w:rsidRPr="00591ABB">
        <w:rPr>
          <w:rFonts w:ascii="Arial" w:hAnsi="Arial" w:cs="Arial"/>
          <w:sz w:val="22"/>
          <w:szCs w:val="22"/>
        </w:rPr>
        <w:t xml:space="preserve">r </w:t>
      </w:r>
      <w:r>
        <w:rPr>
          <w:rFonts w:ascii="Arial" w:hAnsi="Arial" w:cs="Arial"/>
          <w:sz w:val="22"/>
          <w:szCs w:val="22"/>
        </w:rPr>
        <w:t>una</w:t>
      </w:r>
      <w:r w:rsidR="00451A0B" w:rsidRPr="00591ABB">
        <w:rPr>
          <w:rFonts w:ascii="Arial" w:hAnsi="Arial" w:cs="Arial"/>
          <w:sz w:val="22"/>
          <w:szCs w:val="22"/>
        </w:rPr>
        <w:t xml:space="preserve"> base de datos</w:t>
      </w:r>
      <w:r>
        <w:rPr>
          <w:rFonts w:ascii="Arial" w:hAnsi="Arial" w:cs="Arial"/>
          <w:sz w:val="22"/>
          <w:szCs w:val="22"/>
        </w:rPr>
        <w:t>,</w:t>
      </w:r>
      <w:r w:rsidR="00451A0B" w:rsidRPr="00591ABB">
        <w:rPr>
          <w:rFonts w:ascii="Arial" w:hAnsi="Arial" w:cs="Arial"/>
          <w:sz w:val="22"/>
          <w:szCs w:val="22"/>
        </w:rPr>
        <w:t xml:space="preserve"> preferentemente en la nube para poder acceder a ella desde cualquier ubicación. </w:t>
      </w:r>
    </w:p>
    <w:p w14:paraId="245DCA37" w14:textId="77777777" w:rsidR="00451A0B" w:rsidRPr="00591ABB" w:rsidRDefault="00451A0B" w:rsidP="00451A0B">
      <w:pPr>
        <w:jc w:val="both"/>
        <w:rPr>
          <w:rFonts w:ascii="Arial" w:hAnsi="Arial" w:cs="Arial"/>
          <w:sz w:val="22"/>
          <w:szCs w:val="22"/>
        </w:rPr>
      </w:pPr>
    </w:p>
    <w:p w14:paraId="3D236956" w14:textId="77777777" w:rsidR="00451A0B" w:rsidRPr="00591ABB" w:rsidRDefault="005626DD" w:rsidP="007D2505">
      <w:pPr>
        <w:jc w:val="center"/>
        <w:rPr>
          <w:rFonts w:ascii="Arial" w:hAnsi="Arial" w:cs="Arial"/>
          <w:noProof/>
          <w:sz w:val="22"/>
          <w:szCs w:val="22"/>
          <w:lang w:val="es-AR" w:eastAsia="es-AR"/>
        </w:rPr>
      </w:pPr>
      <w:r w:rsidRPr="00591ABB">
        <w:rPr>
          <w:rFonts w:ascii="Arial" w:hAnsi="Arial" w:cs="Arial"/>
          <w:noProof/>
          <w:sz w:val="22"/>
          <w:szCs w:val="22"/>
          <w:lang w:val="es-AR" w:eastAsia="es-AR"/>
        </w:rPr>
        <w:drawing>
          <wp:inline distT="0" distB="0" distL="0" distR="0" wp14:anchorId="6B1C6E9E" wp14:editId="3CCC8A80">
            <wp:extent cx="4177665" cy="105600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1">
                      <a:extLst>
                        <a:ext uri="{28A0092B-C50C-407E-A947-70E740481C1C}">
                          <a14:useLocalDpi xmlns:a14="http://schemas.microsoft.com/office/drawing/2010/main" val="0"/>
                        </a:ext>
                      </a:extLst>
                    </a:blip>
                    <a:srcRect l="25539" t="35493" r="24136" b="41922"/>
                    <a:stretch>
                      <a:fillRect/>
                    </a:stretch>
                  </pic:blipFill>
                  <pic:spPr bwMode="auto">
                    <a:xfrm>
                      <a:off x="0" y="0"/>
                      <a:ext cx="4177665" cy="1056005"/>
                    </a:xfrm>
                    <a:prstGeom prst="rect">
                      <a:avLst/>
                    </a:prstGeom>
                    <a:noFill/>
                    <a:ln>
                      <a:noFill/>
                    </a:ln>
                  </pic:spPr>
                </pic:pic>
              </a:graphicData>
            </a:graphic>
          </wp:inline>
        </w:drawing>
      </w:r>
    </w:p>
    <w:p w14:paraId="128CDB6A" w14:textId="77777777" w:rsidR="007D2505" w:rsidRPr="00591ABB" w:rsidRDefault="001E7BF3" w:rsidP="007D2505">
      <w:pPr>
        <w:jc w:val="center"/>
        <w:rPr>
          <w:rFonts w:ascii="Arial" w:hAnsi="Arial" w:cs="Arial"/>
          <w:b/>
          <w:sz w:val="22"/>
          <w:szCs w:val="22"/>
        </w:rPr>
      </w:pPr>
      <w:r>
        <w:rPr>
          <w:rFonts w:ascii="Arial" w:hAnsi="Arial" w:cs="Arial"/>
          <w:b/>
          <w:noProof/>
          <w:sz w:val="22"/>
          <w:szCs w:val="22"/>
          <w:lang w:val="es-AR" w:eastAsia="es-AR"/>
        </w:rPr>
        <w:t>Fig 4</w:t>
      </w:r>
      <w:r w:rsidR="007D2505" w:rsidRPr="00591ABB">
        <w:rPr>
          <w:rFonts w:ascii="Arial" w:hAnsi="Arial" w:cs="Arial"/>
          <w:b/>
          <w:noProof/>
          <w:sz w:val="22"/>
          <w:szCs w:val="22"/>
          <w:lang w:val="es-AR" w:eastAsia="es-AR"/>
        </w:rPr>
        <w:t>. conectividad</w:t>
      </w:r>
    </w:p>
    <w:p w14:paraId="40CA3CD0" w14:textId="77777777" w:rsidR="001C636C" w:rsidRPr="00591ABB" w:rsidRDefault="001C636C" w:rsidP="00451A0B">
      <w:pPr>
        <w:jc w:val="both"/>
        <w:rPr>
          <w:rFonts w:ascii="Arial" w:hAnsi="Arial" w:cs="Arial"/>
          <w:sz w:val="22"/>
          <w:szCs w:val="22"/>
        </w:rPr>
      </w:pPr>
    </w:p>
    <w:p w14:paraId="71552BF6" w14:textId="122CA99C" w:rsidR="00451A0B" w:rsidRPr="00591ABB" w:rsidRDefault="00451A0B" w:rsidP="00451A0B">
      <w:pPr>
        <w:jc w:val="both"/>
        <w:rPr>
          <w:rFonts w:ascii="Arial" w:hAnsi="Arial" w:cs="Arial"/>
          <w:sz w:val="22"/>
          <w:szCs w:val="22"/>
        </w:rPr>
      </w:pPr>
      <w:r w:rsidRPr="00591ABB">
        <w:rPr>
          <w:rFonts w:ascii="Arial" w:hAnsi="Arial" w:cs="Arial"/>
          <w:sz w:val="22"/>
          <w:szCs w:val="22"/>
        </w:rPr>
        <w:t>Se deberá poder acceder a la información cuando sea necesario para poder hacer estadísticas gráficos y consultas de lo</w:t>
      </w:r>
      <w:r w:rsidR="001E7BF3">
        <w:rPr>
          <w:rFonts w:ascii="Arial" w:hAnsi="Arial" w:cs="Arial"/>
          <w:sz w:val="22"/>
          <w:szCs w:val="22"/>
        </w:rPr>
        <w:t>s ingresos al establecimiento, h</w:t>
      </w:r>
      <w:r w:rsidRPr="00591ABB">
        <w:rPr>
          <w:rFonts w:ascii="Arial" w:hAnsi="Arial" w:cs="Arial"/>
          <w:sz w:val="22"/>
          <w:szCs w:val="22"/>
        </w:rPr>
        <w:t>orarios más concur</w:t>
      </w:r>
      <w:r w:rsidR="001E7BF3">
        <w:rPr>
          <w:rFonts w:ascii="Arial" w:hAnsi="Arial" w:cs="Arial"/>
          <w:sz w:val="22"/>
          <w:szCs w:val="22"/>
        </w:rPr>
        <w:t xml:space="preserve">ridos entre otros. Para el cual, </w:t>
      </w:r>
      <w:r w:rsidRPr="00591ABB">
        <w:rPr>
          <w:rFonts w:ascii="Arial" w:hAnsi="Arial" w:cs="Arial"/>
          <w:sz w:val="22"/>
          <w:szCs w:val="22"/>
        </w:rPr>
        <w:t xml:space="preserve">se necesita una infraestructura en la nube (IaaS) capaz de almacenar los </w:t>
      </w:r>
      <w:r w:rsidR="001E7BF3">
        <w:rPr>
          <w:rFonts w:ascii="Arial" w:hAnsi="Arial" w:cs="Arial"/>
          <w:sz w:val="22"/>
          <w:szCs w:val="22"/>
        </w:rPr>
        <w:t>datos históricos, y</w:t>
      </w:r>
      <w:r w:rsidRPr="00591ABB">
        <w:rPr>
          <w:rFonts w:ascii="Arial" w:hAnsi="Arial" w:cs="Arial"/>
          <w:sz w:val="22"/>
          <w:szCs w:val="22"/>
        </w:rPr>
        <w:t xml:space="preserve"> otro capaz de poder consultarlos cuando sea necesario (SaaS). Vale aclarar que la base de datos deberá tener la seguridad correspondiente para que los datos no sean </w:t>
      </w:r>
      <w:r w:rsidR="004F4011">
        <w:rPr>
          <w:rFonts w:ascii="Arial" w:hAnsi="Arial" w:cs="Arial"/>
          <w:sz w:val="22"/>
          <w:szCs w:val="22"/>
        </w:rPr>
        <w:t>v</w:t>
      </w:r>
      <w:r w:rsidRPr="00591ABB">
        <w:rPr>
          <w:rFonts w:ascii="Arial" w:hAnsi="Arial" w:cs="Arial"/>
          <w:sz w:val="22"/>
          <w:szCs w:val="22"/>
        </w:rPr>
        <w:t>iolados ni alterados.</w:t>
      </w:r>
    </w:p>
    <w:p w14:paraId="6B847500" w14:textId="77777777" w:rsidR="00451A0B" w:rsidRPr="00591ABB" w:rsidRDefault="00451A0B" w:rsidP="00451A0B">
      <w:pPr>
        <w:jc w:val="both"/>
        <w:rPr>
          <w:rFonts w:ascii="Arial" w:hAnsi="Arial" w:cs="Arial"/>
          <w:sz w:val="22"/>
          <w:szCs w:val="22"/>
        </w:rPr>
      </w:pPr>
    </w:p>
    <w:p w14:paraId="53896BEC" w14:textId="77777777" w:rsidR="00451A0B" w:rsidRDefault="00301FB8" w:rsidP="00451A0B">
      <w:pPr>
        <w:jc w:val="both"/>
        <w:rPr>
          <w:rFonts w:ascii="Arial" w:hAnsi="Arial" w:cs="Arial"/>
          <w:b/>
          <w:sz w:val="22"/>
          <w:szCs w:val="22"/>
        </w:rPr>
      </w:pPr>
      <w:r>
        <w:rPr>
          <w:rFonts w:ascii="Arial" w:hAnsi="Arial" w:cs="Arial"/>
          <w:b/>
          <w:sz w:val="22"/>
          <w:szCs w:val="22"/>
        </w:rPr>
        <w:t>4.</w:t>
      </w:r>
      <w:r w:rsidR="00DA6A52" w:rsidRPr="00591ABB">
        <w:rPr>
          <w:rFonts w:ascii="Arial" w:hAnsi="Arial" w:cs="Arial"/>
          <w:b/>
          <w:sz w:val="22"/>
          <w:szCs w:val="22"/>
        </w:rPr>
        <w:t>2. Disponibilidad</w:t>
      </w:r>
      <w:r w:rsidR="00451A0B" w:rsidRPr="00591ABB">
        <w:rPr>
          <w:rFonts w:ascii="Arial" w:hAnsi="Arial" w:cs="Arial"/>
          <w:b/>
          <w:sz w:val="22"/>
          <w:szCs w:val="22"/>
        </w:rPr>
        <w:t>.</w:t>
      </w:r>
    </w:p>
    <w:p w14:paraId="59FE1E5D" w14:textId="77777777" w:rsidR="00D96C84" w:rsidRPr="00591ABB" w:rsidRDefault="00D96C84" w:rsidP="00451A0B">
      <w:pPr>
        <w:jc w:val="both"/>
        <w:rPr>
          <w:rFonts w:ascii="Arial" w:hAnsi="Arial" w:cs="Arial"/>
          <w:b/>
          <w:sz w:val="22"/>
          <w:szCs w:val="22"/>
        </w:rPr>
      </w:pPr>
    </w:p>
    <w:p w14:paraId="42DF0FB9" w14:textId="77777777" w:rsidR="00360918" w:rsidRDefault="00360918" w:rsidP="00451A0B">
      <w:pPr>
        <w:jc w:val="both"/>
        <w:rPr>
          <w:rFonts w:ascii="Arial" w:hAnsi="Arial" w:cs="Arial"/>
          <w:bCs/>
          <w:sz w:val="22"/>
          <w:szCs w:val="22"/>
        </w:rPr>
      </w:pPr>
      <w:r>
        <w:rPr>
          <w:rFonts w:ascii="Arial" w:hAnsi="Arial" w:cs="Arial"/>
          <w:sz w:val="22"/>
          <w:szCs w:val="22"/>
        </w:rPr>
        <w:t xml:space="preserve">Las figuras N°5 y N°6 presentan una representación de la parte del sistema asociado a la presentación de la disponibilidad de plazas de estacionamiento. </w:t>
      </w:r>
      <w:r>
        <w:rPr>
          <w:rFonts w:ascii="Arial" w:hAnsi="Arial" w:cs="Arial"/>
          <w:bCs/>
          <w:sz w:val="22"/>
          <w:szCs w:val="22"/>
        </w:rPr>
        <w:t>A continuación, se detallan los puntos relevantes:</w:t>
      </w:r>
    </w:p>
    <w:p w14:paraId="0F82798A" w14:textId="18F324FF" w:rsidR="00360918" w:rsidRDefault="00360918" w:rsidP="00451A0B">
      <w:pPr>
        <w:jc w:val="both"/>
        <w:rPr>
          <w:rFonts w:ascii="Arial" w:hAnsi="Arial" w:cs="Arial"/>
          <w:sz w:val="22"/>
          <w:szCs w:val="22"/>
        </w:rPr>
      </w:pPr>
      <w:r>
        <w:rPr>
          <w:rFonts w:ascii="Arial" w:hAnsi="Arial" w:cs="Arial"/>
          <w:sz w:val="22"/>
          <w:szCs w:val="22"/>
        </w:rPr>
        <w:t xml:space="preserve"> </w:t>
      </w:r>
    </w:p>
    <w:p w14:paraId="04DFC9A1" w14:textId="702C01FB" w:rsidR="00451A0B" w:rsidRPr="00360918" w:rsidRDefault="00360918" w:rsidP="009E2920">
      <w:pPr>
        <w:pStyle w:val="Prrafodelista"/>
        <w:numPr>
          <w:ilvl w:val="0"/>
          <w:numId w:val="17"/>
        </w:numPr>
        <w:jc w:val="both"/>
        <w:rPr>
          <w:rFonts w:ascii="Arial" w:hAnsi="Arial" w:cs="Arial"/>
          <w:sz w:val="22"/>
          <w:szCs w:val="22"/>
        </w:rPr>
      </w:pPr>
      <w:r w:rsidRPr="00360918">
        <w:rPr>
          <w:rFonts w:ascii="Arial" w:hAnsi="Arial" w:cs="Arial"/>
          <w:sz w:val="22"/>
          <w:szCs w:val="22"/>
        </w:rPr>
        <w:t>Una vez que el vehículo/usuario ingrese al estacionamiento, el</w:t>
      </w:r>
      <w:r w:rsidR="00451A0B" w:rsidRPr="00360918">
        <w:rPr>
          <w:rFonts w:ascii="Arial" w:hAnsi="Arial" w:cs="Arial"/>
          <w:sz w:val="22"/>
          <w:szCs w:val="22"/>
        </w:rPr>
        <w:t xml:space="preserve"> condu</w:t>
      </w:r>
      <w:r w:rsidR="001E7BF3" w:rsidRPr="00360918">
        <w:rPr>
          <w:rFonts w:ascii="Arial" w:hAnsi="Arial" w:cs="Arial"/>
          <w:sz w:val="22"/>
          <w:szCs w:val="22"/>
        </w:rPr>
        <w:t xml:space="preserve">ctor desde el dispositivo </w:t>
      </w:r>
      <w:r w:rsidRPr="00360918">
        <w:rPr>
          <w:rFonts w:ascii="Arial" w:hAnsi="Arial" w:cs="Arial"/>
          <w:sz w:val="22"/>
          <w:szCs w:val="22"/>
        </w:rPr>
        <w:t>m</w:t>
      </w:r>
      <w:r w:rsidR="001E7BF3" w:rsidRPr="00360918">
        <w:rPr>
          <w:rFonts w:ascii="Arial" w:hAnsi="Arial" w:cs="Arial"/>
          <w:sz w:val="22"/>
          <w:szCs w:val="22"/>
        </w:rPr>
        <w:t>óvil</w:t>
      </w:r>
      <w:r w:rsidR="00451A0B" w:rsidRPr="00360918">
        <w:rPr>
          <w:rFonts w:ascii="Arial" w:hAnsi="Arial" w:cs="Arial"/>
          <w:sz w:val="22"/>
          <w:szCs w:val="22"/>
        </w:rPr>
        <w:t xml:space="preserve"> visualiza los lugares de estacionamiento disponibles. </w:t>
      </w:r>
    </w:p>
    <w:p w14:paraId="1846D1EC" w14:textId="7C4B2FE1" w:rsidR="00451A0B" w:rsidRPr="00360918" w:rsidRDefault="001E7BF3" w:rsidP="009E2920">
      <w:pPr>
        <w:pStyle w:val="Prrafodelista"/>
        <w:numPr>
          <w:ilvl w:val="0"/>
          <w:numId w:val="17"/>
        </w:numPr>
        <w:jc w:val="both"/>
        <w:rPr>
          <w:rFonts w:ascii="Arial" w:hAnsi="Arial" w:cs="Arial"/>
          <w:sz w:val="22"/>
          <w:szCs w:val="22"/>
        </w:rPr>
      </w:pPr>
      <w:r w:rsidRPr="00360918">
        <w:rPr>
          <w:rFonts w:ascii="Arial" w:hAnsi="Arial" w:cs="Arial"/>
          <w:sz w:val="22"/>
          <w:szCs w:val="22"/>
        </w:rPr>
        <w:t>Éste selecciona un lugar para</w:t>
      </w:r>
      <w:r w:rsidR="00451A0B" w:rsidRPr="00360918">
        <w:rPr>
          <w:rFonts w:ascii="Arial" w:hAnsi="Arial" w:cs="Arial"/>
          <w:sz w:val="22"/>
          <w:szCs w:val="22"/>
        </w:rPr>
        <w:t xml:space="preserve"> </w:t>
      </w:r>
      <w:r w:rsidR="00360918" w:rsidRPr="00360918">
        <w:rPr>
          <w:rFonts w:ascii="Arial" w:hAnsi="Arial" w:cs="Arial"/>
          <w:sz w:val="22"/>
          <w:szCs w:val="22"/>
        </w:rPr>
        <w:t>estacionar</w:t>
      </w:r>
      <w:r w:rsidR="00451A0B" w:rsidRPr="00360918">
        <w:rPr>
          <w:rFonts w:ascii="Arial" w:hAnsi="Arial" w:cs="Arial"/>
          <w:sz w:val="22"/>
          <w:szCs w:val="22"/>
        </w:rPr>
        <w:t xml:space="preserve"> su </w:t>
      </w:r>
      <w:r w:rsidR="00360918" w:rsidRPr="00360918">
        <w:rPr>
          <w:rFonts w:ascii="Arial" w:hAnsi="Arial" w:cs="Arial"/>
          <w:sz w:val="22"/>
          <w:szCs w:val="22"/>
        </w:rPr>
        <w:t>vehiculo</w:t>
      </w:r>
      <w:r w:rsidR="00451A0B" w:rsidRPr="00360918">
        <w:rPr>
          <w:rFonts w:ascii="Arial" w:hAnsi="Arial" w:cs="Arial"/>
          <w:sz w:val="22"/>
          <w:szCs w:val="22"/>
        </w:rPr>
        <w:t>, pudiendo indicar el tiempo que estará allí</w:t>
      </w:r>
      <w:r w:rsidR="00360918" w:rsidRPr="00360918">
        <w:rPr>
          <w:rFonts w:ascii="Arial" w:hAnsi="Arial" w:cs="Arial"/>
          <w:sz w:val="22"/>
          <w:szCs w:val="22"/>
        </w:rPr>
        <w:t>, y estacionará.</w:t>
      </w:r>
    </w:p>
    <w:p w14:paraId="6FF0198E" w14:textId="23D5AB36" w:rsidR="00451A0B" w:rsidRPr="00360918" w:rsidRDefault="007D2505" w:rsidP="009E2920">
      <w:pPr>
        <w:pStyle w:val="Prrafodelista"/>
        <w:numPr>
          <w:ilvl w:val="0"/>
          <w:numId w:val="17"/>
        </w:numPr>
        <w:jc w:val="both"/>
        <w:rPr>
          <w:rFonts w:ascii="Arial" w:hAnsi="Arial" w:cs="Arial"/>
          <w:sz w:val="22"/>
          <w:szCs w:val="22"/>
        </w:rPr>
      </w:pPr>
      <w:r w:rsidRPr="00360918">
        <w:rPr>
          <w:rFonts w:ascii="Arial" w:hAnsi="Arial" w:cs="Arial"/>
          <w:sz w:val="22"/>
          <w:szCs w:val="22"/>
        </w:rPr>
        <w:t xml:space="preserve">Cuando el </w:t>
      </w:r>
      <w:r w:rsidR="00451A0B" w:rsidRPr="00360918">
        <w:rPr>
          <w:rFonts w:ascii="Arial" w:hAnsi="Arial" w:cs="Arial"/>
          <w:sz w:val="22"/>
          <w:szCs w:val="22"/>
        </w:rPr>
        <w:t>vehículo</w:t>
      </w:r>
      <w:r w:rsidRPr="00360918">
        <w:rPr>
          <w:rFonts w:ascii="Arial" w:hAnsi="Arial" w:cs="Arial"/>
          <w:sz w:val="22"/>
          <w:szCs w:val="22"/>
        </w:rPr>
        <w:t xml:space="preserve"> deje de utilizar la plaza</w:t>
      </w:r>
      <w:r w:rsidR="00451A0B" w:rsidRPr="00360918">
        <w:rPr>
          <w:rFonts w:ascii="Arial" w:hAnsi="Arial" w:cs="Arial"/>
          <w:sz w:val="22"/>
          <w:szCs w:val="22"/>
        </w:rPr>
        <w:t xml:space="preserve">. Pasará su estado de </w:t>
      </w:r>
      <w:r w:rsidR="00360918" w:rsidRPr="00360918">
        <w:rPr>
          <w:rFonts w:ascii="Arial" w:hAnsi="Arial" w:cs="Arial"/>
          <w:sz w:val="22"/>
          <w:szCs w:val="22"/>
        </w:rPr>
        <w:t>“</w:t>
      </w:r>
      <w:r w:rsidR="00451A0B" w:rsidRPr="00360918">
        <w:rPr>
          <w:rFonts w:ascii="Arial" w:hAnsi="Arial" w:cs="Arial"/>
          <w:b/>
          <w:bCs/>
          <w:sz w:val="22"/>
          <w:szCs w:val="22"/>
        </w:rPr>
        <w:t>Ocupado</w:t>
      </w:r>
      <w:r w:rsidR="00360918" w:rsidRPr="00360918">
        <w:rPr>
          <w:rFonts w:ascii="Arial" w:hAnsi="Arial" w:cs="Arial"/>
          <w:sz w:val="22"/>
          <w:szCs w:val="22"/>
        </w:rPr>
        <w:t>”</w:t>
      </w:r>
      <w:r w:rsidR="00451A0B" w:rsidRPr="00360918">
        <w:rPr>
          <w:rFonts w:ascii="Arial" w:hAnsi="Arial" w:cs="Arial"/>
          <w:sz w:val="22"/>
          <w:szCs w:val="22"/>
        </w:rPr>
        <w:t xml:space="preserve"> a </w:t>
      </w:r>
      <w:r w:rsidR="00360918" w:rsidRPr="00360918">
        <w:rPr>
          <w:rFonts w:ascii="Arial" w:hAnsi="Arial" w:cs="Arial"/>
          <w:sz w:val="22"/>
          <w:szCs w:val="22"/>
        </w:rPr>
        <w:t>“</w:t>
      </w:r>
      <w:r w:rsidR="00451A0B" w:rsidRPr="00360918">
        <w:rPr>
          <w:rFonts w:ascii="Arial" w:hAnsi="Arial" w:cs="Arial"/>
          <w:b/>
          <w:bCs/>
          <w:sz w:val="22"/>
          <w:szCs w:val="22"/>
        </w:rPr>
        <w:t>Disponible</w:t>
      </w:r>
      <w:r w:rsidR="00360918" w:rsidRPr="00360918">
        <w:rPr>
          <w:rFonts w:ascii="Arial" w:hAnsi="Arial" w:cs="Arial"/>
          <w:sz w:val="22"/>
          <w:szCs w:val="22"/>
        </w:rPr>
        <w:t>”</w:t>
      </w:r>
      <w:r w:rsidR="00451A0B" w:rsidRPr="00360918">
        <w:rPr>
          <w:rFonts w:ascii="Arial" w:hAnsi="Arial" w:cs="Arial"/>
          <w:sz w:val="22"/>
          <w:szCs w:val="22"/>
        </w:rPr>
        <w:t xml:space="preserve"> en la aplicación para que otro usuario pueda usarlo. </w:t>
      </w:r>
    </w:p>
    <w:p w14:paraId="69116015" w14:textId="77777777" w:rsidR="001C636C" w:rsidRPr="00591ABB" w:rsidRDefault="001C636C" w:rsidP="00451A0B">
      <w:pPr>
        <w:jc w:val="both"/>
        <w:rPr>
          <w:rFonts w:ascii="Arial" w:hAnsi="Arial" w:cs="Arial"/>
          <w:sz w:val="22"/>
          <w:szCs w:val="22"/>
        </w:rPr>
      </w:pPr>
    </w:p>
    <w:p w14:paraId="5A9FFD70" w14:textId="77777777" w:rsidR="00451A0B" w:rsidRPr="00591ABB" w:rsidRDefault="00451A0B" w:rsidP="00451A0B">
      <w:pPr>
        <w:jc w:val="center"/>
        <w:rPr>
          <w:rFonts w:ascii="Arial" w:hAnsi="Arial" w:cs="Arial"/>
          <w:sz w:val="22"/>
          <w:szCs w:val="22"/>
        </w:rPr>
      </w:pPr>
      <w:r w:rsidRPr="00591ABB">
        <w:rPr>
          <w:rFonts w:ascii="Arial" w:hAnsi="Arial" w:cs="Arial"/>
          <w:sz w:val="22"/>
          <w:szCs w:val="22"/>
        </w:rPr>
        <w:lastRenderedPageBreak/>
        <w:fldChar w:fldCharType="begin"/>
      </w:r>
      <w:r w:rsidRPr="00591ABB">
        <w:rPr>
          <w:rFonts w:ascii="Arial" w:hAnsi="Arial" w:cs="Arial"/>
          <w:sz w:val="22"/>
          <w:szCs w:val="22"/>
        </w:rPr>
        <w:instrText xml:space="preserve"> INCLUDEPICTURE "https://mundocontact.com/wp-content/uploads/2017/01/app-mapa-estacionamiento.jpg" \* MERGEFORMATINET </w:instrText>
      </w:r>
      <w:r w:rsidRPr="00591ABB">
        <w:rPr>
          <w:rFonts w:ascii="Arial" w:hAnsi="Arial" w:cs="Arial"/>
          <w:sz w:val="22"/>
          <w:szCs w:val="22"/>
        </w:rPr>
        <w:fldChar w:fldCharType="separate"/>
      </w:r>
      <w:r w:rsidR="00FB34B9">
        <w:rPr>
          <w:rFonts w:ascii="Arial" w:hAnsi="Arial" w:cs="Arial"/>
          <w:sz w:val="22"/>
          <w:szCs w:val="22"/>
        </w:rPr>
        <w:fldChar w:fldCharType="begin"/>
      </w:r>
      <w:r w:rsidR="00FB34B9">
        <w:rPr>
          <w:rFonts w:ascii="Arial" w:hAnsi="Arial" w:cs="Arial"/>
          <w:sz w:val="22"/>
          <w:szCs w:val="22"/>
        </w:rPr>
        <w:instrText xml:space="preserve"> INCLUDEPICTURE  "https://mundocontact.com/wp-content/uploads/2017/01/app-mapa-estacionamiento.jpg" \* MERGEFORMATINET </w:instrText>
      </w:r>
      <w:r w:rsidR="00FB34B9">
        <w:rPr>
          <w:rFonts w:ascii="Arial" w:hAnsi="Arial" w:cs="Arial"/>
          <w:sz w:val="22"/>
          <w:szCs w:val="22"/>
        </w:rPr>
        <w:fldChar w:fldCharType="separate"/>
      </w:r>
      <w:r w:rsidR="00B872A8">
        <w:rPr>
          <w:rFonts w:ascii="Arial" w:hAnsi="Arial" w:cs="Arial"/>
          <w:sz w:val="22"/>
          <w:szCs w:val="22"/>
        </w:rPr>
        <w:fldChar w:fldCharType="begin"/>
      </w:r>
      <w:r w:rsidR="00B872A8">
        <w:rPr>
          <w:rFonts w:ascii="Arial" w:hAnsi="Arial" w:cs="Arial"/>
          <w:sz w:val="22"/>
          <w:szCs w:val="22"/>
        </w:rPr>
        <w:instrText xml:space="preserve"> INCLUDEPICTURE  "https://mundocontact.com/wp-content/uploads/2017/01/app-mapa-estacionamiento.jpg" \* MERGEFORMATINET </w:instrText>
      </w:r>
      <w:r w:rsidR="00B872A8">
        <w:rPr>
          <w:rFonts w:ascii="Arial" w:hAnsi="Arial" w:cs="Arial"/>
          <w:sz w:val="22"/>
          <w:szCs w:val="22"/>
        </w:rPr>
        <w:fldChar w:fldCharType="separate"/>
      </w:r>
      <w:r w:rsidR="00907315">
        <w:rPr>
          <w:rFonts w:ascii="Arial" w:hAnsi="Arial" w:cs="Arial"/>
          <w:sz w:val="22"/>
          <w:szCs w:val="22"/>
        </w:rPr>
        <w:fldChar w:fldCharType="begin"/>
      </w:r>
      <w:r w:rsidR="00907315">
        <w:rPr>
          <w:rFonts w:ascii="Arial" w:hAnsi="Arial" w:cs="Arial"/>
          <w:sz w:val="22"/>
          <w:szCs w:val="22"/>
        </w:rPr>
        <w:instrText xml:space="preserve"> INCLUDEPICTURE  "https://mundocontact.com/wp-content/uploads/2017/01/app-mapa-estacionamiento.jpg" \* MERGEFORMATINET </w:instrText>
      </w:r>
      <w:r w:rsidR="00907315">
        <w:rPr>
          <w:rFonts w:ascii="Arial" w:hAnsi="Arial" w:cs="Arial"/>
          <w:sz w:val="22"/>
          <w:szCs w:val="22"/>
        </w:rPr>
        <w:fldChar w:fldCharType="separate"/>
      </w:r>
      <w:r w:rsidR="00824BC5">
        <w:rPr>
          <w:rFonts w:ascii="Arial" w:hAnsi="Arial" w:cs="Arial"/>
          <w:sz w:val="22"/>
          <w:szCs w:val="22"/>
        </w:rPr>
        <w:fldChar w:fldCharType="begin"/>
      </w:r>
      <w:r w:rsidR="00824BC5">
        <w:rPr>
          <w:rFonts w:ascii="Arial" w:hAnsi="Arial" w:cs="Arial"/>
          <w:sz w:val="22"/>
          <w:szCs w:val="22"/>
        </w:rPr>
        <w:instrText xml:space="preserve"> INCLUDEPICTURE  "https://mundocontact.com/wp-content/uploads/2017/01/app-mapa-estacionamiento.jpg" \* MERGEFORMATINET </w:instrText>
      </w:r>
      <w:r w:rsidR="00824BC5">
        <w:rPr>
          <w:rFonts w:ascii="Arial" w:hAnsi="Arial" w:cs="Arial"/>
          <w:sz w:val="22"/>
          <w:szCs w:val="22"/>
        </w:rPr>
        <w:fldChar w:fldCharType="separate"/>
      </w:r>
      <w:r w:rsidR="0065553C">
        <w:rPr>
          <w:rFonts w:ascii="Arial" w:hAnsi="Arial" w:cs="Arial"/>
          <w:sz w:val="22"/>
          <w:szCs w:val="22"/>
        </w:rPr>
        <w:fldChar w:fldCharType="begin"/>
      </w:r>
      <w:r w:rsidR="0065553C">
        <w:rPr>
          <w:rFonts w:ascii="Arial" w:hAnsi="Arial" w:cs="Arial"/>
          <w:sz w:val="22"/>
          <w:szCs w:val="22"/>
        </w:rPr>
        <w:instrText xml:space="preserve"> INCLUDEPICTURE  "https://mundocontact.com/wp-content/uploads/2017/01/app-mapa-estacionamiento.jpg" \* MERGEFORMATINET </w:instrText>
      </w:r>
      <w:r w:rsidR="0065553C">
        <w:rPr>
          <w:rFonts w:ascii="Arial" w:hAnsi="Arial" w:cs="Arial"/>
          <w:sz w:val="22"/>
          <w:szCs w:val="22"/>
        </w:rPr>
        <w:fldChar w:fldCharType="separate"/>
      </w:r>
      <w:r w:rsidR="00466DA5">
        <w:rPr>
          <w:rFonts w:ascii="Arial" w:hAnsi="Arial" w:cs="Arial"/>
          <w:sz w:val="22"/>
          <w:szCs w:val="22"/>
        </w:rPr>
        <w:fldChar w:fldCharType="begin"/>
      </w:r>
      <w:r w:rsidR="00466DA5">
        <w:rPr>
          <w:rFonts w:ascii="Arial" w:hAnsi="Arial" w:cs="Arial"/>
          <w:sz w:val="22"/>
          <w:szCs w:val="22"/>
        </w:rPr>
        <w:instrText xml:space="preserve"> INCLUDEPICTURE  "https://mundocontact.com/wp-content/uploads/2017/01/app-mapa-estacionamiento.jpg" \* MERGEFORMATINET </w:instrText>
      </w:r>
      <w:r w:rsidR="00466DA5">
        <w:rPr>
          <w:rFonts w:ascii="Arial" w:hAnsi="Arial" w:cs="Arial"/>
          <w:sz w:val="22"/>
          <w:szCs w:val="22"/>
        </w:rPr>
        <w:fldChar w:fldCharType="separate"/>
      </w:r>
      <w:r w:rsidR="002A44AA">
        <w:rPr>
          <w:rFonts w:ascii="Arial" w:hAnsi="Arial" w:cs="Arial"/>
          <w:sz w:val="22"/>
          <w:szCs w:val="22"/>
        </w:rPr>
        <w:fldChar w:fldCharType="begin"/>
      </w:r>
      <w:r w:rsidR="002A44AA">
        <w:rPr>
          <w:rFonts w:ascii="Arial" w:hAnsi="Arial" w:cs="Arial"/>
          <w:sz w:val="22"/>
          <w:szCs w:val="22"/>
        </w:rPr>
        <w:instrText xml:space="preserve"> INCLUDEPICTURE  "https://mundocontact.com/wp-content/uploads/2017/01/app-mapa-estacionamiento.jpg" \* MERGEFORMATINET </w:instrText>
      </w:r>
      <w:r w:rsidR="002A44AA">
        <w:rPr>
          <w:rFonts w:ascii="Arial" w:hAnsi="Arial" w:cs="Arial"/>
          <w:sz w:val="22"/>
          <w:szCs w:val="22"/>
        </w:rPr>
        <w:fldChar w:fldCharType="separate"/>
      </w:r>
      <w:r w:rsidR="00F60251">
        <w:rPr>
          <w:rFonts w:ascii="Arial" w:hAnsi="Arial" w:cs="Arial"/>
          <w:sz w:val="22"/>
          <w:szCs w:val="22"/>
        </w:rPr>
        <w:fldChar w:fldCharType="begin"/>
      </w:r>
      <w:r w:rsidR="00F60251">
        <w:rPr>
          <w:rFonts w:ascii="Arial" w:hAnsi="Arial" w:cs="Arial"/>
          <w:sz w:val="22"/>
          <w:szCs w:val="22"/>
        </w:rPr>
        <w:instrText xml:space="preserve"> INCLUDEPICTURE  "https://mundocontact.com/wp-content/uploads/2017/01/app-mapa-estacionamiento.jpg" \* MERGEFORMATINET </w:instrText>
      </w:r>
      <w:r w:rsidR="00F60251">
        <w:rPr>
          <w:rFonts w:ascii="Arial" w:hAnsi="Arial" w:cs="Arial"/>
          <w:sz w:val="22"/>
          <w:szCs w:val="22"/>
        </w:rPr>
        <w:fldChar w:fldCharType="separate"/>
      </w:r>
      <w:r w:rsidR="00FC7C4B">
        <w:rPr>
          <w:rFonts w:ascii="Arial" w:hAnsi="Arial" w:cs="Arial"/>
          <w:sz w:val="22"/>
          <w:szCs w:val="22"/>
        </w:rPr>
        <w:fldChar w:fldCharType="begin"/>
      </w:r>
      <w:r w:rsidR="00FC7C4B">
        <w:rPr>
          <w:rFonts w:ascii="Arial" w:hAnsi="Arial" w:cs="Arial"/>
          <w:sz w:val="22"/>
          <w:szCs w:val="22"/>
        </w:rPr>
        <w:instrText xml:space="preserve"> INCLUDEPICTURE  "https://mundocontact.com/wp-content/uploads/2017/01/app-mapa-estacionamiento.jpg" \* MERGEFORMATINET </w:instrText>
      </w:r>
      <w:r w:rsidR="00FC7C4B">
        <w:rPr>
          <w:rFonts w:ascii="Arial" w:hAnsi="Arial" w:cs="Arial"/>
          <w:sz w:val="22"/>
          <w:szCs w:val="22"/>
        </w:rPr>
        <w:fldChar w:fldCharType="separate"/>
      </w:r>
      <w:r w:rsidR="00564BCE">
        <w:rPr>
          <w:rFonts w:ascii="Arial" w:hAnsi="Arial" w:cs="Arial"/>
          <w:sz w:val="22"/>
          <w:szCs w:val="22"/>
        </w:rPr>
        <w:fldChar w:fldCharType="begin"/>
      </w:r>
      <w:r w:rsidR="00564BCE">
        <w:rPr>
          <w:rFonts w:ascii="Arial" w:hAnsi="Arial" w:cs="Arial"/>
          <w:sz w:val="22"/>
          <w:szCs w:val="22"/>
        </w:rPr>
        <w:instrText xml:space="preserve"> INCLUDEPICTURE  "https://mundocontact.com/wp-content/uploads/2017/01/app-mapa-estacionamiento.jpg" \* MERGEFORMATINET </w:instrText>
      </w:r>
      <w:r w:rsidR="00564BCE">
        <w:rPr>
          <w:rFonts w:ascii="Arial" w:hAnsi="Arial" w:cs="Arial"/>
          <w:sz w:val="22"/>
          <w:szCs w:val="22"/>
        </w:rPr>
        <w:fldChar w:fldCharType="separate"/>
      </w:r>
      <w:r w:rsidR="00B52BA8">
        <w:rPr>
          <w:rFonts w:ascii="Arial" w:hAnsi="Arial" w:cs="Arial"/>
          <w:sz w:val="22"/>
          <w:szCs w:val="22"/>
        </w:rPr>
        <w:fldChar w:fldCharType="begin"/>
      </w:r>
      <w:r w:rsidR="00B52BA8">
        <w:rPr>
          <w:rFonts w:ascii="Arial" w:hAnsi="Arial" w:cs="Arial"/>
          <w:sz w:val="22"/>
          <w:szCs w:val="22"/>
        </w:rPr>
        <w:instrText xml:space="preserve"> INCLUDEPICTURE  "https://mundocontact.com/wp-content/uploads/2017/01/app-mapa-estacionamiento.jpg" \* MERGEFORMATINET </w:instrText>
      </w:r>
      <w:r w:rsidR="00B52BA8">
        <w:rPr>
          <w:rFonts w:ascii="Arial" w:hAnsi="Arial" w:cs="Arial"/>
          <w:sz w:val="22"/>
          <w:szCs w:val="22"/>
        </w:rPr>
        <w:fldChar w:fldCharType="separate"/>
      </w:r>
      <w:r w:rsidR="006D761B">
        <w:rPr>
          <w:rFonts w:ascii="Arial" w:hAnsi="Arial" w:cs="Arial"/>
          <w:sz w:val="22"/>
          <w:szCs w:val="22"/>
        </w:rPr>
        <w:fldChar w:fldCharType="begin"/>
      </w:r>
      <w:r w:rsidR="006D761B">
        <w:rPr>
          <w:rFonts w:ascii="Arial" w:hAnsi="Arial" w:cs="Arial"/>
          <w:sz w:val="22"/>
          <w:szCs w:val="22"/>
        </w:rPr>
        <w:instrText xml:space="preserve"> INCLUDEPICTURE  "https://mundocontact.com/wp-content/uploads/2017/01/app-mapa-estacionamiento.jpg" \* MERGEFORMATINET </w:instrText>
      </w:r>
      <w:r w:rsidR="006D761B">
        <w:rPr>
          <w:rFonts w:ascii="Arial" w:hAnsi="Arial" w:cs="Arial"/>
          <w:sz w:val="22"/>
          <w:szCs w:val="22"/>
        </w:rPr>
        <w:fldChar w:fldCharType="separate"/>
      </w:r>
      <w:r w:rsidR="009412C4">
        <w:rPr>
          <w:rFonts w:ascii="Arial" w:hAnsi="Arial" w:cs="Arial"/>
          <w:sz w:val="22"/>
          <w:szCs w:val="22"/>
        </w:rPr>
        <w:fldChar w:fldCharType="begin"/>
      </w:r>
      <w:r w:rsidR="009412C4">
        <w:rPr>
          <w:rFonts w:ascii="Arial" w:hAnsi="Arial" w:cs="Arial"/>
          <w:sz w:val="22"/>
          <w:szCs w:val="22"/>
        </w:rPr>
        <w:instrText xml:space="preserve"> </w:instrText>
      </w:r>
      <w:r w:rsidR="009412C4">
        <w:rPr>
          <w:rFonts w:ascii="Arial" w:hAnsi="Arial" w:cs="Arial"/>
          <w:sz w:val="22"/>
          <w:szCs w:val="22"/>
        </w:rPr>
        <w:instrText>INCLUDEPICTURE  "https://mundocontact.com/wp-content/uploads/2017/01/ap</w:instrText>
      </w:r>
      <w:r w:rsidR="009412C4">
        <w:rPr>
          <w:rFonts w:ascii="Arial" w:hAnsi="Arial" w:cs="Arial"/>
          <w:sz w:val="22"/>
          <w:szCs w:val="22"/>
        </w:rPr>
        <w:instrText>p-mapa-estacionamiento.jpg" \* MERGEFORMATINET</w:instrText>
      </w:r>
      <w:r w:rsidR="009412C4">
        <w:rPr>
          <w:rFonts w:ascii="Arial" w:hAnsi="Arial" w:cs="Arial"/>
          <w:sz w:val="22"/>
          <w:szCs w:val="22"/>
        </w:rPr>
        <w:instrText xml:space="preserve"> </w:instrText>
      </w:r>
      <w:r w:rsidR="009412C4">
        <w:rPr>
          <w:rFonts w:ascii="Arial" w:hAnsi="Arial" w:cs="Arial"/>
          <w:sz w:val="22"/>
          <w:szCs w:val="22"/>
        </w:rPr>
        <w:fldChar w:fldCharType="separate"/>
      </w:r>
      <w:r w:rsidR="00B825D9">
        <w:rPr>
          <w:rFonts w:ascii="Arial" w:hAnsi="Arial" w:cs="Arial"/>
          <w:sz w:val="22"/>
          <w:szCs w:val="22"/>
        </w:rPr>
        <w:pict w14:anchorId="0DEA2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estacionamiento app" style="width:104.25pt;height:104.25pt">
            <v:imagedata r:id="rId32" r:href="rId33"/>
          </v:shape>
        </w:pict>
      </w:r>
      <w:r w:rsidR="009412C4">
        <w:rPr>
          <w:rFonts w:ascii="Arial" w:hAnsi="Arial" w:cs="Arial"/>
          <w:sz w:val="22"/>
          <w:szCs w:val="22"/>
        </w:rPr>
        <w:fldChar w:fldCharType="end"/>
      </w:r>
      <w:r w:rsidR="006D761B">
        <w:rPr>
          <w:rFonts w:ascii="Arial" w:hAnsi="Arial" w:cs="Arial"/>
          <w:sz w:val="22"/>
          <w:szCs w:val="22"/>
        </w:rPr>
        <w:fldChar w:fldCharType="end"/>
      </w:r>
      <w:r w:rsidR="00B52BA8">
        <w:rPr>
          <w:rFonts w:ascii="Arial" w:hAnsi="Arial" w:cs="Arial"/>
          <w:sz w:val="22"/>
          <w:szCs w:val="22"/>
        </w:rPr>
        <w:fldChar w:fldCharType="end"/>
      </w:r>
      <w:r w:rsidR="00564BCE">
        <w:rPr>
          <w:rFonts w:ascii="Arial" w:hAnsi="Arial" w:cs="Arial"/>
          <w:sz w:val="22"/>
          <w:szCs w:val="22"/>
        </w:rPr>
        <w:fldChar w:fldCharType="end"/>
      </w:r>
      <w:r w:rsidR="00FC7C4B">
        <w:rPr>
          <w:rFonts w:ascii="Arial" w:hAnsi="Arial" w:cs="Arial"/>
          <w:sz w:val="22"/>
          <w:szCs w:val="22"/>
        </w:rPr>
        <w:fldChar w:fldCharType="end"/>
      </w:r>
      <w:r w:rsidR="00F60251">
        <w:rPr>
          <w:rFonts w:ascii="Arial" w:hAnsi="Arial" w:cs="Arial"/>
          <w:sz w:val="22"/>
          <w:szCs w:val="22"/>
        </w:rPr>
        <w:fldChar w:fldCharType="end"/>
      </w:r>
      <w:r w:rsidR="002A44AA">
        <w:rPr>
          <w:rFonts w:ascii="Arial" w:hAnsi="Arial" w:cs="Arial"/>
          <w:sz w:val="22"/>
          <w:szCs w:val="22"/>
        </w:rPr>
        <w:fldChar w:fldCharType="end"/>
      </w:r>
      <w:r w:rsidR="00466DA5">
        <w:rPr>
          <w:rFonts w:ascii="Arial" w:hAnsi="Arial" w:cs="Arial"/>
          <w:sz w:val="22"/>
          <w:szCs w:val="22"/>
        </w:rPr>
        <w:fldChar w:fldCharType="end"/>
      </w:r>
      <w:r w:rsidR="0065553C">
        <w:rPr>
          <w:rFonts w:ascii="Arial" w:hAnsi="Arial" w:cs="Arial"/>
          <w:sz w:val="22"/>
          <w:szCs w:val="22"/>
        </w:rPr>
        <w:fldChar w:fldCharType="end"/>
      </w:r>
      <w:r w:rsidR="00824BC5">
        <w:rPr>
          <w:rFonts w:ascii="Arial" w:hAnsi="Arial" w:cs="Arial"/>
          <w:sz w:val="22"/>
          <w:szCs w:val="22"/>
        </w:rPr>
        <w:fldChar w:fldCharType="end"/>
      </w:r>
      <w:r w:rsidR="00907315">
        <w:rPr>
          <w:rFonts w:ascii="Arial" w:hAnsi="Arial" w:cs="Arial"/>
          <w:sz w:val="22"/>
          <w:szCs w:val="22"/>
        </w:rPr>
        <w:fldChar w:fldCharType="end"/>
      </w:r>
      <w:r w:rsidR="00B872A8">
        <w:rPr>
          <w:rFonts w:ascii="Arial" w:hAnsi="Arial" w:cs="Arial"/>
          <w:sz w:val="22"/>
          <w:szCs w:val="22"/>
        </w:rPr>
        <w:fldChar w:fldCharType="end"/>
      </w:r>
      <w:r w:rsidR="00FB34B9">
        <w:rPr>
          <w:rFonts w:ascii="Arial" w:hAnsi="Arial" w:cs="Arial"/>
          <w:sz w:val="22"/>
          <w:szCs w:val="22"/>
        </w:rPr>
        <w:fldChar w:fldCharType="end"/>
      </w:r>
      <w:r w:rsidRPr="00591ABB">
        <w:rPr>
          <w:rFonts w:ascii="Arial" w:hAnsi="Arial" w:cs="Arial"/>
          <w:sz w:val="22"/>
          <w:szCs w:val="22"/>
        </w:rPr>
        <w:fldChar w:fldCharType="end"/>
      </w:r>
    </w:p>
    <w:p w14:paraId="46CA9C89" w14:textId="77777777" w:rsidR="00451A0B" w:rsidRDefault="001E7BF3" w:rsidP="00451A0B">
      <w:pPr>
        <w:jc w:val="center"/>
        <w:rPr>
          <w:rFonts w:ascii="Arial" w:hAnsi="Arial" w:cs="Arial"/>
          <w:b/>
          <w:sz w:val="22"/>
          <w:szCs w:val="22"/>
        </w:rPr>
      </w:pPr>
      <w:r>
        <w:rPr>
          <w:rFonts w:ascii="Arial" w:hAnsi="Arial" w:cs="Arial"/>
          <w:b/>
          <w:sz w:val="22"/>
          <w:szCs w:val="22"/>
        </w:rPr>
        <w:t>Fig 5</w:t>
      </w:r>
      <w:r w:rsidR="007D2505" w:rsidRPr="00591ABB">
        <w:rPr>
          <w:rFonts w:ascii="Arial" w:hAnsi="Arial" w:cs="Arial"/>
          <w:b/>
          <w:sz w:val="22"/>
          <w:szCs w:val="22"/>
        </w:rPr>
        <w:t xml:space="preserve">. </w:t>
      </w:r>
      <w:r w:rsidR="00591ABB">
        <w:rPr>
          <w:rFonts w:ascii="Arial" w:hAnsi="Arial" w:cs="Arial"/>
          <w:b/>
          <w:sz w:val="22"/>
          <w:szCs w:val="22"/>
        </w:rPr>
        <w:t>Aplicación de Estacionamiento</w:t>
      </w:r>
    </w:p>
    <w:p w14:paraId="65E40E5B" w14:textId="77777777" w:rsidR="00D96C84" w:rsidRPr="00591ABB" w:rsidRDefault="00D96C84" w:rsidP="00451A0B">
      <w:pPr>
        <w:jc w:val="center"/>
        <w:rPr>
          <w:rFonts w:ascii="Arial" w:hAnsi="Arial" w:cs="Arial"/>
          <w:b/>
          <w:sz w:val="22"/>
          <w:szCs w:val="22"/>
        </w:rPr>
      </w:pPr>
    </w:p>
    <w:p w14:paraId="7907AA0C" w14:textId="77777777" w:rsidR="00451A0B" w:rsidRPr="00591ABB" w:rsidRDefault="005626DD" w:rsidP="00451A0B">
      <w:pPr>
        <w:jc w:val="center"/>
        <w:rPr>
          <w:rFonts w:ascii="Arial" w:hAnsi="Arial" w:cs="Arial"/>
          <w:sz w:val="22"/>
          <w:szCs w:val="22"/>
        </w:rPr>
      </w:pPr>
      <w:r w:rsidRPr="00591ABB">
        <w:rPr>
          <w:rFonts w:ascii="Arial" w:hAnsi="Arial" w:cs="Arial"/>
          <w:noProof/>
          <w:sz w:val="22"/>
          <w:szCs w:val="22"/>
          <w:lang w:val="es-AR" w:eastAsia="es-AR"/>
        </w:rPr>
        <w:drawing>
          <wp:inline distT="0" distB="0" distL="0" distR="0" wp14:anchorId="6B0B216A" wp14:editId="250DC9AF">
            <wp:extent cx="2625090" cy="977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4">
                      <a:extLst>
                        <a:ext uri="{28A0092B-C50C-407E-A947-70E740481C1C}">
                          <a14:useLocalDpi xmlns:a14="http://schemas.microsoft.com/office/drawing/2010/main" val="0"/>
                        </a:ext>
                      </a:extLst>
                    </a:blip>
                    <a:srcRect l="19641" t="39160" r="43587" b="36369"/>
                    <a:stretch>
                      <a:fillRect/>
                    </a:stretch>
                  </pic:blipFill>
                  <pic:spPr bwMode="auto">
                    <a:xfrm>
                      <a:off x="0" y="0"/>
                      <a:ext cx="2625090" cy="977265"/>
                    </a:xfrm>
                    <a:prstGeom prst="rect">
                      <a:avLst/>
                    </a:prstGeom>
                    <a:noFill/>
                    <a:ln>
                      <a:noFill/>
                    </a:ln>
                  </pic:spPr>
                </pic:pic>
              </a:graphicData>
            </a:graphic>
          </wp:inline>
        </w:drawing>
      </w:r>
    </w:p>
    <w:p w14:paraId="36138B44" w14:textId="77777777" w:rsidR="00451A0B" w:rsidRPr="00301FB8" w:rsidRDefault="001E7BF3" w:rsidP="00591ABB">
      <w:pPr>
        <w:jc w:val="center"/>
        <w:rPr>
          <w:rFonts w:ascii="Arial" w:hAnsi="Arial" w:cs="Arial"/>
          <w:b/>
          <w:color w:val="000000"/>
          <w:sz w:val="22"/>
          <w:szCs w:val="22"/>
        </w:rPr>
      </w:pPr>
      <w:r>
        <w:rPr>
          <w:rFonts w:ascii="Arial" w:hAnsi="Arial" w:cs="Arial"/>
          <w:b/>
          <w:color w:val="000000"/>
          <w:sz w:val="22"/>
          <w:szCs w:val="22"/>
        </w:rPr>
        <w:t>Fig 6</w:t>
      </w:r>
      <w:r w:rsidR="00591ABB" w:rsidRPr="00301FB8">
        <w:rPr>
          <w:rFonts w:ascii="Arial" w:hAnsi="Arial" w:cs="Arial"/>
          <w:b/>
          <w:color w:val="000000"/>
          <w:sz w:val="22"/>
          <w:szCs w:val="22"/>
        </w:rPr>
        <w:t>. Estacionamientos disponibles u ocupados</w:t>
      </w:r>
    </w:p>
    <w:p w14:paraId="26D281C0" w14:textId="77777777" w:rsidR="00591ABB" w:rsidRPr="00301FB8" w:rsidRDefault="00591ABB" w:rsidP="00591ABB">
      <w:pPr>
        <w:jc w:val="center"/>
        <w:rPr>
          <w:rFonts w:ascii="Arial" w:hAnsi="Arial" w:cs="Arial"/>
          <w:b/>
          <w:color w:val="000000"/>
          <w:sz w:val="22"/>
          <w:szCs w:val="22"/>
        </w:rPr>
      </w:pPr>
    </w:p>
    <w:p w14:paraId="74C8789D" w14:textId="0B8AC18D" w:rsidR="00451A0B" w:rsidRPr="00591ABB" w:rsidRDefault="00451A0B" w:rsidP="00451A0B">
      <w:pPr>
        <w:jc w:val="both"/>
        <w:rPr>
          <w:rFonts w:ascii="Arial" w:hAnsi="Arial" w:cs="Arial"/>
          <w:sz w:val="22"/>
          <w:szCs w:val="22"/>
        </w:rPr>
      </w:pPr>
      <w:r w:rsidRPr="00591ABB">
        <w:rPr>
          <w:rFonts w:ascii="Arial" w:hAnsi="Arial" w:cs="Arial"/>
          <w:sz w:val="22"/>
          <w:szCs w:val="22"/>
        </w:rPr>
        <w:t xml:space="preserve">Para </w:t>
      </w:r>
      <w:r w:rsidR="00104346" w:rsidRPr="00591ABB">
        <w:rPr>
          <w:rFonts w:ascii="Arial" w:hAnsi="Arial" w:cs="Arial"/>
          <w:sz w:val="22"/>
          <w:szCs w:val="22"/>
        </w:rPr>
        <w:t>este</w:t>
      </w:r>
      <w:r w:rsidR="001E7BF3">
        <w:rPr>
          <w:rFonts w:ascii="Arial" w:hAnsi="Arial" w:cs="Arial"/>
          <w:sz w:val="22"/>
          <w:szCs w:val="22"/>
        </w:rPr>
        <w:t xml:space="preserve"> segundo e</w:t>
      </w:r>
      <w:r w:rsidRPr="00591ABB">
        <w:rPr>
          <w:rFonts w:ascii="Arial" w:hAnsi="Arial" w:cs="Arial"/>
          <w:sz w:val="22"/>
          <w:szCs w:val="22"/>
        </w:rPr>
        <w:t>scenario el sistema deberá operar con bases de datos en tiempo real</w:t>
      </w:r>
      <w:r w:rsidR="001E7BF3">
        <w:rPr>
          <w:rFonts w:ascii="Arial" w:hAnsi="Arial" w:cs="Arial"/>
          <w:sz w:val="22"/>
          <w:szCs w:val="22"/>
        </w:rPr>
        <w:t xml:space="preserve"> (donde los datos serán consultados con mayor frecuencia. Para ver el estado de la plaza)</w:t>
      </w:r>
      <w:r w:rsidR="00846C1C">
        <w:rPr>
          <w:rFonts w:ascii="Arial" w:hAnsi="Arial" w:cs="Arial"/>
          <w:sz w:val="22"/>
          <w:szCs w:val="22"/>
        </w:rPr>
        <w:t>. Esto implica</w:t>
      </w:r>
      <w:r w:rsidRPr="00591ABB">
        <w:rPr>
          <w:rFonts w:ascii="Arial" w:hAnsi="Arial" w:cs="Arial"/>
          <w:sz w:val="22"/>
          <w:szCs w:val="22"/>
        </w:rPr>
        <w:t xml:space="preserve"> que el sistema trabaje c</w:t>
      </w:r>
      <w:r w:rsidR="00846C1C">
        <w:rPr>
          <w:rFonts w:ascii="Arial" w:hAnsi="Arial" w:cs="Arial"/>
          <w:sz w:val="22"/>
          <w:szCs w:val="22"/>
        </w:rPr>
        <w:t>on servicios online para poder e</w:t>
      </w:r>
      <w:r w:rsidRPr="00591ABB">
        <w:rPr>
          <w:rFonts w:ascii="Arial" w:hAnsi="Arial" w:cs="Arial"/>
          <w:sz w:val="22"/>
          <w:szCs w:val="22"/>
        </w:rPr>
        <w:t>stablecer los tiempos de cada plaza y su estado (ocupado o disponible) en el instante. Ya que</w:t>
      </w:r>
      <w:r w:rsidR="00846C1C">
        <w:rPr>
          <w:rFonts w:ascii="Arial" w:hAnsi="Arial" w:cs="Arial"/>
          <w:sz w:val="22"/>
          <w:szCs w:val="22"/>
        </w:rPr>
        <w:t>,</w:t>
      </w:r>
      <w:r w:rsidRPr="00591ABB">
        <w:rPr>
          <w:rFonts w:ascii="Arial" w:hAnsi="Arial" w:cs="Arial"/>
          <w:sz w:val="22"/>
          <w:szCs w:val="22"/>
        </w:rPr>
        <w:t xml:space="preserve"> dependiendo del tamaño del estaciona</w:t>
      </w:r>
      <w:r w:rsidR="001E7BF3">
        <w:rPr>
          <w:rFonts w:ascii="Arial" w:hAnsi="Arial" w:cs="Arial"/>
          <w:sz w:val="22"/>
          <w:szCs w:val="22"/>
        </w:rPr>
        <w:t>miento cambiará constantemente. Entonces</w:t>
      </w:r>
      <w:r w:rsidR="00846C1C">
        <w:rPr>
          <w:rFonts w:ascii="Arial" w:hAnsi="Arial" w:cs="Arial"/>
          <w:sz w:val="22"/>
          <w:szCs w:val="22"/>
        </w:rPr>
        <w:t>,</w:t>
      </w:r>
      <w:r w:rsidR="001E7BF3">
        <w:rPr>
          <w:rFonts w:ascii="Arial" w:hAnsi="Arial" w:cs="Arial"/>
          <w:sz w:val="22"/>
          <w:szCs w:val="22"/>
        </w:rPr>
        <w:t xml:space="preserve"> es necesario el</w:t>
      </w:r>
      <w:r w:rsidR="00846C1C">
        <w:rPr>
          <w:rFonts w:ascii="Arial" w:hAnsi="Arial" w:cs="Arial"/>
          <w:sz w:val="22"/>
          <w:szCs w:val="22"/>
        </w:rPr>
        <w:t xml:space="preserve"> uso de un servicio</w:t>
      </w:r>
      <w:r w:rsidR="001E7BF3">
        <w:rPr>
          <w:rFonts w:ascii="Arial" w:hAnsi="Arial" w:cs="Arial"/>
          <w:sz w:val="22"/>
          <w:szCs w:val="22"/>
        </w:rPr>
        <w:t xml:space="preserve"> </w:t>
      </w:r>
      <w:r w:rsidR="006C1953">
        <w:rPr>
          <w:rFonts w:ascii="Arial" w:hAnsi="Arial" w:cs="Arial"/>
          <w:sz w:val="22"/>
          <w:szCs w:val="22"/>
        </w:rPr>
        <w:t>Computación en la nube</w:t>
      </w:r>
      <w:r w:rsidR="00846C1C">
        <w:rPr>
          <w:rFonts w:ascii="Arial" w:hAnsi="Arial" w:cs="Arial"/>
          <w:sz w:val="22"/>
          <w:szCs w:val="22"/>
        </w:rPr>
        <w:t xml:space="preserve"> de base de datos</w:t>
      </w:r>
      <w:r w:rsidR="001E7BF3">
        <w:rPr>
          <w:rFonts w:ascii="Arial" w:hAnsi="Arial" w:cs="Arial"/>
          <w:sz w:val="22"/>
          <w:szCs w:val="22"/>
        </w:rPr>
        <w:t xml:space="preserve"> para poder </w:t>
      </w:r>
      <w:r w:rsidR="00846C1C">
        <w:rPr>
          <w:rFonts w:ascii="Arial" w:hAnsi="Arial" w:cs="Arial"/>
          <w:sz w:val="22"/>
          <w:szCs w:val="22"/>
        </w:rPr>
        <w:t>tener un control preciso del estado de la plaza.</w:t>
      </w:r>
    </w:p>
    <w:p w14:paraId="49C82562" w14:textId="77777777" w:rsidR="007D2505" w:rsidRPr="00591ABB" w:rsidRDefault="007D2505" w:rsidP="00451A0B">
      <w:pPr>
        <w:jc w:val="both"/>
        <w:rPr>
          <w:rFonts w:ascii="Arial" w:hAnsi="Arial" w:cs="Arial"/>
          <w:b/>
          <w:sz w:val="22"/>
          <w:szCs w:val="22"/>
        </w:rPr>
      </w:pPr>
    </w:p>
    <w:p w14:paraId="1E4EEE4E" w14:textId="77777777" w:rsidR="00451A0B" w:rsidRPr="00591ABB" w:rsidRDefault="00301FB8" w:rsidP="00451A0B">
      <w:pPr>
        <w:jc w:val="both"/>
        <w:rPr>
          <w:rFonts w:ascii="Arial" w:hAnsi="Arial" w:cs="Arial"/>
          <w:b/>
          <w:sz w:val="22"/>
          <w:szCs w:val="22"/>
        </w:rPr>
      </w:pPr>
      <w:r>
        <w:rPr>
          <w:rFonts w:ascii="Arial" w:hAnsi="Arial" w:cs="Arial"/>
          <w:b/>
          <w:sz w:val="22"/>
          <w:szCs w:val="22"/>
        </w:rPr>
        <w:t>4.</w:t>
      </w:r>
      <w:r w:rsidR="00104346" w:rsidRPr="00591ABB">
        <w:rPr>
          <w:rFonts w:ascii="Arial" w:hAnsi="Arial" w:cs="Arial"/>
          <w:b/>
          <w:sz w:val="22"/>
          <w:szCs w:val="22"/>
        </w:rPr>
        <w:t>3. Pago</w:t>
      </w:r>
      <w:r w:rsidR="00451A0B" w:rsidRPr="00591ABB">
        <w:rPr>
          <w:rFonts w:ascii="Arial" w:hAnsi="Arial" w:cs="Arial"/>
          <w:b/>
          <w:sz w:val="22"/>
          <w:szCs w:val="22"/>
        </w:rPr>
        <w:t xml:space="preserve"> </w:t>
      </w:r>
    </w:p>
    <w:p w14:paraId="3CE5D091" w14:textId="77777777" w:rsidR="006C1953" w:rsidRDefault="006C1953" w:rsidP="006C1953">
      <w:pPr>
        <w:jc w:val="both"/>
        <w:rPr>
          <w:rFonts w:ascii="Arial" w:hAnsi="Arial" w:cs="Arial"/>
          <w:sz w:val="22"/>
          <w:szCs w:val="22"/>
        </w:rPr>
      </w:pPr>
    </w:p>
    <w:p w14:paraId="7E904E5C" w14:textId="37ACB4FE" w:rsidR="006C1953" w:rsidRDefault="006C1953" w:rsidP="006C1953">
      <w:pPr>
        <w:jc w:val="both"/>
        <w:rPr>
          <w:rFonts w:ascii="Arial" w:hAnsi="Arial" w:cs="Arial"/>
          <w:bCs/>
          <w:sz w:val="22"/>
          <w:szCs w:val="22"/>
        </w:rPr>
      </w:pPr>
      <w:r>
        <w:rPr>
          <w:rFonts w:ascii="Arial" w:hAnsi="Arial" w:cs="Arial"/>
          <w:bCs/>
          <w:sz w:val="22"/>
          <w:szCs w:val="22"/>
        </w:rPr>
        <w:t>A continuación, se detallan los puntos relevantes asociados al pago del estacionamiento</w:t>
      </w:r>
      <w:r w:rsidR="00A45A4D">
        <w:rPr>
          <w:rFonts w:ascii="Arial" w:hAnsi="Arial" w:cs="Arial"/>
          <w:bCs/>
          <w:sz w:val="22"/>
          <w:szCs w:val="22"/>
        </w:rPr>
        <w:t>, el cual se realiza al momento de retirarse del estacionamiento</w:t>
      </w:r>
      <w:r>
        <w:rPr>
          <w:rFonts w:ascii="Arial" w:hAnsi="Arial" w:cs="Arial"/>
          <w:bCs/>
          <w:sz w:val="22"/>
          <w:szCs w:val="22"/>
        </w:rPr>
        <w:t>:</w:t>
      </w:r>
    </w:p>
    <w:p w14:paraId="2D35A88F" w14:textId="77777777" w:rsidR="006C1953" w:rsidRPr="00591ABB" w:rsidRDefault="006C1953" w:rsidP="00451A0B">
      <w:pPr>
        <w:jc w:val="both"/>
        <w:rPr>
          <w:rFonts w:ascii="Arial" w:hAnsi="Arial" w:cs="Arial"/>
          <w:b/>
          <w:sz w:val="22"/>
          <w:szCs w:val="22"/>
        </w:rPr>
      </w:pPr>
    </w:p>
    <w:p w14:paraId="377C9A4F" w14:textId="2692810B" w:rsidR="00451A0B" w:rsidRPr="00A45A4D" w:rsidRDefault="00451A0B" w:rsidP="009E2920">
      <w:pPr>
        <w:pStyle w:val="Prrafodelista"/>
        <w:numPr>
          <w:ilvl w:val="0"/>
          <w:numId w:val="18"/>
        </w:numPr>
        <w:jc w:val="both"/>
        <w:rPr>
          <w:rFonts w:ascii="Arial" w:hAnsi="Arial" w:cs="Arial"/>
          <w:sz w:val="22"/>
          <w:szCs w:val="22"/>
        </w:rPr>
      </w:pPr>
      <w:r w:rsidRPr="00A45A4D">
        <w:rPr>
          <w:rFonts w:ascii="Arial" w:hAnsi="Arial" w:cs="Arial"/>
          <w:sz w:val="22"/>
          <w:szCs w:val="22"/>
        </w:rPr>
        <w:t xml:space="preserve">El conductor podrá contener dentro de la aplicación una pestaña de pago “billetera digital” que podrá cargar tanto en kioscos como </w:t>
      </w:r>
      <w:r w:rsidR="00A45A4D" w:rsidRPr="00A45A4D">
        <w:rPr>
          <w:rFonts w:ascii="Arial" w:hAnsi="Arial" w:cs="Arial"/>
          <w:sz w:val="22"/>
          <w:szCs w:val="22"/>
        </w:rPr>
        <w:t xml:space="preserve">con </w:t>
      </w:r>
      <w:r w:rsidRPr="00A45A4D">
        <w:rPr>
          <w:rFonts w:ascii="Arial" w:hAnsi="Arial" w:cs="Arial"/>
          <w:sz w:val="22"/>
          <w:szCs w:val="22"/>
        </w:rPr>
        <w:t>tarjeta</w:t>
      </w:r>
      <w:r w:rsidR="00A45A4D" w:rsidRPr="00A45A4D">
        <w:rPr>
          <w:rFonts w:ascii="Arial" w:hAnsi="Arial" w:cs="Arial"/>
          <w:sz w:val="22"/>
          <w:szCs w:val="22"/>
        </w:rPr>
        <w:t>s</w:t>
      </w:r>
      <w:r w:rsidRPr="00A45A4D">
        <w:rPr>
          <w:rFonts w:ascii="Arial" w:hAnsi="Arial" w:cs="Arial"/>
          <w:sz w:val="22"/>
          <w:szCs w:val="22"/>
        </w:rPr>
        <w:t xml:space="preserve"> de débito y crédito. </w:t>
      </w:r>
      <w:r w:rsidR="00A45A4D" w:rsidRPr="00A45A4D">
        <w:rPr>
          <w:rFonts w:ascii="Arial" w:hAnsi="Arial" w:cs="Arial"/>
          <w:sz w:val="22"/>
          <w:szCs w:val="22"/>
        </w:rPr>
        <w:t>El sistema podrá contemplar otros métodos de pago.</w:t>
      </w:r>
    </w:p>
    <w:p w14:paraId="4238A6F6" w14:textId="183EC6FB" w:rsidR="00451A0B" w:rsidRPr="00A45A4D" w:rsidRDefault="00451A0B" w:rsidP="009E2920">
      <w:pPr>
        <w:pStyle w:val="Prrafodelista"/>
        <w:numPr>
          <w:ilvl w:val="0"/>
          <w:numId w:val="18"/>
        </w:numPr>
        <w:jc w:val="both"/>
        <w:rPr>
          <w:rFonts w:ascii="Arial" w:hAnsi="Arial" w:cs="Arial"/>
          <w:sz w:val="22"/>
          <w:szCs w:val="22"/>
        </w:rPr>
      </w:pPr>
      <w:r w:rsidRPr="00A45A4D">
        <w:rPr>
          <w:rFonts w:ascii="Arial" w:hAnsi="Arial" w:cs="Arial"/>
          <w:sz w:val="22"/>
          <w:szCs w:val="22"/>
        </w:rPr>
        <w:t xml:space="preserve">El cobro dependerá del tiempo y el vehículo en cuestión. </w:t>
      </w:r>
    </w:p>
    <w:p w14:paraId="1269F22D" w14:textId="7F3A4B39" w:rsidR="00451A0B" w:rsidRPr="00A45A4D" w:rsidRDefault="00A45A4D" w:rsidP="009E2920">
      <w:pPr>
        <w:pStyle w:val="Prrafodelista"/>
        <w:numPr>
          <w:ilvl w:val="0"/>
          <w:numId w:val="18"/>
        </w:numPr>
        <w:jc w:val="both"/>
        <w:rPr>
          <w:rFonts w:ascii="Arial" w:hAnsi="Arial" w:cs="Arial"/>
          <w:sz w:val="22"/>
          <w:szCs w:val="22"/>
        </w:rPr>
      </w:pPr>
      <w:r w:rsidRPr="00A45A4D">
        <w:rPr>
          <w:rFonts w:ascii="Arial" w:hAnsi="Arial" w:cs="Arial"/>
          <w:sz w:val="22"/>
          <w:szCs w:val="22"/>
        </w:rPr>
        <w:t>Al</w:t>
      </w:r>
      <w:r w:rsidR="00451A0B" w:rsidRPr="00A45A4D">
        <w:rPr>
          <w:rFonts w:ascii="Arial" w:hAnsi="Arial" w:cs="Arial"/>
          <w:sz w:val="22"/>
          <w:szCs w:val="22"/>
        </w:rPr>
        <w:t xml:space="preserve"> ingresar al establecimiento </w:t>
      </w:r>
      <w:r w:rsidRPr="00A45A4D">
        <w:rPr>
          <w:rFonts w:ascii="Arial" w:hAnsi="Arial" w:cs="Arial"/>
          <w:sz w:val="22"/>
          <w:szCs w:val="22"/>
        </w:rPr>
        <w:t>conductor recibirá un comprobante, pudiendo ser el mismo virtual a través de la aplicación móvil</w:t>
      </w:r>
      <w:r w:rsidR="00451A0B" w:rsidRPr="00A45A4D">
        <w:rPr>
          <w:rFonts w:ascii="Arial" w:hAnsi="Arial" w:cs="Arial"/>
          <w:sz w:val="22"/>
          <w:szCs w:val="22"/>
        </w:rPr>
        <w:t xml:space="preserve">. </w:t>
      </w:r>
      <w:r w:rsidRPr="00A45A4D">
        <w:rPr>
          <w:rFonts w:ascii="Arial" w:hAnsi="Arial" w:cs="Arial"/>
          <w:sz w:val="22"/>
          <w:szCs w:val="22"/>
        </w:rPr>
        <w:t xml:space="preserve">Al momento de retirase se chequera el tiempo que estuvo por medio del comprobante y el </w:t>
      </w:r>
      <w:r w:rsidR="00451A0B" w:rsidRPr="00A45A4D">
        <w:rPr>
          <w:rFonts w:ascii="Arial" w:hAnsi="Arial" w:cs="Arial"/>
          <w:sz w:val="22"/>
          <w:szCs w:val="22"/>
        </w:rPr>
        <w:t>conductor podrá</w:t>
      </w:r>
      <w:r w:rsidRPr="00A45A4D">
        <w:rPr>
          <w:rFonts w:ascii="Arial" w:hAnsi="Arial" w:cs="Arial"/>
          <w:sz w:val="22"/>
          <w:szCs w:val="22"/>
        </w:rPr>
        <w:t xml:space="preserve"> realizar el pago a través de la aplicación o a través de otro medio</w:t>
      </w:r>
      <w:r w:rsidR="00451A0B" w:rsidRPr="00A45A4D">
        <w:rPr>
          <w:rFonts w:ascii="Arial" w:hAnsi="Arial" w:cs="Arial"/>
          <w:sz w:val="22"/>
          <w:szCs w:val="22"/>
        </w:rPr>
        <w:t xml:space="preserve">. </w:t>
      </w:r>
    </w:p>
    <w:p w14:paraId="7685323D" w14:textId="77777777" w:rsidR="00591ABB" w:rsidRPr="00591ABB" w:rsidRDefault="00591ABB" w:rsidP="00A45A4D">
      <w:pPr>
        <w:rPr>
          <w:rFonts w:ascii="Arial" w:hAnsi="Arial" w:cs="Arial"/>
          <w:b/>
          <w:sz w:val="22"/>
          <w:szCs w:val="22"/>
        </w:rPr>
      </w:pPr>
    </w:p>
    <w:p w14:paraId="6E5AF330" w14:textId="3A919A35" w:rsidR="007D2505" w:rsidRDefault="00846C1C" w:rsidP="00451A0B">
      <w:pPr>
        <w:jc w:val="both"/>
        <w:rPr>
          <w:rFonts w:ascii="Arial" w:hAnsi="Arial" w:cs="Arial"/>
          <w:sz w:val="22"/>
          <w:szCs w:val="22"/>
        </w:rPr>
      </w:pPr>
      <w:r>
        <w:rPr>
          <w:rFonts w:ascii="Arial" w:hAnsi="Arial" w:cs="Arial"/>
          <w:sz w:val="22"/>
          <w:szCs w:val="22"/>
        </w:rPr>
        <w:t>E</w:t>
      </w:r>
      <w:r w:rsidR="00A45A4D">
        <w:rPr>
          <w:rFonts w:ascii="Arial" w:hAnsi="Arial" w:cs="Arial"/>
          <w:sz w:val="22"/>
          <w:szCs w:val="22"/>
        </w:rPr>
        <w:t>n este</w:t>
      </w:r>
      <w:r>
        <w:rPr>
          <w:rFonts w:ascii="Arial" w:hAnsi="Arial" w:cs="Arial"/>
          <w:sz w:val="22"/>
          <w:szCs w:val="22"/>
        </w:rPr>
        <w:t xml:space="preserve"> </w:t>
      </w:r>
      <w:r w:rsidR="007904D2">
        <w:rPr>
          <w:rFonts w:ascii="Arial" w:hAnsi="Arial" w:cs="Arial"/>
          <w:sz w:val="22"/>
          <w:szCs w:val="22"/>
        </w:rPr>
        <w:t>e</w:t>
      </w:r>
      <w:r>
        <w:rPr>
          <w:rFonts w:ascii="Arial" w:hAnsi="Arial" w:cs="Arial"/>
          <w:sz w:val="22"/>
          <w:szCs w:val="22"/>
        </w:rPr>
        <w:t xml:space="preserve">scenario </w:t>
      </w:r>
      <w:r w:rsidR="007904D2">
        <w:rPr>
          <w:rFonts w:ascii="Arial" w:hAnsi="Arial" w:cs="Arial"/>
          <w:sz w:val="22"/>
          <w:szCs w:val="22"/>
        </w:rPr>
        <w:t>se</w:t>
      </w:r>
      <w:r w:rsidR="00451A0B" w:rsidRPr="00591ABB">
        <w:rPr>
          <w:rFonts w:ascii="Arial" w:hAnsi="Arial" w:cs="Arial"/>
          <w:sz w:val="22"/>
          <w:szCs w:val="22"/>
        </w:rPr>
        <w:t xml:space="preserve"> deberá trabajar con sistemas de tiempo real de cobro</w:t>
      </w:r>
      <w:r w:rsidR="007904D2">
        <w:rPr>
          <w:rFonts w:ascii="Arial" w:hAnsi="Arial" w:cs="Arial"/>
          <w:sz w:val="22"/>
          <w:szCs w:val="22"/>
        </w:rPr>
        <w:t>, que permita mantener informado al usuario de su estado de cuenta y al estacionamiento del monto que posee el mismo para efectuar el pago.</w:t>
      </w:r>
      <w:r w:rsidR="00451A0B" w:rsidRPr="00591ABB">
        <w:rPr>
          <w:rFonts w:ascii="Arial" w:hAnsi="Arial" w:cs="Arial"/>
          <w:sz w:val="22"/>
          <w:szCs w:val="22"/>
        </w:rPr>
        <w:t xml:space="preserve"> </w:t>
      </w:r>
    </w:p>
    <w:p w14:paraId="237EFB78" w14:textId="77777777" w:rsidR="007904D2" w:rsidRPr="00591ABB" w:rsidRDefault="007904D2" w:rsidP="00451A0B">
      <w:pPr>
        <w:jc w:val="both"/>
        <w:rPr>
          <w:rFonts w:ascii="Arial" w:hAnsi="Arial" w:cs="Arial"/>
          <w:sz w:val="22"/>
          <w:szCs w:val="22"/>
        </w:rPr>
      </w:pPr>
    </w:p>
    <w:p w14:paraId="3230635D" w14:textId="77777777" w:rsidR="00451A0B" w:rsidRPr="00591ABB" w:rsidRDefault="00301FB8" w:rsidP="00451A0B">
      <w:pPr>
        <w:jc w:val="both"/>
        <w:rPr>
          <w:rFonts w:ascii="Arial" w:hAnsi="Arial" w:cs="Arial"/>
          <w:b/>
          <w:sz w:val="22"/>
          <w:szCs w:val="22"/>
        </w:rPr>
      </w:pPr>
      <w:r>
        <w:rPr>
          <w:rFonts w:ascii="Arial" w:hAnsi="Arial" w:cs="Arial"/>
          <w:b/>
          <w:sz w:val="22"/>
          <w:szCs w:val="22"/>
        </w:rPr>
        <w:t>4.</w:t>
      </w:r>
      <w:r w:rsidR="00451A0B" w:rsidRPr="00591ABB">
        <w:rPr>
          <w:rFonts w:ascii="Arial" w:hAnsi="Arial" w:cs="Arial"/>
          <w:b/>
          <w:sz w:val="22"/>
          <w:szCs w:val="22"/>
        </w:rPr>
        <w:t xml:space="preserve">4. Beneficios </w:t>
      </w:r>
    </w:p>
    <w:p w14:paraId="0560A20F" w14:textId="77777777" w:rsidR="007D2505" w:rsidRPr="00A72F58" w:rsidRDefault="007D2505" w:rsidP="00451A0B">
      <w:pPr>
        <w:jc w:val="both"/>
        <w:rPr>
          <w:rFonts w:ascii="Arial" w:hAnsi="Arial" w:cs="Arial"/>
          <w:b/>
          <w:sz w:val="22"/>
          <w:szCs w:val="22"/>
        </w:rPr>
      </w:pPr>
    </w:p>
    <w:p w14:paraId="6735C08F" w14:textId="71E06E05" w:rsidR="00451A0B" w:rsidRPr="00A72F58" w:rsidRDefault="00451A0B" w:rsidP="00451A0B">
      <w:pPr>
        <w:jc w:val="both"/>
        <w:rPr>
          <w:rFonts w:ascii="Arial" w:hAnsi="Arial" w:cs="Arial"/>
          <w:sz w:val="22"/>
          <w:szCs w:val="22"/>
        </w:rPr>
      </w:pPr>
      <w:r w:rsidRPr="00A72F58">
        <w:rPr>
          <w:rFonts w:ascii="Arial" w:hAnsi="Arial" w:cs="Arial"/>
          <w:sz w:val="22"/>
          <w:szCs w:val="22"/>
        </w:rPr>
        <w:t xml:space="preserve">El conductor podrá recibir beneficios. Si es discapacitado podrá tener lugares privilegiados, o si </w:t>
      </w:r>
      <w:r w:rsidR="00E26562">
        <w:rPr>
          <w:rFonts w:ascii="Arial" w:hAnsi="Arial" w:cs="Arial"/>
          <w:sz w:val="22"/>
          <w:szCs w:val="22"/>
        </w:rPr>
        <w:t>es un cliente habitual podrá recibir promociones o descuento</w:t>
      </w:r>
      <w:r w:rsidRPr="00A72F58">
        <w:rPr>
          <w:rFonts w:ascii="Arial" w:hAnsi="Arial" w:cs="Arial"/>
          <w:sz w:val="22"/>
          <w:szCs w:val="22"/>
        </w:rPr>
        <w:t xml:space="preserve">. </w:t>
      </w:r>
    </w:p>
    <w:p w14:paraId="1429271C" w14:textId="77777777" w:rsidR="00451A0B" w:rsidRDefault="00451A0B" w:rsidP="00451A0B">
      <w:pPr>
        <w:jc w:val="both"/>
        <w:rPr>
          <w:rFonts w:ascii="Arial" w:hAnsi="Arial" w:cs="Arial"/>
          <w:sz w:val="22"/>
          <w:szCs w:val="22"/>
        </w:rPr>
      </w:pPr>
    </w:p>
    <w:p w14:paraId="09CE2C00" w14:textId="77777777" w:rsidR="007D5DBC" w:rsidRDefault="007D5DBC" w:rsidP="00451A0B">
      <w:pPr>
        <w:jc w:val="both"/>
        <w:rPr>
          <w:rFonts w:ascii="Arial" w:hAnsi="Arial" w:cs="Arial"/>
          <w:b/>
          <w:sz w:val="22"/>
          <w:szCs w:val="22"/>
        </w:rPr>
      </w:pPr>
      <w:r>
        <w:rPr>
          <w:rFonts w:ascii="Arial" w:hAnsi="Arial" w:cs="Arial"/>
          <w:b/>
          <w:sz w:val="22"/>
          <w:szCs w:val="22"/>
        </w:rPr>
        <w:t>4.5. Administrador del estacionamiento</w:t>
      </w:r>
    </w:p>
    <w:p w14:paraId="457AB2C6" w14:textId="77777777" w:rsidR="007D5DBC" w:rsidRDefault="007D5DBC" w:rsidP="00451A0B">
      <w:pPr>
        <w:jc w:val="both"/>
        <w:rPr>
          <w:rFonts w:ascii="Arial" w:hAnsi="Arial" w:cs="Arial"/>
          <w:b/>
          <w:sz w:val="22"/>
          <w:szCs w:val="22"/>
        </w:rPr>
      </w:pPr>
    </w:p>
    <w:p w14:paraId="75FCAB88" w14:textId="536E7F00" w:rsidR="00344763" w:rsidRDefault="007D5DBC" w:rsidP="00E26562">
      <w:pPr>
        <w:jc w:val="both"/>
        <w:rPr>
          <w:rFonts w:ascii="Arial" w:hAnsi="Arial" w:cs="Arial"/>
          <w:b/>
          <w:sz w:val="22"/>
          <w:szCs w:val="22"/>
        </w:rPr>
      </w:pPr>
      <w:r>
        <w:rPr>
          <w:rFonts w:ascii="Arial" w:hAnsi="Arial" w:cs="Arial"/>
          <w:sz w:val="22"/>
          <w:szCs w:val="22"/>
        </w:rPr>
        <w:t xml:space="preserve">El administrador del </w:t>
      </w:r>
      <w:r w:rsidR="00CA3612">
        <w:rPr>
          <w:rFonts w:ascii="Arial" w:hAnsi="Arial" w:cs="Arial"/>
          <w:sz w:val="22"/>
          <w:szCs w:val="22"/>
        </w:rPr>
        <w:t xml:space="preserve">estacionamiento </w:t>
      </w:r>
      <w:r w:rsidR="00E26562">
        <w:rPr>
          <w:rFonts w:ascii="Arial" w:hAnsi="Arial" w:cs="Arial"/>
          <w:sz w:val="22"/>
          <w:szCs w:val="22"/>
        </w:rPr>
        <w:t xml:space="preserve">debe conocimiento de estado </w:t>
      </w:r>
      <w:r w:rsidR="00481621">
        <w:rPr>
          <w:rFonts w:ascii="Arial" w:hAnsi="Arial" w:cs="Arial"/>
          <w:sz w:val="22"/>
          <w:szCs w:val="22"/>
        </w:rPr>
        <w:t xml:space="preserve">y </w:t>
      </w:r>
      <w:r>
        <w:rPr>
          <w:rFonts w:ascii="Arial" w:hAnsi="Arial" w:cs="Arial"/>
          <w:sz w:val="22"/>
          <w:szCs w:val="22"/>
        </w:rPr>
        <w:t>control de cada plaza de</w:t>
      </w:r>
      <w:r w:rsidR="00CA3612">
        <w:rPr>
          <w:rFonts w:ascii="Arial" w:hAnsi="Arial" w:cs="Arial"/>
          <w:sz w:val="22"/>
          <w:szCs w:val="22"/>
        </w:rPr>
        <w:t>l</w:t>
      </w:r>
      <w:r>
        <w:rPr>
          <w:rFonts w:ascii="Arial" w:hAnsi="Arial" w:cs="Arial"/>
          <w:sz w:val="22"/>
          <w:szCs w:val="22"/>
        </w:rPr>
        <w:t xml:space="preserve"> estacionamiento</w:t>
      </w:r>
      <w:r w:rsidR="004B0ED5">
        <w:rPr>
          <w:rFonts w:ascii="Arial" w:hAnsi="Arial" w:cs="Arial"/>
          <w:sz w:val="22"/>
          <w:szCs w:val="22"/>
        </w:rPr>
        <w:t>,</w:t>
      </w:r>
      <w:r>
        <w:rPr>
          <w:rFonts w:ascii="Arial" w:hAnsi="Arial" w:cs="Arial"/>
          <w:sz w:val="22"/>
          <w:szCs w:val="22"/>
        </w:rPr>
        <w:t xml:space="preserve"> </w:t>
      </w:r>
      <w:r w:rsidR="003E7974">
        <w:rPr>
          <w:rFonts w:ascii="Arial" w:hAnsi="Arial" w:cs="Arial"/>
          <w:sz w:val="22"/>
          <w:szCs w:val="22"/>
        </w:rPr>
        <w:t>logrando</w:t>
      </w:r>
      <w:r>
        <w:rPr>
          <w:rFonts w:ascii="Arial" w:hAnsi="Arial" w:cs="Arial"/>
          <w:sz w:val="22"/>
          <w:szCs w:val="22"/>
        </w:rPr>
        <w:t xml:space="preserve"> tener estadísticas de días </w:t>
      </w:r>
      <w:r w:rsidR="00AC06A1">
        <w:rPr>
          <w:rFonts w:ascii="Arial" w:hAnsi="Arial" w:cs="Arial"/>
          <w:sz w:val="22"/>
          <w:szCs w:val="22"/>
        </w:rPr>
        <w:t xml:space="preserve">con </w:t>
      </w:r>
      <w:r>
        <w:rPr>
          <w:rFonts w:ascii="Arial" w:hAnsi="Arial" w:cs="Arial"/>
          <w:sz w:val="22"/>
          <w:szCs w:val="22"/>
        </w:rPr>
        <w:t xml:space="preserve">mayor concurrencia, tiempo de estadía y horas por vehículo. Es </w:t>
      </w:r>
      <w:r w:rsidR="003E7974">
        <w:rPr>
          <w:rFonts w:ascii="Arial" w:hAnsi="Arial" w:cs="Arial"/>
          <w:sz w:val="22"/>
          <w:szCs w:val="22"/>
        </w:rPr>
        <w:t>de suma importancia</w:t>
      </w:r>
      <w:r w:rsidR="00CA3612">
        <w:rPr>
          <w:rFonts w:ascii="Arial" w:hAnsi="Arial" w:cs="Arial"/>
          <w:sz w:val="22"/>
          <w:szCs w:val="22"/>
        </w:rPr>
        <w:t>,</w:t>
      </w:r>
      <w:r>
        <w:rPr>
          <w:rFonts w:ascii="Arial" w:hAnsi="Arial" w:cs="Arial"/>
          <w:sz w:val="22"/>
          <w:szCs w:val="22"/>
        </w:rPr>
        <w:t xml:space="preserve"> que el administrador pueda tener un </w:t>
      </w:r>
      <w:r>
        <w:rPr>
          <w:rFonts w:ascii="Arial" w:hAnsi="Arial" w:cs="Arial"/>
          <w:sz w:val="22"/>
          <w:szCs w:val="22"/>
        </w:rPr>
        <w:lastRenderedPageBreak/>
        <w:t>correcto acceso a la base de datos de su estacionamiento</w:t>
      </w:r>
      <w:r w:rsidR="00AC06A1">
        <w:rPr>
          <w:rFonts w:ascii="Arial" w:hAnsi="Arial" w:cs="Arial"/>
          <w:sz w:val="22"/>
          <w:szCs w:val="22"/>
        </w:rPr>
        <w:t xml:space="preserve"> y corrobo</w:t>
      </w:r>
      <w:r w:rsidR="004C5984">
        <w:rPr>
          <w:rFonts w:ascii="Arial" w:hAnsi="Arial" w:cs="Arial"/>
          <w:sz w:val="22"/>
          <w:szCs w:val="22"/>
        </w:rPr>
        <w:t xml:space="preserve">rar los ingresos que le genere. Por otro lado, podrá acceder a estadísticas semanales mensuales y anuales, para ello es necesario que el administrador tenga acceso a la interfaz de administración, donde el sistema </w:t>
      </w:r>
      <w:r w:rsidR="0070477C">
        <w:rPr>
          <w:rFonts w:ascii="Arial" w:hAnsi="Arial" w:cs="Arial"/>
          <w:sz w:val="22"/>
          <w:szCs w:val="22"/>
        </w:rPr>
        <w:t>guardará</w:t>
      </w:r>
      <w:r w:rsidR="004C5984">
        <w:rPr>
          <w:rFonts w:ascii="Arial" w:hAnsi="Arial" w:cs="Arial"/>
          <w:sz w:val="22"/>
          <w:szCs w:val="22"/>
        </w:rPr>
        <w:t xml:space="preserve"> los reportes semanales, mensuales y anuales, y le </w:t>
      </w:r>
      <w:r w:rsidR="0070477C">
        <w:rPr>
          <w:rFonts w:ascii="Arial" w:hAnsi="Arial" w:cs="Arial"/>
          <w:sz w:val="22"/>
          <w:szCs w:val="22"/>
        </w:rPr>
        <w:t>permita</w:t>
      </w:r>
      <w:r w:rsidR="004C5984">
        <w:rPr>
          <w:rFonts w:ascii="Arial" w:hAnsi="Arial" w:cs="Arial"/>
          <w:sz w:val="22"/>
          <w:szCs w:val="22"/>
        </w:rPr>
        <w:t xml:space="preserve"> cambiar </w:t>
      </w:r>
      <w:r w:rsidR="00D25811">
        <w:rPr>
          <w:rFonts w:ascii="Arial" w:hAnsi="Arial" w:cs="Arial"/>
          <w:sz w:val="22"/>
          <w:szCs w:val="22"/>
        </w:rPr>
        <w:t>las configuraciones del sistema, con gráficos y estadísticas para que pueda visualizar la pro</w:t>
      </w:r>
      <w:r w:rsidR="00344763">
        <w:rPr>
          <w:rFonts w:ascii="Arial" w:hAnsi="Arial" w:cs="Arial"/>
          <w:sz w:val="22"/>
          <w:szCs w:val="22"/>
        </w:rPr>
        <w:t>ductividad del estacionamiento</w:t>
      </w:r>
      <w:r w:rsidR="00E26562">
        <w:rPr>
          <w:rFonts w:ascii="Arial" w:hAnsi="Arial" w:cs="Arial"/>
          <w:sz w:val="22"/>
          <w:szCs w:val="22"/>
        </w:rPr>
        <w:t>.</w:t>
      </w:r>
    </w:p>
    <w:p w14:paraId="2D5731E7" w14:textId="77777777" w:rsidR="007D5DBC" w:rsidRDefault="007D5DBC" w:rsidP="00451A0B">
      <w:pPr>
        <w:jc w:val="both"/>
        <w:rPr>
          <w:rFonts w:ascii="Arial" w:hAnsi="Arial" w:cs="Arial"/>
          <w:sz w:val="22"/>
          <w:szCs w:val="22"/>
        </w:rPr>
      </w:pPr>
    </w:p>
    <w:p w14:paraId="05223ADF" w14:textId="77777777" w:rsidR="00364A17" w:rsidRDefault="007D5DBC" w:rsidP="00451A0B">
      <w:pPr>
        <w:jc w:val="both"/>
        <w:rPr>
          <w:rFonts w:ascii="Arial" w:hAnsi="Arial" w:cs="Arial"/>
          <w:b/>
          <w:sz w:val="22"/>
          <w:szCs w:val="22"/>
        </w:rPr>
      </w:pPr>
      <w:r>
        <w:rPr>
          <w:rFonts w:ascii="Arial" w:hAnsi="Arial" w:cs="Arial"/>
          <w:b/>
          <w:sz w:val="22"/>
          <w:szCs w:val="22"/>
        </w:rPr>
        <w:t>4.6</w:t>
      </w:r>
      <w:r w:rsidR="00364A17">
        <w:rPr>
          <w:rFonts w:ascii="Arial" w:hAnsi="Arial" w:cs="Arial"/>
          <w:b/>
          <w:sz w:val="22"/>
          <w:szCs w:val="22"/>
        </w:rPr>
        <w:t xml:space="preserve">. </w:t>
      </w:r>
      <w:r w:rsidR="00364A17" w:rsidRPr="00364A17">
        <w:rPr>
          <w:rFonts w:ascii="Arial" w:hAnsi="Arial" w:cs="Arial"/>
          <w:b/>
          <w:sz w:val="22"/>
          <w:szCs w:val="22"/>
        </w:rPr>
        <w:t>Conclusión</w:t>
      </w:r>
      <w:r w:rsidR="00364A17">
        <w:rPr>
          <w:rFonts w:ascii="Arial" w:hAnsi="Arial" w:cs="Arial"/>
          <w:b/>
          <w:sz w:val="22"/>
          <w:szCs w:val="22"/>
        </w:rPr>
        <w:t xml:space="preserve"> </w:t>
      </w:r>
    </w:p>
    <w:p w14:paraId="0D392939" w14:textId="77777777" w:rsidR="003B0543" w:rsidRPr="00364A17" w:rsidRDefault="003B0543" w:rsidP="00451A0B">
      <w:pPr>
        <w:jc w:val="both"/>
        <w:rPr>
          <w:rFonts w:ascii="Arial" w:hAnsi="Arial" w:cs="Arial"/>
          <w:b/>
          <w:sz w:val="22"/>
          <w:szCs w:val="22"/>
          <w:u w:val="single"/>
        </w:rPr>
      </w:pPr>
    </w:p>
    <w:p w14:paraId="6F2313A6" w14:textId="79143FF2" w:rsidR="00481621" w:rsidRDefault="00846C1C" w:rsidP="003B0543">
      <w:pPr>
        <w:spacing w:after="160" w:line="259" w:lineRule="auto"/>
        <w:jc w:val="both"/>
        <w:rPr>
          <w:rFonts w:ascii="Arial" w:hAnsi="Arial" w:cs="Arial"/>
          <w:sz w:val="22"/>
          <w:szCs w:val="22"/>
        </w:rPr>
      </w:pPr>
      <w:r>
        <w:rPr>
          <w:rFonts w:ascii="Arial" w:hAnsi="Arial" w:cs="Arial"/>
          <w:sz w:val="22"/>
          <w:szCs w:val="22"/>
        </w:rPr>
        <w:t>Como r</w:t>
      </w:r>
      <w:r w:rsidR="00ED7FDE">
        <w:rPr>
          <w:rFonts w:ascii="Arial" w:hAnsi="Arial" w:cs="Arial"/>
          <w:sz w:val="22"/>
          <w:szCs w:val="22"/>
        </w:rPr>
        <w:t>esumen de los escenarios vistos,</w:t>
      </w:r>
      <w:r w:rsidR="00481621">
        <w:rPr>
          <w:rFonts w:ascii="Arial" w:hAnsi="Arial" w:cs="Arial"/>
          <w:sz w:val="22"/>
          <w:szCs w:val="22"/>
        </w:rPr>
        <w:t xml:space="preserve"> </w:t>
      </w:r>
      <w:r w:rsidR="00ED7FDE">
        <w:rPr>
          <w:rFonts w:ascii="Arial" w:hAnsi="Arial" w:cs="Arial"/>
          <w:sz w:val="22"/>
          <w:szCs w:val="22"/>
        </w:rPr>
        <w:t>s</w:t>
      </w:r>
      <w:r>
        <w:rPr>
          <w:rFonts w:ascii="Arial" w:hAnsi="Arial" w:cs="Arial"/>
          <w:sz w:val="22"/>
          <w:szCs w:val="22"/>
        </w:rPr>
        <w:t>e lleg</w:t>
      </w:r>
      <w:r w:rsidR="00C838EF">
        <w:rPr>
          <w:rFonts w:ascii="Arial" w:hAnsi="Arial" w:cs="Arial"/>
          <w:sz w:val="22"/>
          <w:szCs w:val="22"/>
        </w:rPr>
        <w:t>a a la conclusión que</w:t>
      </w:r>
      <w:r>
        <w:rPr>
          <w:rFonts w:ascii="Arial" w:hAnsi="Arial" w:cs="Arial"/>
          <w:sz w:val="22"/>
          <w:szCs w:val="22"/>
        </w:rPr>
        <w:t xml:space="preserve"> el sistema</w:t>
      </w:r>
      <w:r w:rsidR="00481621">
        <w:rPr>
          <w:rFonts w:ascii="Arial" w:hAnsi="Arial" w:cs="Arial"/>
          <w:sz w:val="22"/>
          <w:szCs w:val="22"/>
        </w:rPr>
        <w:t>, independiente al hardware asociado,</w:t>
      </w:r>
      <w:r>
        <w:rPr>
          <w:rFonts w:ascii="Arial" w:hAnsi="Arial" w:cs="Arial"/>
          <w:sz w:val="22"/>
          <w:szCs w:val="22"/>
        </w:rPr>
        <w:t xml:space="preserve"> deberá poseer </w:t>
      </w:r>
      <w:r w:rsidR="00481621">
        <w:rPr>
          <w:rFonts w:ascii="Arial" w:hAnsi="Arial" w:cs="Arial"/>
          <w:sz w:val="22"/>
          <w:szCs w:val="22"/>
        </w:rPr>
        <w:t>un sistema de</w:t>
      </w:r>
      <w:r>
        <w:rPr>
          <w:rFonts w:ascii="Arial" w:hAnsi="Arial" w:cs="Arial"/>
          <w:sz w:val="22"/>
          <w:szCs w:val="22"/>
        </w:rPr>
        <w:t xml:space="preserve"> b</w:t>
      </w:r>
      <w:r w:rsidR="00ED7FDE">
        <w:rPr>
          <w:rFonts w:ascii="Arial" w:hAnsi="Arial" w:cs="Arial"/>
          <w:sz w:val="22"/>
          <w:szCs w:val="22"/>
        </w:rPr>
        <w:t>ase de datos, e</w:t>
      </w:r>
      <w:r w:rsidR="00C838EF">
        <w:rPr>
          <w:rFonts w:ascii="Arial" w:hAnsi="Arial" w:cs="Arial"/>
          <w:sz w:val="22"/>
          <w:szCs w:val="22"/>
        </w:rPr>
        <w:t xml:space="preserve"> infraestructura de almacenamiento </w:t>
      </w:r>
      <w:r w:rsidR="00ED7FDE">
        <w:rPr>
          <w:rFonts w:ascii="Arial" w:hAnsi="Arial" w:cs="Arial"/>
          <w:sz w:val="22"/>
          <w:szCs w:val="22"/>
        </w:rPr>
        <w:t>para</w:t>
      </w:r>
      <w:r>
        <w:rPr>
          <w:rFonts w:ascii="Arial" w:hAnsi="Arial" w:cs="Arial"/>
          <w:sz w:val="22"/>
          <w:szCs w:val="22"/>
        </w:rPr>
        <w:t xml:space="preserve"> el historial de datos de</w:t>
      </w:r>
      <w:r w:rsidR="00481621">
        <w:rPr>
          <w:rFonts w:ascii="Arial" w:hAnsi="Arial" w:cs="Arial"/>
          <w:sz w:val="22"/>
          <w:szCs w:val="22"/>
        </w:rPr>
        <w:t>l estacionamiento</w:t>
      </w:r>
      <w:r w:rsidR="00ED7FDE">
        <w:rPr>
          <w:rFonts w:ascii="Arial" w:hAnsi="Arial" w:cs="Arial"/>
          <w:sz w:val="22"/>
          <w:szCs w:val="22"/>
        </w:rPr>
        <w:t>, y así</w:t>
      </w:r>
      <w:r>
        <w:rPr>
          <w:rFonts w:ascii="Arial" w:hAnsi="Arial" w:cs="Arial"/>
          <w:sz w:val="22"/>
          <w:szCs w:val="22"/>
        </w:rPr>
        <w:t xml:space="preserve"> pode</w:t>
      </w:r>
      <w:r w:rsidR="00ED7FDE">
        <w:rPr>
          <w:rFonts w:ascii="Arial" w:hAnsi="Arial" w:cs="Arial"/>
          <w:sz w:val="22"/>
          <w:szCs w:val="22"/>
        </w:rPr>
        <w:t xml:space="preserve">r </w:t>
      </w:r>
      <w:r w:rsidR="00481621">
        <w:rPr>
          <w:rFonts w:ascii="Arial" w:hAnsi="Arial" w:cs="Arial"/>
          <w:sz w:val="22"/>
          <w:szCs w:val="22"/>
        </w:rPr>
        <w:t>realizar la administración del ingreso, la disponibilidad de plazas, el cobro, la generación de beneficios y la realización de</w:t>
      </w:r>
      <w:r w:rsidR="00ED7FDE">
        <w:rPr>
          <w:rFonts w:ascii="Arial" w:hAnsi="Arial" w:cs="Arial"/>
          <w:sz w:val="22"/>
          <w:szCs w:val="22"/>
        </w:rPr>
        <w:t xml:space="preserve"> estadísticas</w:t>
      </w:r>
      <w:r w:rsidR="00481621">
        <w:rPr>
          <w:rFonts w:ascii="Arial" w:hAnsi="Arial" w:cs="Arial"/>
          <w:sz w:val="22"/>
          <w:szCs w:val="22"/>
        </w:rPr>
        <w:t xml:space="preserve"> que permitan un uso más eficiente del estacionamiento</w:t>
      </w:r>
      <w:r w:rsidR="00B970AA">
        <w:rPr>
          <w:rFonts w:ascii="Arial" w:hAnsi="Arial" w:cs="Arial"/>
          <w:sz w:val="22"/>
          <w:szCs w:val="22"/>
        </w:rPr>
        <w:t>.</w:t>
      </w:r>
    </w:p>
    <w:p w14:paraId="461CC8A0" w14:textId="115C4C64" w:rsidR="00CA3612" w:rsidRPr="004849BD" w:rsidRDefault="00E44707" w:rsidP="004849BD">
      <w:pPr>
        <w:spacing w:after="160" w:line="259" w:lineRule="auto"/>
        <w:jc w:val="both"/>
        <w:rPr>
          <w:rFonts w:ascii="Arial" w:hAnsi="Arial" w:cs="Arial"/>
          <w:sz w:val="22"/>
          <w:szCs w:val="22"/>
        </w:rPr>
      </w:pPr>
      <w:r>
        <w:rPr>
          <w:rFonts w:ascii="Arial" w:hAnsi="Arial" w:cs="Arial"/>
          <w:sz w:val="22"/>
          <w:szCs w:val="22"/>
        </w:rPr>
        <w:t>En este contexto, si se pretende realizar el sistema a través de servicios de Computación en la nube</w:t>
      </w:r>
      <w:r w:rsidR="00B970AA">
        <w:rPr>
          <w:rFonts w:ascii="Arial" w:hAnsi="Arial" w:cs="Arial"/>
          <w:sz w:val="22"/>
          <w:szCs w:val="22"/>
        </w:rPr>
        <w:t xml:space="preserve"> (el cual puede o no incluir el diseño de la aplicación de gestión)</w:t>
      </w:r>
      <w:r>
        <w:rPr>
          <w:rFonts w:ascii="Arial" w:hAnsi="Arial" w:cs="Arial"/>
          <w:sz w:val="22"/>
          <w:szCs w:val="22"/>
        </w:rPr>
        <w:t>, se debe pensar en contratar servicios de IaaS y PaaS.</w:t>
      </w:r>
    </w:p>
    <w:p w14:paraId="5949725F" w14:textId="234743A9" w:rsidR="00302B5D" w:rsidRDefault="00451A0B" w:rsidP="00302B5D">
      <w:pPr>
        <w:autoSpaceDE w:val="0"/>
        <w:autoSpaceDN w:val="0"/>
        <w:adjustRightInd w:val="0"/>
        <w:jc w:val="both"/>
        <w:rPr>
          <w:rFonts w:ascii="Arial" w:hAnsi="Arial" w:cs="Arial"/>
          <w:b/>
          <w:color w:val="000000"/>
          <w:sz w:val="22"/>
          <w:szCs w:val="22"/>
        </w:rPr>
      </w:pPr>
      <w:r w:rsidRPr="00A72F58">
        <w:rPr>
          <w:rFonts w:ascii="Arial" w:hAnsi="Arial" w:cs="Arial"/>
          <w:b/>
          <w:color w:val="000000"/>
          <w:sz w:val="22"/>
          <w:szCs w:val="22"/>
        </w:rPr>
        <w:t>5</w:t>
      </w:r>
      <w:r w:rsidR="00646359" w:rsidRPr="00A72F58">
        <w:rPr>
          <w:rFonts w:ascii="Arial" w:hAnsi="Arial" w:cs="Arial"/>
          <w:b/>
          <w:color w:val="000000"/>
          <w:sz w:val="22"/>
          <w:szCs w:val="22"/>
        </w:rPr>
        <w:t>. Prestadoras de servicios</w:t>
      </w:r>
    </w:p>
    <w:p w14:paraId="7FFB7C4A" w14:textId="4DAB5B7B" w:rsidR="004849BD" w:rsidRDefault="004849BD" w:rsidP="00302B5D">
      <w:pPr>
        <w:autoSpaceDE w:val="0"/>
        <w:autoSpaceDN w:val="0"/>
        <w:adjustRightInd w:val="0"/>
        <w:jc w:val="both"/>
        <w:rPr>
          <w:rFonts w:ascii="Arial" w:hAnsi="Arial" w:cs="Arial"/>
          <w:b/>
          <w:color w:val="000000"/>
          <w:sz w:val="22"/>
          <w:szCs w:val="22"/>
        </w:rPr>
      </w:pPr>
    </w:p>
    <w:p w14:paraId="71B594F4" w14:textId="681412B1" w:rsidR="00302B5D" w:rsidRPr="004849BD" w:rsidRDefault="004849BD" w:rsidP="004849BD">
      <w:pPr>
        <w:spacing w:after="160" w:line="259" w:lineRule="auto"/>
        <w:jc w:val="both"/>
        <w:rPr>
          <w:rFonts w:ascii="Arial" w:hAnsi="Arial" w:cs="Arial"/>
          <w:sz w:val="22"/>
          <w:szCs w:val="22"/>
          <w:u w:val="single"/>
        </w:rPr>
      </w:pPr>
      <w:r>
        <w:rPr>
          <w:rFonts w:ascii="Arial" w:hAnsi="Arial" w:cs="Arial"/>
          <w:sz w:val="22"/>
          <w:szCs w:val="22"/>
        </w:rPr>
        <w:t>A continuación, se detallará varias prestadoras de servicios y se analizaran los</w:t>
      </w:r>
      <w:r w:rsidR="000A7E19">
        <w:rPr>
          <w:rFonts w:ascii="Arial" w:hAnsi="Arial" w:cs="Arial"/>
          <w:sz w:val="22"/>
          <w:szCs w:val="22"/>
        </w:rPr>
        <w:t xml:space="preserve"> productos</w:t>
      </w:r>
      <w:r>
        <w:rPr>
          <w:rFonts w:ascii="Arial" w:hAnsi="Arial" w:cs="Arial"/>
          <w:sz w:val="22"/>
          <w:szCs w:val="22"/>
        </w:rPr>
        <w:t xml:space="preserve"> que ofrecen a fin de poder elegir entre ellas la que se adapte a la necesidad planteada en el punto de nuestra aplicación.</w:t>
      </w:r>
    </w:p>
    <w:p w14:paraId="5E204ACD" w14:textId="77777777" w:rsidR="00302B5D" w:rsidRPr="00A72F58" w:rsidRDefault="00302B5D" w:rsidP="00302B5D">
      <w:pPr>
        <w:autoSpaceDE w:val="0"/>
        <w:autoSpaceDN w:val="0"/>
        <w:adjustRightInd w:val="0"/>
        <w:jc w:val="both"/>
        <w:rPr>
          <w:rFonts w:ascii="Arial" w:hAnsi="Arial" w:cs="Arial"/>
          <w:color w:val="000000"/>
          <w:sz w:val="22"/>
          <w:szCs w:val="22"/>
        </w:rPr>
      </w:pPr>
      <w:r w:rsidRPr="00A72F58">
        <w:rPr>
          <w:rFonts w:ascii="Arial" w:hAnsi="Arial" w:cs="Arial"/>
          <w:color w:val="000000"/>
          <w:sz w:val="22"/>
          <w:szCs w:val="22"/>
        </w:rPr>
        <w:t xml:space="preserve">Son muchas empresas </w:t>
      </w:r>
      <w:r w:rsidR="00104346" w:rsidRPr="00A72F58">
        <w:rPr>
          <w:rFonts w:ascii="Arial" w:hAnsi="Arial" w:cs="Arial"/>
          <w:color w:val="000000"/>
          <w:sz w:val="22"/>
          <w:szCs w:val="22"/>
        </w:rPr>
        <w:t>hoy en día</w:t>
      </w:r>
      <w:r w:rsidRPr="00A72F58">
        <w:rPr>
          <w:rFonts w:ascii="Arial" w:hAnsi="Arial" w:cs="Arial"/>
          <w:color w:val="000000"/>
          <w:sz w:val="22"/>
          <w:szCs w:val="22"/>
        </w:rPr>
        <w:t xml:space="preserve"> que se dedican a prestar servicios de cloud computing tales como Microsoft, Amazon, IBM, </w:t>
      </w:r>
      <w:r w:rsidR="00846C1C">
        <w:rPr>
          <w:rFonts w:ascii="Arial" w:hAnsi="Arial" w:cs="Arial"/>
          <w:color w:val="000000"/>
          <w:sz w:val="22"/>
          <w:szCs w:val="22"/>
        </w:rPr>
        <w:t>Google</w:t>
      </w:r>
      <w:r w:rsidR="00DA6A52" w:rsidRPr="00A72F58">
        <w:rPr>
          <w:rFonts w:ascii="Arial" w:hAnsi="Arial" w:cs="Arial"/>
          <w:color w:val="000000"/>
          <w:sz w:val="22"/>
          <w:szCs w:val="22"/>
        </w:rPr>
        <w:t xml:space="preserve">, </w:t>
      </w:r>
      <w:r w:rsidR="00846C1C" w:rsidRPr="00A72F58">
        <w:rPr>
          <w:rFonts w:ascii="Arial" w:hAnsi="Arial" w:cs="Arial"/>
          <w:color w:val="000000"/>
          <w:sz w:val="22"/>
          <w:szCs w:val="22"/>
        </w:rPr>
        <w:t>Ali</w:t>
      </w:r>
      <w:r w:rsidR="00846C1C">
        <w:rPr>
          <w:rFonts w:ascii="Arial" w:hAnsi="Arial" w:cs="Arial"/>
          <w:color w:val="000000"/>
          <w:sz w:val="22"/>
          <w:szCs w:val="22"/>
        </w:rPr>
        <w:t>baba,</w:t>
      </w:r>
      <w:r w:rsidR="00DA6A52" w:rsidRPr="00A72F58">
        <w:rPr>
          <w:rFonts w:ascii="Arial" w:hAnsi="Arial" w:cs="Arial"/>
          <w:color w:val="000000"/>
          <w:sz w:val="22"/>
          <w:szCs w:val="22"/>
        </w:rPr>
        <w:t xml:space="preserve"> </w:t>
      </w:r>
      <w:r w:rsidRPr="00A72F58">
        <w:rPr>
          <w:rFonts w:ascii="Arial" w:hAnsi="Arial" w:cs="Arial"/>
          <w:color w:val="000000"/>
          <w:sz w:val="22"/>
          <w:szCs w:val="22"/>
        </w:rPr>
        <w:t xml:space="preserve">entre otras. </w:t>
      </w:r>
    </w:p>
    <w:p w14:paraId="17E2858C" w14:textId="77777777" w:rsidR="00DA6A52" w:rsidRPr="00A72F58" w:rsidRDefault="00DA6A52" w:rsidP="00302B5D">
      <w:pPr>
        <w:autoSpaceDE w:val="0"/>
        <w:autoSpaceDN w:val="0"/>
        <w:adjustRightInd w:val="0"/>
        <w:jc w:val="both"/>
        <w:rPr>
          <w:rFonts w:ascii="Arial" w:hAnsi="Arial" w:cs="Arial"/>
          <w:color w:val="000000"/>
          <w:sz w:val="22"/>
          <w:szCs w:val="22"/>
        </w:rPr>
      </w:pPr>
    </w:p>
    <w:p w14:paraId="682A14FD" w14:textId="77777777" w:rsidR="00DA6A52" w:rsidRDefault="00DA6A52" w:rsidP="00302B5D">
      <w:pPr>
        <w:autoSpaceDE w:val="0"/>
        <w:autoSpaceDN w:val="0"/>
        <w:adjustRightInd w:val="0"/>
        <w:jc w:val="both"/>
        <w:rPr>
          <w:rFonts w:ascii="Arial" w:hAnsi="Arial" w:cs="Arial"/>
          <w:color w:val="000000"/>
          <w:sz w:val="22"/>
          <w:szCs w:val="22"/>
        </w:rPr>
      </w:pPr>
      <w:r w:rsidRPr="00A72F58">
        <w:rPr>
          <w:rFonts w:ascii="Arial" w:hAnsi="Arial" w:cs="Arial"/>
          <w:color w:val="000000"/>
          <w:sz w:val="22"/>
          <w:szCs w:val="22"/>
        </w:rPr>
        <w:t xml:space="preserve">A continuación, se detallará algunas </w:t>
      </w:r>
      <w:r w:rsidR="006B0C11">
        <w:rPr>
          <w:rFonts w:ascii="Arial" w:hAnsi="Arial" w:cs="Arial"/>
          <w:color w:val="000000"/>
          <w:sz w:val="22"/>
          <w:szCs w:val="22"/>
        </w:rPr>
        <w:t>soluciones</w:t>
      </w:r>
      <w:r w:rsidRPr="00A72F58">
        <w:rPr>
          <w:rFonts w:ascii="Arial" w:hAnsi="Arial" w:cs="Arial"/>
          <w:color w:val="000000"/>
          <w:sz w:val="22"/>
          <w:szCs w:val="22"/>
        </w:rPr>
        <w:t xml:space="preserve"> de servicios</w:t>
      </w:r>
      <w:r w:rsidR="006B0C11">
        <w:rPr>
          <w:rFonts w:ascii="Arial" w:hAnsi="Arial" w:cs="Arial"/>
          <w:color w:val="000000"/>
          <w:sz w:val="22"/>
          <w:szCs w:val="22"/>
        </w:rPr>
        <w:t>,</w:t>
      </w:r>
      <w:r w:rsidRPr="00A72F58">
        <w:rPr>
          <w:rFonts w:ascii="Arial" w:hAnsi="Arial" w:cs="Arial"/>
          <w:color w:val="000000"/>
          <w:sz w:val="22"/>
          <w:szCs w:val="22"/>
        </w:rPr>
        <w:t xml:space="preserve"> que contienen Servicios en todas las etapas de Cloud (SaaS, PaaS y IaaS)</w:t>
      </w:r>
      <w:r w:rsidR="00C50029">
        <w:rPr>
          <w:rFonts w:ascii="Arial" w:hAnsi="Arial" w:cs="Arial"/>
          <w:color w:val="000000"/>
          <w:sz w:val="22"/>
          <w:szCs w:val="22"/>
        </w:rPr>
        <w:t xml:space="preserve">, tales como, </w:t>
      </w:r>
      <w:r w:rsidR="00C50029" w:rsidRPr="002937F7">
        <w:rPr>
          <w:rFonts w:ascii="Arial" w:hAnsi="Arial" w:cs="Arial"/>
          <w:b/>
          <w:color w:val="000000"/>
          <w:sz w:val="22"/>
          <w:szCs w:val="22"/>
        </w:rPr>
        <w:t>Microsoft</w:t>
      </w:r>
      <w:r w:rsidR="00C50029" w:rsidRPr="00C50029">
        <w:rPr>
          <w:rFonts w:ascii="Arial" w:hAnsi="Arial" w:cs="Arial"/>
          <w:b/>
          <w:color w:val="000000"/>
          <w:sz w:val="22"/>
          <w:szCs w:val="22"/>
        </w:rPr>
        <w:t xml:space="preserve"> Azure</w:t>
      </w:r>
      <w:r w:rsidR="00072A66">
        <w:rPr>
          <w:rFonts w:ascii="Arial" w:hAnsi="Arial" w:cs="Arial"/>
          <w:b/>
          <w:color w:val="000000"/>
          <w:sz w:val="22"/>
          <w:szCs w:val="22"/>
        </w:rPr>
        <w:t>,</w:t>
      </w:r>
      <w:r w:rsidR="00C50029" w:rsidRPr="00C50029">
        <w:rPr>
          <w:rFonts w:ascii="Arial" w:hAnsi="Arial" w:cs="Arial"/>
          <w:b/>
          <w:color w:val="000000"/>
          <w:sz w:val="22"/>
          <w:szCs w:val="22"/>
        </w:rPr>
        <w:t xml:space="preserve"> Amazon Web Services</w:t>
      </w:r>
      <w:r w:rsidR="00072A66">
        <w:rPr>
          <w:rFonts w:ascii="Arial" w:hAnsi="Arial" w:cs="Arial"/>
          <w:b/>
          <w:color w:val="000000"/>
          <w:sz w:val="22"/>
          <w:szCs w:val="22"/>
        </w:rPr>
        <w:t xml:space="preserve"> </w:t>
      </w:r>
      <w:r w:rsidR="00AA7383">
        <w:rPr>
          <w:rFonts w:ascii="Arial" w:hAnsi="Arial" w:cs="Arial"/>
          <w:color w:val="000000"/>
          <w:sz w:val="22"/>
          <w:szCs w:val="22"/>
        </w:rPr>
        <w:t>e</w:t>
      </w:r>
      <w:r w:rsidR="00072A66">
        <w:rPr>
          <w:rFonts w:ascii="Arial" w:hAnsi="Arial" w:cs="Arial"/>
          <w:b/>
          <w:color w:val="000000"/>
          <w:sz w:val="22"/>
          <w:szCs w:val="22"/>
        </w:rPr>
        <w:t xml:space="preserve"> IBM Cloud</w:t>
      </w:r>
      <w:r w:rsidRPr="00A72F58">
        <w:rPr>
          <w:rFonts w:ascii="Arial" w:hAnsi="Arial" w:cs="Arial"/>
          <w:color w:val="000000"/>
          <w:sz w:val="22"/>
          <w:szCs w:val="22"/>
        </w:rPr>
        <w:t>.</w:t>
      </w:r>
    </w:p>
    <w:p w14:paraId="3174128A" w14:textId="77777777" w:rsidR="00DA6A52" w:rsidRPr="00A72F58" w:rsidRDefault="00DA6A52" w:rsidP="00302B5D">
      <w:pPr>
        <w:autoSpaceDE w:val="0"/>
        <w:autoSpaceDN w:val="0"/>
        <w:adjustRightInd w:val="0"/>
        <w:jc w:val="both"/>
        <w:rPr>
          <w:rFonts w:ascii="Arial" w:hAnsi="Arial" w:cs="Arial"/>
          <w:color w:val="000000"/>
          <w:sz w:val="22"/>
          <w:szCs w:val="22"/>
        </w:rPr>
      </w:pPr>
    </w:p>
    <w:p w14:paraId="4CF80FCC" w14:textId="77777777" w:rsidR="00302B5D" w:rsidRPr="00A72F58" w:rsidRDefault="006872AD" w:rsidP="00302B5D">
      <w:pPr>
        <w:autoSpaceDE w:val="0"/>
        <w:autoSpaceDN w:val="0"/>
        <w:adjustRightInd w:val="0"/>
        <w:jc w:val="both"/>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 xml:space="preserve">5.1 </w:t>
      </w:r>
      <w:r w:rsidR="00302B5D" w:rsidRPr="00A72F58">
        <w:rPr>
          <w:rFonts w:ascii="Arial" w:hAnsi="Arial" w:cs="Arial"/>
          <w:b/>
          <w:bCs/>
          <w:color w:val="222222"/>
          <w:sz w:val="22"/>
          <w:szCs w:val="22"/>
          <w:shd w:val="clear" w:color="auto" w:fill="FFFFFF"/>
        </w:rPr>
        <w:t>Microsoft Azure</w:t>
      </w:r>
    </w:p>
    <w:p w14:paraId="6382F2E1" w14:textId="77777777" w:rsidR="00422D11" w:rsidRDefault="00422D11" w:rsidP="00302B5D">
      <w:pPr>
        <w:autoSpaceDE w:val="0"/>
        <w:autoSpaceDN w:val="0"/>
        <w:adjustRightInd w:val="0"/>
        <w:jc w:val="both"/>
        <w:rPr>
          <w:rFonts w:ascii="Arial" w:hAnsi="Arial" w:cs="Arial"/>
          <w:sz w:val="22"/>
          <w:szCs w:val="22"/>
        </w:rPr>
      </w:pPr>
    </w:p>
    <w:p w14:paraId="31AC7F8D" w14:textId="3284564A" w:rsidR="00422D11" w:rsidRPr="00FE10CF" w:rsidRDefault="00422D11" w:rsidP="00302B5D">
      <w:pPr>
        <w:autoSpaceDE w:val="0"/>
        <w:autoSpaceDN w:val="0"/>
        <w:adjustRightInd w:val="0"/>
        <w:jc w:val="both"/>
        <w:rPr>
          <w:rFonts w:ascii="Arial" w:hAnsi="Arial" w:cs="Arial"/>
          <w:bCs/>
          <w:color w:val="000000"/>
          <w:sz w:val="22"/>
          <w:szCs w:val="22"/>
          <w:shd w:val="clear" w:color="auto" w:fill="FFFFFF"/>
        </w:rPr>
      </w:pPr>
      <w:r w:rsidRPr="00FE10CF">
        <w:rPr>
          <w:rFonts w:ascii="Arial" w:hAnsi="Arial" w:cs="Arial"/>
          <w:bCs/>
          <w:color w:val="000000"/>
          <w:sz w:val="22"/>
          <w:szCs w:val="22"/>
          <w:shd w:val="clear" w:color="auto" w:fill="FFFFFF"/>
        </w:rPr>
        <w:t>Microsoft Azure es una </w:t>
      </w:r>
      <w:hyperlink r:id="rId35" w:tgtFrame="_blank" w:history="1">
        <w:r w:rsidRPr="00FE10CF">
          <w:rPr>
            <w:rStyle w:val="Hipervnculo"/>
            <w:rFonts w:ascii="Arial" w:hAnsi="Arial" w:cs="Arial"/>
            <w:bCs/>
            <w:color w:val="000000"/>
            <w:sz w:val="22"/>
            <w:szCs w:val="22"/>
            <w:u w:val="none"/>
            <w:shd w:val="clear" w:color="auto" w:fill="FFFFFF"/>
          </w:rPr>
          <w:t>nube pública</w:t>
        </w:r>
      </w:hyperlink>
      <w:r w:rsidRPr="00FE10CF">
        <w:rPr>
          <w:rFonts w:ascii="Arial" w:hAnsi="Arial" w:cs="Arial"/>
          <w:bCs/>
          <w:color w:val="000000"/>
          <w:sz w:val="22"/>
          <w:szCs w:val="22"/>
          <w:shd w:val="clear" w:color="auto" w:fill="FFFFFF"/>
        </w:rPr>
        <w:t xml:space="preserve"> de pago por uso de </w:t>
      </w:r>
      <w:r w:rsidR="00B52BA8" w:rsidRPr="00B52BA8">
        <w:rPr>
          <w:rFonts w:ascii="Arial" w:hAnsi="Arial" w:cs="Arial"/>
          <w:bCs/>
          <w:color w:val="000000"/>
          <w:sz w:val="22"/>
          <w:szCs w:val="22"/>
          <w:highlight w:val="yellow"/>
          <w:shd w:val="clear" w:color="auto" w:fill="FFFFFF"/>
        </w:rPr>
        <w:t>productos en la nube</w:t>
      </w:r>
      <w:r w:rsidRPr="00FE10CF">
        <w:rPr>
          <w:rFonts w:ascii="Arial" w:hAnsi="Arial" w:cs="Arial"/>
          <w:bCs/>
          <w:color w:val="000000"/>
          <w:sz w:val="22"/>
          <w:szCs w:val="22"/>
          <w:shd w:val="clear" w:color="auto" w:fill="FFFFFF"/>
        </w:rPr>
        <w:t>, que permite almacenar datos y usar aplicaciones de manera online, a través de una red global de centros de datos de Microsoft. La empresa estadounidense garantiza la disponibilidad de la nube para cualquier usuario en la Red, ya que tiene repartidos centros de datos en todo el mundo. En la actualidad, Azure está presente en 54 regiones del planeta y otras 6 que vienen de camino, incluyendo ya a 140 países en todo el mundo, dentro de ellas Argentina.</w:t>
      </w:r>
    </w:p>
    <w:p w14:paraId="41A60795" w14:textId="77777777" w:rsidR="00DA6A52" w:rsidRPr="00A72F58" w:rsidRDefault="00DA6A52" w:rsidP="00302B5D">
      <w:pPr>
        <w:autoSpaceDE w:val="0"/>
        <w:autoSpaceDN w:val="0"/>
        <w:adjustRightInd w:val="0"/>
        <w:jc w:val="both"/>
        <w:rPr>
          <w:rFonts w:ascii="Arial" w:hAnsi="Arial" w:cs="Arial"/>
          <w:sz w:val="22"/>
          <w:szCs w:val="22"/>
        </w:rPr>
      </w:pPr>
    </w:p>
    <w:p w14:paraId="197DC449" w14:textId="77777777" w:rsidR="00DA6A52" w:rsidRPr="00F768F0" w:rsidRDefault="006872AD" w:rsidP="00F768F0">
      <w:pPr>
        <w:autoSpaceDE w:val="0"/>
        <w:autoSpaceDN w:val="0"/>
        <w:adjustRightInd w:val="0"/>
        <w:jc w:val="both"/>
        <w:rPr>
          <w:rFonts w:ascii="Arial" w:hAnsi="Arial" w:cs="Arial"/>
          <w:b/>
          <w:sz w:val="22"/>
          <w:szCs w:val="22"/>
          <w:lang w:val="en-US"/>
        </w:rPr>
      </w:pPr>
      <w:r w:rsidRPr="00F768F0">
        <w:rPr>
          <w:rFonts w:ascii="Arial" w:hAnsi="Arial" w:cs="Arial"/>
          <w:b/>
          <w:sz w:val="22"/>
          <w:szCs w:val="22"/>
          <w:lang w:val="en-US"/>
        </w:rPr>
        <w:t xml:space="preserve">5.2 </w:t>
      </w:r>
      <w:r w:rsidR="00DA6A52" w:rsidRPr="00F768F0">
        <w:rPr>
          <w:rFonts w:ascii="Arial" w:hAnsi="Arial" w:cs="Arial"/>
          <w:b/>
          <w:sz w:val="22"/>
          <w:szCs w:val="22"/>
          <w:lang w:val="en-US"/>
        </w:rPr>
        <w:t>Amazon Web Services</w:t>
      </w:r>
      <w:r w:rsidR="00F768F0" w:rsidRPr="00F768F0">
        <w:rPr>
          <w:rFonts w:ascii="Arial" w:hAnsi="Arial" w:cs="Arial"/>
          <w:b/>
          <w:sz w:val="22"/>
          <w:szCs w:val="22"/>
          <w:lang w:val="en-US"/>
        </w:rPr>
        <w:t xml:space="preserve"> </w:t>
      </w:r>
      <w:r w:rsidR="00F768F0" w:rsidRPr="00F768F0">
        <w:rPr>
          <w:rFonts w:ascii="Arial" w:hAnsi="Arial" w:cs="Arial"/>
          <w:sz w:val="22"/>
          <w:szCs w:val="22"/>
          <w:lang w:val="en-US"/>
        </w:rPr>
        <w:t>(Amazon EFS)</w:t>
      </w:r>
    </w:p>
    <w:p w14:paraId="08DFE03E" w14:textId="77777777" w:rsidR="005624C7" w:rsidRPr="00AF0AD2" w:rsidRDefault="005624C7" w:rsidP="00302B5D">
      <w:pPr>
        <w:autoSpaceDE w:val="0"/>
        <w:autoSpaceDN w:val="0"/>
        <w:adjustRightInd w:val="0"/>
        <w:jc w:val="both"/>
        <w:rPr>
          <w:rFonts w:ascii="Arial" w:hAnsi="Arial" w:cs="Arial"/>
          <w:b/>
          <w:sz w:val="22"/>
          <w:szCs w:val="22"/>
          <w:lang w:val="en-US"/>
        </w:rPr>
      </w:pPr>
    </w:p>
    <w:p w14:paraId="0FAA5516" w14:textId="2273901B" w:rsidR="009A6386" w:rsidRPr="009A6386" w:rsidRDefault="009A6386" w:rsidP="00302B5D">
      <w:pPr>
        <w:autoSpaceDE w:val="0"/>
        <w:autoSpaceDN w:val="0"/>
        <w:adjustRightInd w:val="0"/>
        <w:jc w:val="both"/>
        <w:rPr>
          <w:rFonts w:ascii="Arial" w:hAnsi="Arial" w:cs="Arial"/>
          <w:bCs/>
          <w:sz w:val="22"/>
          <w:szCs w:val="22"/>
          <w:shd w:val="clear" w:color="auto" w:fill="FFFFFF"/>
        </w:rPr>
      </w:pPr>
      <w:r w:rsidRPr="009A6386">
        <w:rPr>
          <w:rFonts w:ascii="Arial" w:hAnsi="Arial" w:cs="Arial"/>
          <w:bCs/>
          <w:sz w:val="22"/>
          <w:szCs w:val="22"/>
          <w:shd w:val="clear" w:color="auto" w:fill="FFFFFF"/>
        </w:rPr>
        <w:t xml:space="preserve">Amazon Web Services (AWS) es una plataforma de servicios de nube que proporciona una variedad de </w:t>
      </w:r>
      <w:r w:rsidR="00B52BA8" w:rsidRPr="00B52BA8">
        <w:rPr>
          <w:rFonts w:ascii="Arial" w:hAnsi="Arial" w:cs="Arial"/>
          <w:bCs/>
          <w:sz w:val="22"/>
          <w:szCs w:val="22"/>
          <w:highlight w:val="yellow"/>
          <w:shd w:val="clear" w:color="auto" w:fill="FFFFFF"/>
        </w:rPr>
        <w:t>productos</w:t>
      </w:r>
      <w:r w:rsidR="00B52BA8">
        <w:rPr>
          <w:rFonts w:ascii="Arial" w:hAnsi="Arial" w:cs="Arial"/>
          <w:bCs/>
          <w:sz w:val="22"/>
          <w:szCs w:val="22"/>
          <w:shd w:val="clear" w:color="auto" w:fill="FFFFFF"/>
        </w:rPr>
        <w:t xml:space="preserve"> </w:t>
      </w:r>
      <w:r w:rsidRPr="009A6386">
        <w:rPr>
          <w:rFonts w:ascii="Arial" w:hAnsi="Arial" w:cs="Arial"/>
          <w:bCs/>
          <w:sz w:val="22"/>
          <w:szCs w:val="22"/>
          <w:shd w:val="clear" w:color="auto" w:fill="FFFFFF"/>
        </w:rPr>
        <w:t xml:space="preserve">de infraestructura tales como almacenamiento, redes, bases de datos, servicios de aplicaciones, potencia de cómputo, mensajería, inteligencia artificial, </w:t>
      </w:r>
      <w:r w:rsidR="00044742" w:rsidRPr="00044742">
        <w:rPr>
          <w:rFonts w:ascii="Arial" w:hAnsi="Arial" w:cs="Arial"/>
          <w:bCs/>
          <w:sz w:val="22"/>
          <w:szCs w:val="22"/>
          <w:highlight w:val="yellow"/>
          <w:shd w:val="clear" w:color="auto" w:fill="FFFFFF"/>
        </w:rPr>
        <w:t>productos</w:t>
      </w:r>
      <w:r w:rsidRPr="009A6386">
        <w:rPr>
          <w:rFonts w:ascii="Arial" w:hAnsi="Arial" w:cs="Arial"/>
          <w:bCs/>
          <w:sz w:val="22"/>
          <w:szCs w:val="22"/>
          <w:shd w:val="clear" w:color="auto" w:fill="FFFFFF"/>
        </w:rPr>
        <w:t xml:space="preserve"> móviles, seguridad, identidad y conformidad, entre otros, los cuales permiten el crecimiento de las empresas.</w:t>
      </w:r>
      <w:r w:rsidRPr="009A6386">
        <w:rPr>
          <w:rFonts w:ascii="Arial" w:hAnsi="Arial" w:cs="Arial"/>
          <w:color w:val="525C69"/>
          <w:shd w:val="clear" w:color="auto" w:fill="FFFFFF"/>
        </w:rPr>
        <w:t xml:space="preserve"> </w:t>
      </w:r>
      <w:r w:rsidRPr="009A6386">
        <w:rPr>
          <w:rFonts w:ascii="Arial" w:hAnsi="Arial" w:cs="Arial"/>
          <w:bCs/>
          <w:sz w:val="22"/>
          <w:szCs w:val="22"/>
          <w:shd w:val="clear" w:color="auto" w:fill="FFFFFF"/>
        </w:rPr>
        <w:t>Esta plataforma de servicios tiene presencia en 44 zonas de disponibilidad dentro de 16 regiones geográficas en el mundo, y se crearán próximamente 14 zonas y 5 regiones más en países como China, Hong Kong, Francia y otra región AWS GovCloud en Estados Unidos. </w:t>
      </w:r>
    </w:p>
    <w:p w14:paraId="148EE711" w14:textId="77777777" w:rsidR="003B0543" w:rsidRDefault="003B0543" w:rsidP="00646359">
      <w:pPr>
        <w:spacing w:after="160" w:line="259" w:lineRule="auto"/>
        <w:jc w:val="both"/>
        <w:rPr>
          <w:rFonts w:ascii="Arial" w:hAnsi="Arial" w:cs="Arial"/>
          <w:sz w:val="22"/>
          <w:szCs w:val="22"/>
          <w:shd w:val="clear" w:color="auto" w:fill="FFFFFF"/>
        </w:rPr>
      </w:pPr>
    </w:p>
    <w:p w14:paraId="23518CD7" w14:textId="77777777" w:rsidR="00607B69" w:rsidRDefault="00607B69" w:rsidP="00646359">
      <w:pPr>
        <w:spacing w:after="160" w:line="259" w:lineRule="auto"/>
        <w:jc w:val="both"/>
        <w:rPr>
          <w:rFonts w:ascii="Arial" w:hAnsi="Arial" w:cs="Arial"/>
          <w:b/>
          <w:sz w:val="22"/>
          <w:szCs w:val="22"/>
          <w:shd w:val="clear" w:color="auto" w:fill="FFFFFF"/>
        </w:rPr>
      </w:pPr>
    </w:p>
    <w:p w14:paraId="494321E2" w14:textId="49497D1D" w:rsidR="00AA7383" w:rsidRDefault="00AA7383" w:rsidP="00646359">
      <w:pPr>
        <w:spacing w:after="160" w:line="259" w:lineRule="auto"/>
        <w:jc w:val="both"/>
        <w:rPr>
          <w:rFonts w:ascii="Arial" w:hAnsi="Arial" w:cs="Arial"/>
          <w:b/>
          <w:sz w:val="22"/>
          <w:szCs w:val="22"/>
          <w:shd w:val="clear" w:color="auto" w:fill="FFFFFF"/>
        </w:rPr>
      </w:pPr>
      <w:r>
        <w:rPr>
          <w:rFonts w:ascii="Arial" w:hAnsi="Arial" w:cs="Arial"/>
          <w:b/>
          <w:sz w:val="22"/>
          <w:szCs w:val="22"/>
          <w:shd w:val="clear" w:color="auto" w:fill="FFFFFF"/>
        </w:rPr>
        <w:lastRenderedPageBreak/>
        <w:t>5.3 IBM Cloud</w:t>
      </w:r>
    </w:p>
    <w:p w14:paraId="6C4D60D7" w14:textId="07AC76CE" w:rsidR="0029456D" w:rsidRPr="0029456D" w:rsidRDefault="00AA7383" w:rsidP="00C50029">
      <w:pPr>
        <w:spacing w:after="160" w:line="259" w:lineRule="auto"/>
        <w:jc w:val="both"/>
        <w:rPr>
          <w:rFonts w:ascii="Arial" w:hAnsi="Arial" w:cs="Arial"/>
          <w:color w:val="000000"/>
          <w:sz w:val="22"/>
          <w:szCs w:val="22"/>
          <w:shd w:val="clear" w:color="auto" w:fill="FFFFFF"/>
        </w:rPr>
      </w:pPr>
      <w:r w:rsidRPr="004F7B17">
        <w:rPr>
          <w:rFonts w:ascii="Arial" w:hAnsi="Arial" w:cs="Arial"/>
          <w:bCs/>
          <w:color w:val="000000"/>
          <w:sz w:val="22"/>
          <w:szCs w:val="22"/>
          <w:shd w:val="clear" w:color="auto" w:fill="FFFFFF"/>
        </w:rPr>
        <w:t>IBM cloud computing</w:t>
      </w:r>
      <w:r w:rsidRPr="004F7B17">
        <w:rPr>
          <w:rFonts w:ascii="Arial" w:hAnsi="Arial" w:cs="Arial"/>
          <w:color w:val="000000"/>
          <w:sz w:val="22"/>
          <w:szCs w:val="22"/>
          <w:shd w:val="clear" w:color="auto" w:fill="FFFFFF"/>
        </w:rPr>
        <w:t> es un conjunto de </w:t>
      </w:r>
      <w:hyperlink r:id="rId36" w:tooltip="Computación en la nube" w:history="1">
        <w:r w:rsidRPr="00044742">
          <w:rPr>
            <w:rStyle w:val="Hipervnculo"/>
            <w:rFonts w:ascii="Arial" w:hAnsi="Arial" w:cs="Arial"/>
            <w:color w:val="000000"/>
            <w:sz w:val="22"/>
            <w:szCs w:val="22"/>
            <w:highlight w:val="yellow"/>
            <w:u w:val="none"/>
            <w:shd w:val="clear" w:color="auto" w:fill="FFFFFF"/>
          </w:rPr>
          <w:t>servicios</w:t>
        </w:r>
      </w:hyperlink>
      <w:r w:rsidR="00044742" w:rsidRPr="00044742">
        <w:rPr>
          <w:rStyle w:val="Hipervnculo"/>
          <w:rFonts w:ascii="Arial" w:hAnsi="Arial" w:cs="Arial"/>
          <w:color w:val="000000"/>
          <w:sz w:val="22"/>
          <w:szCs w:val="22"/>
          <w:highlight w:val="yellow"/>
          <w:u w:val="none"/>
          <w:shd w:val="clear" w:color="auto" w:fill="FFFFFF"/>
        </w:rPr>
        <w:t xml:space="preserve"> de productos</w:t>
      </w:r>
      <w:r w:rsidRPr="004F7B17">
        <w:rPr>
          <w:rFonts w:ascii="Arial" w:hAnsi="Arial" w:cs="Arial"/>
          <w:color w:val="000000"/>
          <w:sz w:val="22"/>
          <w:szCs w:val="22"/>
          <w:shd w:val="clear" w:color="auto" w:fill="FFFFFF"/>
        </w:rPr>
        <w:t> de </w:t>
      </w:r>
      <w:hyperlink r:id="rId37" w:tooltip="Computación en la nube" w:history="1">
        <w:r w:rsidRPr="004F7B17">
          <w:rPr>
            <w:rStyle w:val="Hipervnculo"/>
            <w:rFonts w:ascii="Arial" w:hAnsi="Arial" w:cs="Arial"/>
            <w:color w:val="000000"/>
            <w:sz w:val="22"/>
            <w:szCs w:val="22"/>
            <w:u w:val="none"/>
            <w:shd w:val="clear" w:color="auto" w:fill="FFFFFF"/>
          </w:rPr>
          <w:t>cloud computing</w:t>
        </w:r>
      </w:hyperlink>
      <w:r w:rsidRPr="004F7B17">
        <w:rPr>
          <w:rFonts w:ascii="Arial" w:hAnsi="Arial" w:cs="Arial"/>
          <w:color w:val="000000"/>
          <w:sz w:val="22"/>
          <w:szCs w:val="22"/>
          <w:shd w:val="clear" w:color="auto" w:fill="FFFFFF"/>
        </w:rPr>
        <w:t> para empresas que ofrece la empresa de tecnología de la información </w:t>
      </w:r>
      <w:hyperlink r:id="rId38" w:tooltip="IBM" w:history="1">
        <w:r w:rsidRPr="004F7B17">
          <w:rPr>
            <w:rStyle w:val="Hipervnculo"/>
            <w:rFonts w:ascii="Arial" w:hAnsi="Arial" w:cs="Arial"/>
            <w:color w:val="000000"/>
            <w:sz w:val="22"/>
            <w:szCs w:val="22"/>
            <w:u w:val="none"/>
            <w:shd w:val="clear" w:color="auto" w:fill="FFFFFF"/>
          </w:rPr>
          <w:t>IBM</w:t>
        </w:r>
      </w:hyperlink>
      <w:r w:rsidRPr="004F7B17">
        <w:rPr>
          <w:rFonts w:ascii="Arial" w:hAnsi="Arial" w:cs="Arial"/>
          <w:color w:val="000000"/>
          <w:sz w:val="22"/>
          <w:szCs w:val="22"/>
          <w:shd w:val="clear" w:color="auto" w:fill="FFFFFF"/>
        </w:rPr>
        <w:t> . La nube de IBM incluye </w:t>
      </w:r>
      <w:hyperlink r:id="rId39" w:tooltip="Infraestructura como un servicio" w:history="1">
        <w:r w:rsidRPr="004F7B17">
          <w:rPr>
            <w:rStyle w:val="Hipervnculo"/>
            <w:rFonts w:ascii="Arial" w:hAnsi="Arial" w:cs="Arial"/>
            <w:color w:val="000000"/>
            <w:sz w:val="22"/>
            <w:szCs w:val="22"/>
            <w:u w:val="none"/>
            <w:shd w:val="clear" w:color="auto" w:fill="FFFFFF"/>
          </w:rPr>
          <w:t>infraestructura como servicio</w:t>
        </w:r>
      </w:hyperlink>
      <w:r w:rsidRPr="004F7B17">
        <w:rPr>
          <w:rFonts w:ascii="Arial" w:hAnsi="Arial" w:cs="Arial"/>
          <w:color w:val="000000"/>
          <w:sz w:val="22"/>
          <w:szCs w:val="22"/>
          <w:shd w:val="clear" w:color="auto" w:fill="FFFFFF"/>
        </w:rPr>
        <w:t>(IaaS), </w:t>
      </w:r>
      <w:hyperlink r:id="rId40" w:tooltip="Software como servicio" w:history="1">
        <w:r w:rsidRPr="004F7B17">
          <w:rPr>
            <w:rStyle w:val="Hipervnculo"/>
            <w:rFonts w:ascii="Arial" w:hAnsi="Arial" w:cs="Arial"/>
            <w:color w:val="000000"/>
            <w:sz w:val="22"/>
            <w:szCs w:val="22"/>
            <w:u w:val="none"/>
            <w:shd w:val="clear" w:color="auto" w:fill="FFFFFF"/>
          </w:rPr>
          <w:t>software como servicio</w:t>
        </w:r>
      </w:hyperlink>
      <w:r w:rsidRPr="004F7B17">
        <w:rPr>
          <w:rFonts w:ascii="Arial" w:hAnsi="Arial" w:cs="Arial"/>
          <w:color w:val="000000"/>
          <w:sz w:val="22"/>
          <w:szCs w:val="22"/>
          <w:shd w:val="clear" w:color="auto" w:fill="FFFFFF"/>
        </w:rPr>
        <w:t> (SaaS) y </w:t>
      </w:r>
      <w:hyperlink r:id="rId41" w:tooltip="Plataforma como servicio" w:history="1">
        <w:r w:rsidRPr="004F7B17">
          <w:rPr>
            <w:rStyle w:val="Hipervnculo"/>
            <w:rFonts w:ascii="Arial" w:hAnsi="Arial" w:cs="Arial"/>
            <w:color w:val="000000"/>
            <w:sz w:val="22"/>
            <w:szCs w:val="22"/>
            <w:u w:val="none"/>
            <w:shd w:val="clear" w:color="auto" w:fill="FFFFFF"/>
          </w:rPr>
          <w:t>plataforma como servicio</w:t>
        </w:r>
      </w:hyperlink>
      <w:r w:rsidRPr="004F7B17">
        <w:rPr>
          <w:rFonts w:ascii="Arial" w:hAnsi="Arial" w:cs="Arial"/>
          <w:color w:val="000000"/>
          <w:sz w:val="22"/>
          <w:szCs w:val="22"/>
          <w:shd w:val="clear" w:color="auto" w:fill="FFFFFF"/>
        </w:rPr>
        <w:t> (PaaS) ofrecidos a través de </w:t>
      </w:r>
      <w:hyperlink r:id="rId42" w:anchor="Deployment_models" w:tooltip="Computación en la nube" w:history="1">
        <w:r w:rsidRPr="004F7B17">
          <w:rPr>
            <w:rStyle w:val="Hipervnculo"/>
            <w:rFonts w:ascii="Arial" w:hAnsi="Arial" w:cs="Arial"/>
            <w:color w:val="000000"/>
            <w:sz w:val="22"/>
            <w:szCs w:val="22"/>
            <w:u w:val="none"/>
            <w:shd w:val="clear" w:color="auto" w:fill="FFFFFF"/>
          </w:rPr>
          <w:t>modelos de entrega de nube</w:t>
        </w:r>
      </w:hyperlink>
      <w:r w:rsidRPr="004F7B17">
        <w:rPr>
          <w:rFonts w:ascii="Arial" w:hAnsi="Arial" w:cs="Arial"/>
          <w:color w:val="000000"/>
          <w:sz w:val="22"/>
          <w:szCs w:val="22"/>
          <w:shd w:val="clear" w:color="auto" w:fill="FFFFFF"/>
        </w:rPr>
        <w:t xml:space="preserve"> pública, privada e híbrida , </w:t>
      </w:r>
      <w:r w:rsidRPr="005624C7">
        <w:rPr>
          <w:rFonts w:ascii="Arial" w:hAnsi="Arial" w:cs="Arial"/>
          <w:color w:val="000000"/>
          <w:sz w:val="22"/>
          <w:szCs w:val="22"/>
          <w:shd w:val="clear" w:color="auto" w:fill="FFFFFF"/>
        </w:rPr>
        <w:t>además de los componentes que forman esas nubes.</w:t>
      </w:r>
      <w:r w:rsidR="005624C7" w:rsidRPr="005624C7">
        <w:rPr>
          <w:rFonts w:ascii="Helvetica" w:hAnsi="Helvetica" w:cs="Helvetica"/>
          <w:color w:val="444444"/>
          <w:sz w:val="21"/>
          <w:szCs w:val="21"/>
          <w:shd w:val="clear" w:color="auto" w:fill="FFFFFF"/>
        </w:rPr>
        <w:t xml:space="preserve"> </w:t>
      </w:r>
      <w:r w:rsidR="005624C7" w:rsidRPr="005624C7">
        <w:rPr>
          <w:rFonts w:ascii="Arial" w:hAnsi="Arial" w:cs="Arial"/>
          <w:color w:val="000000"/>
          <w:sz w:val="22"/>
          <w:szCs w:val="22"/>
          <w:shd w:val="clear" w:color="auto" w:fill="FFFFFF"/>
        </w:rPr>
        <w:t xml:space="preserve">Esta red </w:t>
      </w:r>
      <w:r w:rsidR="005624C7">
        <w:rPr>
          <w:rFonts w:ascii="Arial" w:hAnsi="Arial" w:cs="Arial"/>
          <w:color w:val="000000"/>
          <w:sz w:val="22"/>
          <w:szCs w:val="22"/>
          <w:shd w:val="clear" w:color="auto" w:fill="FFFFFF"/>
        </w:rPr>
        <w:t>tiene más de</w:t>
      </w:r>
      <w:r w:rsidR="005624C7" w:rsidRPr="005624C7">
        <w:rPr>
          <w:rFonts w:ascii="Arial" w:hAnsi="Arial" w:cs="Arial"/>
          <w:color w:val="000000"/>
          <w:sz w:val="22"/>
          <w:szCs w:val="22"/>
          <w:shd w:val="clear" w:color="auto" w:fill="FFFFFF"/>
        </w:rPr>
        <w:t> </w:t>
      </w:r>
      <w:r w:rsidR="005624C7" w:rsidRPr="005624C7">
        <w:rPr>
          <w:rFonts w:ascii="Arial" w:hAnsi="Arial" w:cs="Arial"/>
          <w:bCs/>
          <w:color w:val="000000"/>
          <w:sz w:val="22"/>
          <w:szCs w:val="22"/>
          <w:shd w:val="clear" w:color="auto" w:fill="FFFFFF"/>
        </w:rPr>
        <w:t>55 centros</w:t>
      </w:r>
      <w:r w:rsidR="005624C7" w:rsidRPr="005624C7">
        <w:rPr>
          <w:rFonts w:ascii="Arial" w:hAnsi="Arial" w:cs="Arial"/>
          <w:color w:val="000000"/>
          <w:sz w:val="22"/>
          <w:szCs w:val="22"/>
          <w:shd w:val="clear" w:color="auto" w:fill="FFFFFF"/>
        </w:rPr>
        <w:t>, que están </w:t>
      </w:r>
      <w:r w:rsidR="005624C7" w:rsidRPr="005624C7">
        <w:rPr>
          <w:rFonts w:ascii="Arial" w:hAnsi="Arial" w:cs="Arial"/>
          <w:bCs/>
          <w:color w:val="000000"/>
          <w:sz w:val="22"/>
          <w:szCs w:val="22"/>
          <w:shd w:val="clear" w:color="auto" w:fill="FFFFFF"/>
        </w:rPr>
        <w:t>repartidos por 19 países diferentes</w:t>
      </w:r>
      <w:r w:rsidR="005624C7" w:rsidRPr="005624C7">
        <w:rPr>
          <w:rFonts w:ascii="Arial" w:hAnsi="Arial" w:cs="Arial"/>
          <w:color w:val="000000"/>
          <w:sz w:val="22"/>
          <w:szCs w:val="22"/>
          <w:shd w:val="clear" w:color="auto" w:fill="FFFFFF"/>
        </w:rPr>
        <w:t>.</w:t>
      </w:r>
    </w:p>
    <w:p w14:paraId="0B7CDBDB" w14:textId="62F547B3" w:rsidR="00B970AA" w:rsidRDefault="00C50029" w:rsidP="00C50029">
      <w:pPr>
        <w:spacing w:after="160" w:line="259" w:lineRule="auto"/>
        <w:jc w:val="both"/>
        <w:rPr>
          <w:rFonts w:ascii="Arial" w:hAnsi="Arial" w:cs="Arial"/>
          <w:b/>
          <w:sz w:val="22"/>
          <w:szCs w:val="22"/>
          <w:shd w:val="clear" w:color="auto" w:fill="FFFFFF"/>
        </w:rPr>
      </w:pPr>
      <w:r w:rsidRPr="002937F7">
        <w:rPr>
          <w:rFonts w:ascii="Arial" w:hAnsi="Arial" w:cs="Arial"/>
          <w:b/>
          <w:sz w:val="22"/>
          <w:szCs w:val="22"/>
          <w:shd w:val="clear" w:color="auto" w:fill="FFFFFF"/>
        </w:rPr>
        <w:t>5.</w:t>
      </w:r>
      <w:r w:rsidR="00AA7383">
        <w:rPr>
          <w:rFonts w:ascii="Arial" w:hAnsi="Arial" w:cs="Arial"/>
          <w:b/>
          <w:sz w:val="22"/>
          <w:szCs w:val="22"/>
          <w:shd w:val="clear" w:color="auto" w:fill="FFFFFF"/>
        </w:rPr>
        <w:t>4</w:t>
      </w:r>
      <w:r w:rsidRPr="002937F7">
        <w:rPr>
          <w:rFonts w:ascii="Arial" w:hAnsi="Arial" w:cs="Arial"/>
          <w:b/>
          <w:sz w:val="22"/>
          <w:szCs w:val="22"/>
          <w:shd w:val="clear" w:color="auto" w:fill="FFFFFF"/>
        </w:rPr>
        <w:t>.</w:t>
      </w:r>
      <w:r w:rsidR="00393D1D" w:rsidRPr="002937F7">
        <w:rPr>
          <w:rFonts w:ascii="Arial" w:hAnsi="Arial" w:cs="Arial"/>
          <w:b/>
          <w:sz w:val="22"/>
          <w:szCs w:val="22"/>
          <w:shd w:val="clear" w:color="auto" w:fill="FFFFFF"/>
        </w:rPr>
        <w:t xml:space="preserve"> Comparativas</w:t>
      </w:r>
    </w:p>
    <w:p w14:paraId="76CC7CA9" w14:textId="6439F97B" w:rsidR="004A1DFB" w:rsidRPr="004A1DFB" w:rsidRDefault="004A1DFB" w:rsidP="00C50029">
      <w:pPr>
        <w:spacing w:after="160" w:line="259" w:lineRule="auto"/>
        <w:jc w:val="both"/>
        <w:rPr>
          <w:rFonts w:ascii="Arial" w:hAnsi="Arial" w:cs="Arial"/>
          <w:bCs/>
          <w:sz w:val="22"/>
          <w:szCs w:val="22"/>
          <w:shd w:val="clear" w:color="auto" w:fill="FFFFFF"/>
        </w:rPr>
      </w:pPr>
      <w:r>
        <w:rPr>
          <w:rFonts w:ascii="Arial" w:hAnsi="Arial" w:cs="Arial"/>
          <w:bCs/>
          <w:sz w:val="22"/>
          <w:szCs w:val="22"/>
          <w:shd w:val="clear" w:color="auto" w:fill="FFFFFF"/>
        </w:rPr>
        <w:t>A continuación</w:t>
      </w:r>
      <w:r w:rsidR="0085626E">
        <w:rPr>
          <w:rFonts w:ascii="Arial" w:hAnsi="Arial" w:cs="Arial"/>
          <w:bCs/>
          <w:sz w:val="22"/>
          <w:szCs w:val="22"/>
          <w:shd w:val="clear" w:color="auto" w:fill="FFFFFF"/>
        </w:rPr>
        <w:t>,</w:t>
      </w:r>
      <w:r>
        <w:rPr>
          <w:rFonts w:ascii="Arial" w:hAnsi="Arial" w:cs="Arial"/>
          <w:bCs/>
          <w:sz w:val="22"/>
          <w:szCs w:val="22"/>
          <w:shd w:val="clear" w:color="auto" w:fill="FFFFFF"/>
        </w:rPr>
        <w:t xml:space="preserve"> se realizar</w:t>
      </w:r>
      <w:r w:rsidR="0085626E">
        <w:rPr>
          <w:rFonts w:ascii="Arial" w:hAnsi="Arial" w:cs="Arial"/>
          <w:bCs/>
          <w:sz w:val="22"/>
          <w:szCs w:val="22"/>
          <w:shd w:val="clear" w:color="auto" w:fill="FFFFFF"/>
        </w:rPr>
        <w:t>á</w:t>
      </w:r>
      <w:r>
        <w:rPr>
          <w:rFonts w:ascii="Arial" w:hAnsi="Arial" w:cs="Arial"/>
          <w:bCs/>
          <w:sz w:val="22"/>
          <w:szCs w:val="22"/>
          <w:shd w:val="clear" w:color="auto" w:fill="FFFFFF"/>
        </w:rPr>
        <w:t xml:space="preserve"> la comparación de los servicios ofrecidos por los proveedores antes mencionados</w:t>
      </w:r>
      <w:r w:rsidR="0085626E">
        <w:rPr>
          <w:rFonts w:ascii="Arial" w:hAnsi="Arial" w:cs="Arial"/>
          <w:bCs/>
          <w:sz w:val="22"/>
          <w:szCs w:val="22"/>
          <w:shd w:val="clear" w:color="auto" w:fill="FFFFFF"/>
        </w:rPr>
        <w:t xml:space="preserve"> siguiendo dos posibles caminos de implantación: el primero de ellos analizando los </w:t>
      </w:r>
      <w:r w:rsidR="00044742" w:rsidRPr="00044742">
        <w:rPr>
          <w:rFonts w:ascii="Arial" w:hAnsi="Arial" w:cs="Arial"/>
          <w:bCs/>
          <w:sz w:val="22"/>
          <w:szCs w:val="22"/>
          <w:highlight w:val="yellow"/>
          <w:shd w:val="clear" w:color="auto" w:fill="FFFFFF"/>
        </w:rPr>
        <w:t>productos</w:t>
      </w:r>
      <w:r w:rsidR="0085626E">
        <w:rPr>
          <w:rFonts w:ascii="Arial" w:hAnsi="Arial" w:cs="Arial"/>
          <w:bCs/>
          <w:sz w:val="22"/>
          <w:szCs w:val="22"/>
          <w:shd w:val="clear" w:color="auto" w:fill="FFFFFF"/>
        </w:rPr>
        <w:t xml:space="preserve"> específicos ofrecidos para cada uno de nuestras necesidades, y el segundo analizando los </w:t>
      </w:r>
      <w:r w:rsidR="00044742" w:rsidRPr="00044742">
        <w:rPr>
          <w:rFonts w:ascii="Arial" w:hAnsi="Arial" w:cs="Arial"/>
          <w:bCs/>
          <w:sz w:val="22"/>
          <w:szCs w:val="22"/>
          <w:highlight w:val="yellow"/>
          <w:shd w:val="clear" w:color="auto" w:fill="FFFFFF"/>
        </w:rPr>
        <w:t>productos</w:t>
      </w:r>
      <w:r w:rsidR="0085626E">
        <w:rPr>
          <w:rFonts w:ascii="Arial" w:hAnsi="Arial" w:cs="Arial"/>
          <w:bCs/>
          <w:sz w:val="22"/>
          <w:szCs w:val="22"/>
          <w:shd w:val="clear" w:color="auto" w:fill="FFFFFF"/>
        </w:rPr>
        <w:t xml:space="preserve"> de plataformas para aplicaciones de IoT. </w:t>
      </w:r>
    </w:p>
    <w:p w14:paraId="4BFA5548" w14:textId="490D62F1" w:rsidR="0085626E" w:rsidRPr="0085626E" w:rsidRDefault="0085626E" w:rsidP="00C50029">
      <w:pPr>
        <w:spacing w:after="160" w:line="259" w:lineRule="auto"/>
        <w:jc w:val="both"/>
        <w:rPr>
          <w:rFonts w:ascii="Arial" w:hAnsi="Arial" w:cs="Arial"/>
          <w:b/>
          <w:bCs/>
          <w:sz w:val="22"/>
          <w:szCs w:val="22"/>
          <w:shd w:val="clear" w:color="auto" w:fill="FFFFFF"/>
        </w:rPr>
      </w:pPr>
      <w:r w:rsidRPr="0085626E">
        <w:rPr>
          <w:rFonts w:ascii="Arial" w:hAnsi="Arial" w:cs="Arial"/>
          <w:b/>
          <w:bCs/>
          <w:sz w:val="22"/>
          <w:szCs w:val="22"/>
          <w:shd w:val="clear" w:color="auto" w:fill="FFFFFF"/>
        </w:rPr>
        <w:t>5.4.1. Servicios específicos</w:t>
      </w:r>
    </w:p>
    <w:p w14:paraId="3793E124" w14:textId="15A9876C" w:rsidR="00C50029" w:rsidRPr="00974E5B" w:rsidRDefault="00542BC2" w:rsidP="00C50029">
      <w:pPr>
        <w:spacing w:after="160" w:line="259" w:lineRule="auto"/>
        <w:jc w:val="both"/>
        <w:rPr>
          <w:rFonts w:ascii="Arial" w:hAnsi="Arial" w:cs="Arial"/>
          <w:b/>
          <w:i/>
          <w:sz w:val="22"/>
          <w:szCs w:val="22"/>
          <w:shd w:val="clear" w:color="auto" w:fill="FFFFFF"/>
        </w:rPr>
      </w:pPr>
      <w:r>
        <w:rPr>
          <w:rFonts w:ascii="Arial" w:hAnsi="Arial" w:cs="Arial"/>
          <w:sz w:val="22"/>
          <w:szCs w:val="22"/>
          <w:shd w:val="clear" w:color="auto" w:fill="FFFFFF"/>
        </w:rPr>
        <w:t>A</w:t>
      </w:r>
      <w:r w:rsidR="00AB2CB8">
        <w:rPr>
          <w:rFonts w:ascii="Arial" w:hAnsi="Arial" w:cs="Arial"/>
          <w:sz w:val="22"/>
          <w:szCs w:val="22"/>
          <w:shd w:val="clear" w:color="auto" w:fill="FFFFFF"/>
        </w:rPr>
        <w:t xml:space="preserve"> continuación</w:t>
      </w:r>
      <w:r>
        <w:rPr>
          <w:rFonts w:ascii="Arial" w:hAnsi="Arial" w:cs="Arial"/>
          <w:sz w:val="22"/>
          <w:szCs w:val="22"/>
          <w:shd w:val="clear" w:color="auto" w:fill="FFFFFF"/>
        </w:rPr>
        <w:t>,</w:t>
      </w:r>
      <w:r w:rsidR="00AB2CB8">
        <w:rPr>
          <w:rFonts w:ascii="Arial" w:hAnsi="Arial" w:cs="Arial"/>
          <w:sz w:val="22"/>
          <w:szCs w:val="22"/>
          <w:shd w:val="clear" w:color="auto" w:fill="FFFFFF"/>
        </w:rPr>
        <w:t xml:space="preserve"> </w:t>
      </w:r>
      <w:r>
        <w:rPr>
          <w:rFonts w:ascii="Arial" w:hAnsi="Arial" w:cs="Arial"/>
          <w:sz w:val="22"/>
          <w:szCs w:val="22"/>
          <w:shd w:val="clear" w:color="auto" w:fill="FFFFFF"/>
        </w:rPr>
        <w:t>se compararán las prestaciones de cada servicio, y a su vez llegar a una conclusión de elección</w:t>
      </w:r>
      <w:r w:rsidR="00C50029">
        <w:rPr>
          <w:rFonts w:ascii="Arial" w:hAnsi="Arial" w:cs="Arial"/>
          <w:sz w:val="22"/>
          <w:szCs w:val="22"/>
          <w:shd w:val="clear" w:color="auto" w:fill="FFFFFF"/>
        </w:rPr>
        <w:t xml:space="preserve">. </w:t>
      </w:r>
      <w:r>
        <w:rPr>
          <w:rFonts w:ascii="Arial" w:hAnsi="Arial" w:cs="Arial"/>
          <w:sz w:val="22"/>
          <w:szCs w:val="22"/>
          <w:shd w:val="clear" w:color="auto" w:fill="FFFFFF"/>
        </w:rPr>
        <w:t>Dentro del punto 5.4.1</w:t>
      </w:r>
      <w:r w:rsidR="0085626E">
        <w:rPr>
          <w:rFonts w:ascii="Arial" w:hAnsi="Arial" w:cs="Arial"/>
          <w:sz w:val="22"/>
          <w:szCs w:val="22"/>
          <w:shd w:val="clear" w:color="auto" w:fill="FFFFFF"/>
        </w:rPr>
        <w:t>.1</w:t>
      </w:r>
      <w:r>
        <w:rPr>
          <w:rFonts w:ascii="Arial" w:hAnsi="Arial" w:cs="Arial"/>
          <w:sz w:val="22"/>
          <w:szCs w:val="22"/>
          <w:shd w:val="clear" w:color="auto" w:fill="FFFFFF"/>
        </w:rPr>
        <w:t xml:space="preserve"> se </w:t>
      </w:r>
      <w:r w:rsidR="00945D91">
        <w:rPr>
          <w:rFonts w:ascii="Arial" w:hAnsi="Arial" w:cs="Arial"/>
          <w:sz w:val="22"/>
          <w:szCs w:val="22"/>
          <w:shd w:val="clear" w:color="auto" w:fill="FFFFFF"/>
        </w:rPr>
        <w:t xml:space="preserve">compararán </w:t>
      </w:r>
      <w:r w:rsidR="00945D91" w:rsidRPr="00C50029">
        <w:rPr>
          <w:rFonts w:ascii="Arial" w:hAnsi="Arial" w:cs="Arial"/>
          <w:b/>
          <w:i/>
          <w:sz w:val="22"/>
          <w:szCs w:val="22"/>
          <w:shd w:val="clear" w:color="auto" w:fill="FFFFFF"/>
        </w:rPr>
        <w:t>Bases</w:t>
      </w:r>
      <w:r w:rsidR="00C50029" w:rsidRPr="00C50029">
        <w:rPr>
          <w:rFonts w:ascii="Arial" w:hAnsi="Arial" w:cs="Arial"/>
          <w:b/>
          <w:i/>
          <w:sz w:val="22"/>
          <w:szCs w:val="22"/>
          <w:shd w:val="clear" w:color="auto" w:fill="FFFFFF"/>
        </w:rPr>
        <w:t xml:space="preserve"> de Datos</w:t>
      </w:r>
      <w:r w:rsidR="00974E5B">
        <w:rPr>
          <w:rFonts w:ascii="Arial" w:hAnsi="Arial" w:cs="Arial"/>
          <w:i/>
          <w:sz w:val="22"/>
          <w:szCs w:val="22"/>
          <w:shd w:val="clear" w:color="auto" w:fill="FFFFFF"/>
        </w:rPr>
        <w:t>,</w:t>
      </w:r>
      <w:r>
        <w:rPr>
          <w:rFonts w:ascii="Arial" w:hAnsi="Arial" w:cs="Arial"/>
          <w:i/>
          <w:sz w:val="22"/>
          <w:szCs w:val="22"/>
          <w:shd w:val="clear" w:color="auto" w:fill="FFFFFF"/>
        </w:rPr>
        <w:t xml:space="preserve"> </w:t>
      </w:r>
      <w:r>
        <w:rPr>
          <w:rFonts w:ascii="Arial" w:hAnsi="Arial" w:cs="Arial"/>
          <w:sz w:val="22"/>
          <w:szCs w:val="22"/>
          <w:shd w:val="clear" w:color="auto" w:fill="FFFFFF"/>
        </w:rPr>
        <w:t xml:space="preserve">en el punto </w:t>
      </w:r>
      <w:r w:rsidRPr="00873935">
        <w:rPr>
          <w:rFonts w:ascii="Arial" w:hAnsi="Arial" w:cs="Arial"/>
          <w:sz w:val="22"/>
          <w:szCs w:val="22"/>
          <w:shd w:val="clear" w:color="auto" w:fill="FFFFFF"/>
        </w:rPr>
        <w:t>5.4.</w:t>
      </w:r>
      <w:r w:rsidR="00974E5B" w:rsidRPr="00873935">
        <w:rPr>
          <w:rFonts w:ascii="Arial" w:hAnsi="Arial" w:cs="Arial"/>
          <w:sz w:val="22"/>
          <w:szCs w:val="22"/>
          <w:shd w:val="clear" w:color="auto" w:fill="FFFFFF"/>
        </w:rPr>
        <w:t>1.</w:t>
      </w:r>
      <w:r w:rsidRPr="00873935">
        <w:rPr>
          <w:rFonts w:ascii="Arial" w:hAnsi="Arial" w:cs="Arial"/>
          <w:sz w:val="22"/>
          <w:szCs w:val="22"/>
          <w:shd w:val="clear" w:color="auto" w:fill="FFFFFF"/>
        </w:rPr>
        <w:t>2</w:t>
      </w:r>
      <w:r w:rsidR="00E728BD" w:rsidRPr="00873935">
        <w:rPr>
          <w:rFonts w:ascii="Arial" w:hAnsi="Arial" w:cs="Arial"/>
          <w:b/>
          <w:sz w:val="22"/>
          <w:szCs w:val="22"/>
          <w:shd w:val="clear" w:color="auto" w:fill="FFFFFF"/>
        </w:rPr>
        <w:t xml:space="preserve"> </w:t>
      </w:r>
      <w:r w:rsidR="00044742" w:rsidRPr="00873935">
        <w:rPr>
          <w:rFonts w:ascii="Arial" w:hAnsi="Arial" w:cs="Arial"/>
          <w:b/>
          <w:sz w:val="22"/>
          <w:szCs w:val="22"/>
          <w:highlight w:val="yellow"/>
          <w:shd w:val="clear" w:color="auto" w:fill="FFFFFF"/>
        </w:rPr>
        <w:t>Producto</w:t>
      </w:r>
      <w:r w:rsidR="00974E5B" w:rsidRPr="00873935">
        <w:rPr>
          <w:rFonts w:ascii="Arial" w:hAnsi="Arial" w:cs="Arial"/>
          <w:b/>
          <w:sz w:val="22"/>
          <w:szCs w:val="22"/>
          <w:shd w:val="clear" w:color="auto" w:fill="FFFFFF"/>
        </w:rPr>
        <w:t xml:space="preserve"> de almacenamiento, Plataformas IoT </w:t>
      </w:r>
      <w:r w:rsidR="00974E5B" w:rsidRPr="00873935">
        <w:rPr>
          <w:rFonts w:ascii="Arial" w:hAnsi="Arial" w:cs="Arial"/>
          <w:sz w:val="22"/>
          <w:szCs w:val="22"/>
          <w:shd w:val="clear" w:color="auto" w:fill="FFFFFF"/>
        </w:rPr>
        <w:t xml:space="preserve">en el punto </w:t>
      </w:r>
      <w:r w:rsidR="00AF79F1" w:rsidRPr="00873935">
        <w:rPr>
          <w:rFonts w:ascii="Arial" w:hAnsi="Arial" w:cs="Arial"/>
          <w:color w:val="000000"/>
          <w:sz w:val="22"/>
          <w:szCs w:val="22"/>
          <w:lang w:val="es-AR"/>
        </w:rPr>
        <w:t>5.4.1.</w:t>
      </w:r>
      <w:r w:rsidR="00841FAB" w:rsidRPr="00873935">
        <w:rPr>
          <w:rFonts w:ascii="Arial" w:hAnsi="Arial" w:cs="Arial"/>
          <w:color w:val="000000"/>
          <w:sz w:val="22"/>
          <w:szCs w:val="22"/>
          <w:lang w:val="es-AR"/>
        </w:rPr>
        <w:t>3</w:t>
      </w:r>
      <w:r w:rsidR="00AF79F1" w:rsidRPr="00873935">
        <w:rPr>
          <w:rFonts w:ascii="Arial" w:hAnsi="Arial" w:cs="Arial"/>
          <w:color w:val="000000"/>
          <w:sz w:val="22"/>
          <w:szCs w:val="22"/>
          <w:lang w:val="es-AR"/>
        </w:rPr>
        <w:t>.</w:t>
      </w:r>
      <w:r w:rsidR="00397FC2" w:rsidRPr="00873935">
        <w:rPr>
          <w:rFonts w:ascii="Arial" w:hAnsi="Arial" w:cs="Arial"/>
          <w:sz w:val="22"/>
          <w:szCs w:val="22"/>
          <w:shd w:val="clear" w:color="auto" w:fill="FFFFFF"/>
        </w:rPr>
        <w:t xml:space="preserve"> </w:t>
      </w:r>
      <w:r w:rsidR="00974E5B" w:rsidRPr="00873935">
        <w:rPr>
          <w:rFonts w:ascii="Arial" w:hAnsi="Arial" w:cs="Arial"/>
          <w:sz w:val="22"/>
          <w:szCs w:val="22"/>
          <w:shd w:val="clear" w:color="auto" w:fill="FFFFFF"/>
        </w:rPr>
        <w:t xml:space="preserve">Y por último en el punto </w:t>
      </w:r>
      <w:r w:rsidR="00560C26" w:rsidRPr="00873935">
        <w:rPr>
          <w:rFonts w:ascii="Arial" w:hAnsi="Arial" w:cs="Arial"/>
          <w:sz w:val="22"/>
          <w:szCs w:val="22"/>
          <w:shd w:val="clear" w:color="auto" w:fill="FFFFFF"/>
        </w:rPr>
        <w:t>5.4.1.4</w:t>
      </w:r>
      <w:r w:rsidR="00974E5B" w:rsidRPr="00873935">
        <w:rPr>
          <w:rFonts w:ascii="Arial" w:hAnsi="Arial" w:cs="Arial"/>
          <w:sz w:val="22"/>
          <w:szCs w:val="22"/>
          <w:shd w:val="clear" w:color="auto" w:fill="FFFFFF"/>
        </w:rPr>
        <w:t xml:space="preserve"> se verificará si es necesario o no poseer </w:t>
      </w:r>
      <w:r w:rsidR="00974E5B" w:rsidRPr="00873935">
        <w:rPr>
          <w:rFonts w:ascii="Arial" w:hAnsi="Arial" w:cs="Arial"/>
          <w:b/>
          <w:sz w:val="22"/>
          <w:szCs w:val="22"/>
          <w:shd w:val="clear" w:color="auto" w:fill="FFFFFF"/>
        </w:rPr>
        <w:t>Herramientas de desarrollo</w:t>
      </w:r>
      <w:r w:rsidR="00974E5B" w:rsidRPr="00873935">
        <w:rPr>
          <w:rFonts w:ascii="Arial" w:hAnsi="Arial" w:cs="Arial"/>
          <w:sz w:val="22"/>
          <w:szCs w:val="22"/>
          <w:shd w:val="clear" w:color="auto" w:fill="FFFFFF"/>
        </w:rPr>
        <w:t>.</w:t>
      </w:r>
    </w:p>
    <w:p w14:paraId="3F30E3DE" w14:textId="24E17FB0" w:rsidR="00A271DA" w:rsidRDefault="00C50029" w:rsidP="00A271DA">
      <w:pPr>
        <w:spacing w:after="160" w:line="259" w:lineRule="auto"/>
        <w:jc w:val="both"/>
        <w:rPr>
          <w:rFonts w:ascii="Arial" w:hAnsi="Arial" w:cs="Arial"/>
          <w:b/>
          <w:iCs/>
          <w:sz w:val="22"/>
          <w:szCs w:val="22"/>
          <w:shd w:val="clear" w:color="auto" w:fill="FFFFFF"/>
        </w:rPr>
      </w:pPr>
      <w:bookmarkStart w:id="0" w:name="_Hlk9728680"/>
      <w:r w:rsidRPr="00A0542C">
        <w:rPr>
          <w:rFonts w:ascii="Arial" w:hAnsi="Arial" w:cs="Arial"/>
          <w:b/>
          <w:iCs/>
          <w:sz w:val="22"/>
          <w:szCs w:val="22"/>
          <w:shd w:val="clear" w:color="auto" w:fill="FFFFFF"/>
        </w:rPr>
        <w:t>5.</w:t>
      </w:r>
      <w:r w:rsidR="00AA7383" w:rsidRPr="00A0542C">
        <w:rPr>
          <w:rFonts w:ascii="Arial" w:hAnsi="Arial" w:cs="Arial"/>
          <w:b/>
          <w:iCs/>
          <w:sz w:val="22"/>
          <w:szCs w:val="22"/>
          <w:shd w:val="clear" w:color="auto" w:fill="FFFFFF"/>
        </w:rPr>
        <w:t>4</w:t>
      </w:r>
      <w:r w:rsidRPr="00A0542C">
        <w:rPr>
          <w:rFonts w:ascii="Arial" w:hAnsi="Arial" w:cs="Arial"/>
          <w:b/>
          <w:iCs/>
          <w:sz w:val="22"/>
          <w:szCs w:val="22"/>
          <w:shd w:val="clear" w:color="auto" w:fill="FFFFFF"/>
        </w:rPr>
        <w:t>.1.</w:t>
      </w:r>
      <w:r w:rsidR="0085626E">
        <w:rPr>
          <w:rFonts w:ascii="Arial" w:hAnsi="Arial" w:cs="Arial"/>
          <w:b/>
          <w:iCs/>
          <w:sz w:val="22"/>
          <w:szCs w:val="22"/>
          <w:shd w:val="clear" w:color="auto" w:fill="FFFFFF"/>
        </w:rPr>
        <w:t>1.</w:t>
      </w:r>
      <w:r w:rsidRPr="00A0542C">
        <w:rPr>
          <w:rFonts w:ascii="Arial" w:hAnsi="Arial" w:cs="Arial"/>
          <w:b/>
          <w:iCs/>
          <w:sz w:val="22"/>
          <w:szCs w:val="22"/>
          <w:shd w:val="clear" w:color="auto" w:fill="FFFFFF"/>
        </w:rPr>
        <w:t xml:space="preserve"> Base de datos</w:t>
      </w:r>
    </w:p>
    <w:p w14:paraId="79EC5907" w14:textId="078A273A" w:rsidR="00EB3512" w:rsidRPr="00EB3512" w:rsidRDefault="00EB3512" w:rsidP="00A271DA">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Estas Bases de datos que a continuación abordaremos </w:t>
      </w:r>
      <w:r w:rsidR="00D64C92">
        <w:rPr>
          <w:rFonts w:ascii="Arial" w:hAnsi="Arial" w:cs="Arial"/>
          <w:color w:val="000000"/>
          <w:sz w:val="22"/>
          <w:szCs w:val="22"/>
          <w:lang w:val="es-AR"/>
        </w:rPr>
        <w:t>son servicios I</w:t>
      </w:r>
      <w:r>
        <w:rPr>
          <w:rFonts w:ascii="Arial" w:hAnsi="Arial" w:cs="Arial"/>
          <w:color w:val="000000"/>
          <w:sz w:val="22"/>
          <w:szCs w:val="22"/>
          <w:lang w:val="es-AR"/>
        </w:rPr>
        <w:t xml:space="preserve">aaS. </w:t>
      </w:r>
    </w:p>
    <w:p w14:paraId="7CE98DE5" w14:textId="67FC53B4" w:rsidR="0021417A" w:rsidRPr="00A0542C" w:rsidRDefault="0021417A" w:rsidP="0021417A">
      <w:pPr>
        <w:spacing w:after="160" w:line="259" w:lineRule="auto"/>
        <w:jc w:val="both"/>
        <w:rPr>
          <w:rFonts w:ascii="Arial" w:hAnsi="Arial" w:cs="Arial"/>
          <w:b/>
          <w:iCs/>
          <w:sz w:val="22"/>
          <w:szCs w:val="22"/>
          <w:shd w:val="clear" w:color="auto" w:fill="FFFFFF"/>
        </w:rPr>
      </w:pPr>
      <w:r w:rsidRPr="00A0542C">
        <w:rPr>
          <w:rFonts w:ascii="Arial" w:hAnsi="Arial" w:cs="Arial"/>
          <w:b/>
          <w:iCs/>
          <w:sz w:val="22"/>
          <w:szCs w:val="22"/>
          <w:shd w:val="clear" w:color="auto" w:fill="FFFFFF"/>
        </w:rPr>
        <w:t>5.4.1.</w:t>
      </w:r>
      <w:r>
        <w:rPr>
          <w:rFonts w:ascii="Arial" w:hAnsi="Arial" w:cs="Arial"/>
          <w:b/>
          <w:iCs/>
          <w:sz w:val="22"/>
          <w:szCs w:val="22"/>
          <w:shd w:val="clear" w:color="auto" w:fill="FFFFFF"/>
        </w:rPr>
        <w:t>1.</w:t>
      </w:r>
      <w:r w:rsidR="002C63F5">
        <w:rPr>
          <w:rFonts w:ascii="Arial" w:hAnsi="Arial" w:cs="Arial"/>
          <w:b/>
          <w:iCs/>
          <w:sz w:val="22"/>
          <w:szCs w:val="22"/>
          <w:shd w:val="clear" w:color="auto" w:fill="FFFFFF"/>
        </w:rPr>
        <w:t>1</w:t>
      </w:r>
      <w:r w:rsidRPr="00A0542C">
        <w:rPr>
          <w:rFonts w:ascii="Arial" w:hAnsi="Arial" w:cs="Arial"/>
          <w:b/>
          <w:iCs/>
          <w:sz w:val="22"/>
          <w:szCs w:val="22"/>
          <w:shd w:val="clear" w:color="auto" w:fill="FFFFFF"/>
        </w:rPr>
        <w:t xml:space="preserve"> </w:t>
      </w:r>
      <w:r>
        <w:rPr>
          <w:rFonts w:ascii="Arial" w:hAnsi="Arial" w:cs="Arial"/>
          <w:b/>
          <w:iCs/>
          <w:sz w:val="22"/>
          <w:szCs w:val="22"/>
          <w:shd w:val="clear" w:color="auto" w:fill="FFFFFF"/>
        </w:rPr>
        <w:t>Aspectos de b</w:t>
      </w:r>
      <w:r w:rsidRPr="00A0542C">
        <w:rPr>
          <w:rFonts w:ascii="Arial" w:hAnsi="Arial" w:cs="Arial"/>
          <w:b/>
          <w:iCs/>
          <w:sz w:val="22"/>
          <w:szCs w:val="22"/>
          <w:shd w:val="clear" w:color="auto" w:fill="FFFFFF"/>
        </w:rPr>
        <w:t>ase de datos</w:t>
      </w:r>
    </w:p>
    <w:p w14:paraId="223C31C1" w14:textId="4E5FB7A9" w:rsidR="00BD2F0F" w:rsidRPr="00A271DA" w:rsidRDefault="00BD2F0F" w:rsidP="00BD2F0F">
      <w:pPr>
        <w:spacing w:after="160" w:line="259" w:lineRule="auto"/>
        <w:jc w:val="both"/>
        <w:rPr>
          <w:rFonts w:ascii="Arial" w:hAnsi="Arial" w:cs="Arial"/>
          <w:b/>
          <w:i/>
          <w:sz w:val="22"/>
          <w:szCs w:val="22"/>
          <w:shd w:val="clear" w:color="auto" w:fill="FFFFFF"/>
        </w:rPr>
      </w:pPr>
      <w:r>
        <w:rPr>
          <w:rFonts w:ascii="Arial" w:hAnsi="Arial" w:cs="Arial"/>
          <w:sz w:val="22"/>
          <w:szCs w:val="22"/>
          <w:shd w:val="clear" w:color="auto" w:fill="FFFFFF"/>
        </w:rPr>
        <w:t xml:space="preserve">De acuerdo con la necesidad de poder manejar información online, es indispensable una base de datos para la solución de nuestro sistema de estacionamiento. </w:t>
      </w:r>
      <w:r w:rsidRPr="00A271DA">
        <w:rPr>
          <w:rFonts w:ascii="Arial" w:hAnsi="Arial" w:cs="Arial"/>
          <w:sz w:val="22"/>
          <w:szCs w:val="22"/>
          <w:shd w:val="clear" w:color="auto" w:fill="FFFFFF"/>
        </w:rPr>
        <w:t xml:space="preserve">En breve se distinguirán ciertos </w:t>
      </w:r>
      <w:r>
        <w:rPr>
          <w:rFonts w:ascii="Arial" w:hAnsi="Arial" w:cs="Arial"/>
          <w:sz w:val="22"/>
          <w:szCs w:val="22"/>
          <w:shd w:val="clear" w:color="auto" w:fill="FFFFFF"/>
        </w:rPr>
        <w:t>aspectos</w:t>
      </w:r>
      <w:r w:rsidRPr="00A271DA">
        <w:rPr>
          <w:rFonts w:ascii="Arial" w:hAnsi="Arial" w:cs="Arial"/>
          <w:sz w:val="22"/>
          <w:szCs w:val="22"/>
          <w:shd w:val="clear" w:color="auto" w:fill="FFFFFF"/>
        </w:rPr>
        <w:t xml:space="preserve"> de utilidad que presta cada </w:t>
      </w:r>
      <w:r>
        <w:rPr>
          <w:rFonts w:ascii="Arial" w:hAnsi="Arial" w:cs="Arial"/>
          <w:sz w:val="22"/>
          <w:szCs w:val="22"/>
          <w:shd w:val="clear" w:color="auto" w:fill="FFFFFF"/>
        </w:rPr>
        <w:t>una de las prestadoras de servicios.</w:t>
      </w:r>
    </w:p>
    <w:p w14:paraId="2CB83A8C" w14:textId="56241E1F" w:rsidR="00A0542C" w:rsidRPr="00A0542C" w:rsidRDefault="00A0542C" w:rsidP="00A271DA">
      <w:pPr>
        <w:spacing w:after="160" w:line="259" w:lineRule="auto"/>
        <w:jc w:val="both"/>
        <w:rPr>
          <w:rFonts w:ascii="Arial" w:hAnsi="Arial" w:cs="Arial"/>
          <w:b/>
          <w:iCs/>
          <w:sz w:val="22"/>
          <w:szCs w:val="22"/>
          <w:shd w:val="clear" w:color="auto" w:fill="FFFFFF"/>
        </w:rPr>
      </w:pPr>
      <w:r w:rsidRPr="00A0542C">
        <w:rPr>
          <w:rFonts w:ascii="Arial" w:hAnsi="Arial" w:cs="Arial"/>
          <w:b/>
          <w:iCs/>
          <w:sz w:val="22"/>
          <w:szCs w:val="22"/>
          <w:shd w:val="clear" w:color="auto" w:fill="FFFFFF"/>
        </w:rPr>
        <w:t>5.4.1.1.</w:t>
      </w:r>
      <w:r w:rsidR="0085626E">
        <w:rPr>
          <w:rFonts w:ascii="Arial" w:hAnsi="Arial" w:cs="Arial"/>
          <w:b/>
          <w:iCs/>
          <w:sz w:val="22"/>
          <w:szCs w:val="22"/>
          <w:shd w:val="clear" w:color="auto" w:fill="FFFFFF"/>
        </w:rPr>
        <w:t>1.</w:t>
      </w:r>
      <w:r w:rsidR="002C63F5">
        <w:rPr>
          <w:rFonts w:ascii="Arial" w:hAnsi="Arial" w:cs="Arial"/>
          <w:b/>
          <w:iCs/>
          <w:sz w:val="22"/>
          <w:szCs w:val="22"/>
          <w:shd w:val="clear" w:color="auto" w:fill="FFFFFF"/>
        </w:rPr>
        <w:t>1</w:t>
      </w:r>
      <w:r w:rsidRPr="00A0542C">
        <w:rPr>
          <w:rFonts w:ascii="Arial" w:hAnsi="Arial" w:cs="Arial"/>
          <w:b/>
          <w:iCs/>
          <w:sz w:val="22"/>
          <w:szCs w:val="22"/>
          <w:shd w:val="clear" w:color="auto" w:fill="FFFFFF"/>
        </w:rPr>
        <w:t xml:space="preserve"> Núcleos y almacenamiento </w:t>
      </w:r>
    </w:p>
    <w:p w14:paraId="1667F29E" w14:textId="4AC1528C" w:rsidR="00BD2F0F" w:rsidRPr="00F96F98" w:rsidRDefault="00BD2F0F" w:rsidP="00BD2F0F">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Si bien estamos hablando de un servicio en la nube, este </w:t>
      </w:r>
      <w:r w:rsidR="006E28AD">
        <w:rPr>
          <w:rFonts w:ascii="Arial" w:hAnsi="Arial" w:cs="Arial"/>
          <w:bCs/>
          <w:sz w:val="22"/>
          <w:szCs w:val="22"/>
          <w:highlight w:val="yellow"/>
          <w:shd w:val="clear" w:color="auto" w:fill="FFFFFF"/>
        </w:rPr>
        <w:t>producto</w:t>
      </w:r>
      <w:r>
        <w:rPr>
          <w:rFonts w:ascii="Arial" w:hAnsi="Arial" w:cs="Arial"/>
          <w:sz w:val="22"/>
          <w:szCs w:val="22"/>
          <w:shd w:val="clear" w:color="auto" w:fill="FFFFFF"/>
        </w:rPr>
        <w:t xml:space="preserve"> debe estar soportado por algún tipo de hardware. Por lo tanto, se debe considerar el tipo de hardware que poseen las instalaciones de las prestadoras de servicios, a fin de poder determinar el óptimo para nuestra aplicación. </w:t>
      </w:r>
    </w:p>
    <w:p w14:paraId="2EC561BE" w14:textId="42A45D29" w:rsidR="00A0542C" w:rsidRDefault="00A0542C" w:rsidP="00D70BC0">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Pr>
          <w:rFonts w:ascii="Arial" w:hAnsi="Arial" w:cs="Arial"/>
          <w:b/>
          <w:sz w:val="22"/>
          <w:szCs w:val="22"/>
          <w:shd w:val="clear" w:color="auto" w:fill="FFFFFF"/>
        </w:rPr>
        <w:t>1.</w:t>
      </w:r>
      <w:r w:rsidR="002C63F5">
        <w:rPr>
          <w:rFonts w:ascii="Arial" w:hAnsi="Arial" w:cs="Arial"/>
          <w:b/>
          <w:sz w:val="22"/>
          <w:szCs w:val="22"/>
          <w:shd w:val="clear" w:color="auto" w:fill="FFFFFF"/>
        </w:rPr>
        <w:t>1</w:t>
      </w:r>
      <w:r>
        <w:rPr>
          <w:rFonts w:ascii="Arial" w:hAnsi="Arial" w:cs="Arial"/>
          <w:b/>
          <w:sz w:val="22"/>
          <w:szCs w:val="22"/>
          <w:shd w:val="clear" w:color="auto" w:fill="FFFFFF"/>
        </w:rPr>
        <w:t xml:space="preserve"> </w:t>
      </w:r>
      <w:r w:rsidR="00894562" w:rsidRPr="00473131">
        <w:rPr>
          <w:rFonts w:ascii="Arial" w:hAnsi="Arial" w:cs="Arial"/>
          <w:b/>
          <w:sz w:val="22"/>
          <w:szCs w:val="22"/>
          <w:shd w:val="clear" w:color="auto" w:fill="FFFFFF"/>
        </w:rPr>
        <w:t>Microsoft Azure SQL Server</w:t>
      </w:r>
      <w:r w:rsidR="00894562">
        <w:rPr>
          <w:rFonts w:ascii="Arial" w:hAnsi="Arial" w:cs="Arial"/>
          <w:sz w:val="22"/>
          <w:szCs w:val="22"/>
          <w:shd w:val="clear" w:color="auto" w:fill="FFFFFF"/>
        </w:rPr>
        <w:t xml:space="preserve"> </w:t>
      </w:r>
    </w:p>
    <w:p w14:paraId="5AF22E1A" w14:textId="4D2FA64C" w:rsidR="00945D91" w:rsidRDefault="00A0542C" w:rsidP="00D70BC0">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Microsoft Azure SQL Server </w:t>
      </w:r>
      <w:r w:rsidR="006376B6">
        <w:rPr>
          <w:rFonts w:ascii="Arial" w:hAnsi="Arial" w:cs="Arial"/>
          <w:sz w:val="22"/>
          <w:szCs w:val="22"/>
          <w:shd w:val="clear" w:color="auto" w:fill="FFFFFF"/>
        </w:rPr>
        <w:t>est</w:t>
      </w:r>
      <w:r>
        <w:rPr>
          <w:rFonts w:ascii="Arial" w:hAnsi="Arial" w:cs="Arial"/>
          <w:sz w:val="22"/>
          <w:szCs w:val="22"/>
          <w:shd w:val="clear" w:color="auto" w:fill="FFFFFF"/>
        </w:rPr>
        <w:t>á</w:t>
      </w:r>
      <w:r w:rsidR="006376B6">
        <w:rPr>
          <w:rFonts w:ascii="Arial" w:hAnsi="Arial" w:cs="Arial"/>
          <w:sz w:val="22"/>
          <w:szCs w:val="22"/>
          <w:shd w:val="clear" w:color="auto" w:fill="FFFFFF"/>
        </w:rPr>
        <w:t xml:space="preserve"> separada en 2 grupos, Gen 4 y Gen 5.</w:t>
      </w:r>
      <w:r w:rsidR="00894562">
        <w:rPr>
          <w:rFonts w:ascii="Arial" w:hAnsi="Arial" w:cs="Arial"/>
          <w:sz w:val="22"/>
          <w:szCs w:val="22"/>
          <w:shd w:val="clear" w:color="auto" w:fill="FFFFFF"/>
        </w:rPr>
        <w:t xml:space="preserve"> </w:t>
      </w:r>
    </w:p>
    <w:p w14:paraId="17DF791C" w14:textId="3696B5D4" w:rsidR="006376B6" w:rsidRDefault="00A0542C" w:rsidP="00D70BC0">
      <w:pPr>
        <w:spacing w:after="160" w:line="259" w:lineRule="auto"/>
        <w:jc w:val="both"/>
        <w:rPr>
          <w:rFonts w:ascii="Segoe UI" w:hAnsi="Segoe UI" w:cs="Segoe UI"/>
          <w:color w:val="323237"/>
          <w:shd w:val="clear" w:color="auto" w:fill="FFFFFF"/>
        </w:rPr>
      </w:pPr>
      <w:r>
        <w:rPr>
          <w:rFonts w:ascii="Arial" w:hAnsi="Arial" w:cs="Arial"/>
          <w:b/>
          <w:sz w:val="22"/>
          <w:szCs w:val="22"/>
          <w:shd w:val="clear" w:color="auto" w:fill="FFFFFF"/>
        </w:rPr>
        <w:t>5.4.1.1.1.</w:t>
      </w:r>
      <w:r w:rsidR="0085626E">
        <w:rPr>
          <w:rFonts w:ascii="Arial" w:hAnsi="Arial" w:cs="Arial"/>
          <w:b/>
          <w:sz w:val="22"/>
          <w:szCs w:val="22"/>
          <w:shd w:val="clear" w:color="auto" w:fill="FFFFFF"/>
        </w:rPr>
        <w:t>1.</w:t>
      </w:r>
      <w:r>
        <w:rPr>
          <w:rFonts w:ascii="Arial" w:hAnsi="Arial" w:cs="Arial"/>
          <w:b/>
          <w:sz w:val="22"/>
          <w:szCs w:val="22"/>
          <w:shd w:val="clear" w:color="auto" w:fill="FFFFFF"/>
        </w:rPr>
        <w:t>1.</w:t>
      </w:r>
      <w:r w:rsidR="002C63F5">
        <w:rPr>
          <w:rFonts w:ascii="Arial" w:hAnsi="Arial" w:cs="Arial"/>
          <w:b/>
          <w:sz w:val="22"/>
          <w:szCs w:val="22"/>
          <w:shd w:val="clear" w:color="auto" w:fill="FFFFFF"/>
        </w:rPr>
        <w:t>1</w:t>
      </w:r>
      <w:r>
        <w:rPr>
          <w:rFonts w:ascii="Arial" w:hAnsi="Arial" w:cs="Arial"/>
          <w:b/>
          <w:sz w:val="22"/>
          <w:szCs w:val="22"/>
          <w:shd w:val="clear" w:color="auto" w:fill="FFFFFF"/>
        </w:rPr>
        <w:t xml:space="preserve"> </w:t>
      </w:r>
      <w:r w:rsidR="00894562" w:rsidRPr="006376B6">
        <w:rPr>
          <w:rFonts w:ascii="Arial" w:hAnsi="Arial" w:cs="Arial"/>
          <w:b/>
          <w:sz w:val="22"/>
          <w:szCs w:val="22"/>
          <w:shd w:val="clear" w:color="auto" w:fill="FFFFFF"/>
        </w:rPr>
        <w:t>Gen 4</w:t>
      </w:r>
      <w:r w:rsidR="006376B6">
        <w:rPr>
          <w:rFonts w:ascii="Arial" w:hAnsi="Arial" w:cs="Arial"/>
          <w:sz w:val="22"/>
          <w:szCs w:val="22"/>
          <w:shd w:val="clear" w:color="auto" w:fill="FFFFFF"/>
        </w:rPr>
        <w:t xml:space="preserve"> </w:t>
      </w:r>
      <w:r w:rsidR="00E40EAE" w:rsidRPr="00E40EAE">
        <w:rPr>
          <w:rFonts w:ascii="Segoe UI" w:hAnsi="Segoe UI" w:cs="Segoe UI"/>
          <w:color w:val="323237"/>
          <w:shd w:val="clear" w:color="auto" w:fill="FFFFFF"/>
        </w:rPr>
        <w:t xml:space="preserve"> </w:t>
      </w:r>
    </w:p>
    <w:p w14:paraId="7335DC98" w14:textId="77777777" w:rsidR="00945D91" w:rsidRDefault="006376B6" w:rsidP="00D70BC0">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L</w:t>
      </w:r>
      <w:r w:rsidR="00E40EAE" w:rsidRPr="00E40EAE">
        <w:rPr>
          <w:rFonts w:ascii="Arial" w:hAnsi="Arial" w:cs="Arial"/>
          <w:sz w:val="22"/>
          <w:szCs w:val="22"/>
          <w:shd w:val="clear" w:color="auto" w:fill="FFFFFF"/>
        </w:rPr>
        <w:t>as CPU Gen 4 se basan en procesadores Intel de</w:t>
      </w:r>
      <w:r w:rsidR="008D3D50">
        <w:rPr>
          <w:rFonts w:ascii="Arial" w:hAnsi="Arial" w:cs="Arial"/>
          <w:sz w:val="22"/>
          <w:szCs w:val="22"/>
          <w:shd w:val="clear" w:color="auto" w:fill="FFFFFF"/>
        </w:rPr>
        <w:t xml:space="preserve"> 2x</w:t>
      </w:r>
      <w:r w:rsidR="00E40EAE" w:rsidRPr="00E40EAE">
        <w:rPr>
          <w:rFonts w:ascii="Arial" w:hAnsi="Arial" w:cs="Arial"/>
          <w:sz w:val="22"/>
          <w:szCs w:val="22"/>
          <w:shd w:val="clear" w:color="auto" w:fill="FFFFFF"/>
        </w:rPr>
        <w:t xml:space="preserve"> 2,4 GHz</w:t>
      </w:r>
      <w:r>
        <w:rPr>
          <w:rFonts w:ascii="Arial" w:hAnsi="Arial" w:cs="Arial"/>
          <w:sz w:val="22"/>
          <w:szCs w:val="22"/>
          <w:shd w:val="clear" w:color="auto" w:fill="FFFFFF"/>
        </w:rPr>
        <w:t>, (e</w:t>
      </w:r>
      <w:r w:rsidR="00E40EAE" w:rsidRPr="00E40EAE">
        <w:rPr>
          <w:rFonts w:ascii="Arial" w:hAnsi="Arial" w:cs="Arial"/>
          <w:sz w:val="22"/>
          <w:szCs w:val="22"/>
          <w:shd w:val="clear" w:color="auto" w:fill="FFFFFF"/>
        </w:rPr>
        <w:t>n Gen 4, 1 núcleo vi</w:t>
      </w:r>
      <w:r w:rsidR="004C5984">
        <w:rPr>
          <w:rFonts w:ascii="Arial" w:hAnsi="Arial" w:cs="Arial"/>
          <w:sz w:val="22"/>
          <w:szCs w:val="22"/>
          <w:shd w:val="clear" w:color="auto" w:fill="FFFFFF"/>
        </w:rPr>
        <w:t>rtual</w:t>
      </w:r>
      <w:r w:rsidR="00E40EAE" w:rsidRPr="00E40EAE">
        <w:rPr>
          <w:rFonts w:ascii="Arial" w:hAnsi="Arial" w:cs="Arial"/>
          <w:sz w:val="22"/>
          <w:szCs w:val="22"/>
          <w:shd w:val="clear" w:color="auto" w:fill="FFFFFF"/>
        </w:rPr>
        <w:t>= 1 CPU física</w:t>
      </w:r>
      <w:r>
        <w:rPr>
          <w:rFonts w:ascii="Arial" w:hAnsi="Arial" w:cs="Arial"/>
          <w:sz w:val="22"/>
          <w:szCs w:val="22"/>
          <w:shd w:val="clear" w:color="auto" w:fill="FFFFFF"/>
        </w:rPr>
        <w:t>)</w:t>
      </w:r>
      <w:r w:rsidR="00E40EAE">
        <w:rPr>
          <w:rFonts w:ascii="Arial" w:hAnsi="Arial" w:cs="Arial"/>
          <w:sz w:val="22"/>
          <w:szCs w:val="22"/>
          <w:shd w:val="clear" w:color="auto" w:fill="FFFFFF"/>
        </w:rPr>
        <w:t xml:space="preserve"> variando en sus Capacidades pudiend</w:t>
      </w:r>
      <w:r w:rsidR="006B0ADF">
        <w:rPr>
          <w:rFonts w:ascii="Arial" w:hAnsi="Arial" w:cs="Arial"/>
          <w:sz w:val="22"/>
          <w:szCs w:val="22"/>
          <w:shd w:val="clear" w:color="auto" w:fill="FFFFFF"/>
        </w:rPr>
        <w:t>o elegir entre 56</w:t>
      </w:r>
      <w:r>
        <w:rPr>
          <w:rFonts w:ascii="Arial" w:hAnsi="Arial" w:cs="Arial"/>
          <w:sz w:val="22"/>
          <w:szCs w:val="22"/>
          <w:shd w:val="clear" w:color="auto" w:fill="FFFFFF"/>
        </w:rPr>
        <w:t>GB</w:t>
      </w:r>
      <w:r w:rsidR="006B0ADF">
        <w:rPr>
          <w:rFonts w:ascii="Arial" w:hAnsi="Arial" w:cs="Arial"/>
          <w:sz w:val="22"/>
          <w:szCs w:val="22"/>
          <w:shd w:val="clear" w:color="auto" w:fill="FFFFFF"/>
        </w:rPr>
        <w:t>, 112</w:t>
      </w:r>
      <w:r>
        <w:rPr>
          <w:rFonts w:ascii="Arial" w:hAnsi="Arial" w:cs="Arial"/>
          <w:sz w:val="22"/>
          <w:szCs w:val="22"/>
          <w:shd w:val="clear" w:color="auto" w:fill="FFFFFF"/>
        </w:rPr>
        <w:t>GB</w:t>
      </w:r>
      <w:r w:rsidR="006B0ADF">
        <w:rPr>
          <w:rFonts w:ascii="Arial" w:hAnsi="Arial" w:cs="Arial"/>
          <w:sz w:val="22"/>
          <w:szCs w:val="22"/>
          <w:shd w:val="clear" w:color="auto" w:fill="FFFFFF"/>
        </w:rPr>
        <w:t xml:space="preserve"> y 157 GB de memoria. </w:t>
      </w:r>
    </w:p>
    <w:p w14:paraId="745CA09C" w14:textId="41344F9D" w:rsidR="006376B6" w:rsidRDefault="00A0542C" w:rsidP="00D70BC0">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t>5.4.1.1.1.</w:t>
      </w:r>
      <w:r w:rsidR="0085626E">
        <w:rPr>
          <w:rFonts w:ascii="Arial" w:hAnsi="Arial" w:cs="Arial"/>
          <w:b/>
          <w:sz w:val="22"/>
          <w:szCs w:val="22"/>
          <w:shd w:val="clear" w:color="auto" w:fill="FFFFFF"/>
        </w:rPr>
        <w:t>1</w:t>
      </w:r>
      <w:r w:rsidR="002C63F5">
        <w:rPr>
          <w:rFonts w:ascii="Arial" w:hAnsi="Arial" w:cs="Arial"/>
          <w:b/>
          <w:sz w:val="22"/>
          <w:szCs w:val="22"/>
          <w:shd w:val="clear" w:color="auto" w:fill="FFFFFF"/>
        </w:rPr>
        <w:t>.1</w:t>
      </w:r>
      <w:r w:rsidR="0085626E">
        <w:rPr>
          <w:rFonts w:ascii="Arial" w:hAnsi="Arial" w:cs="Arial"/>
          <w:b/>
          <w:sz w:val="22"/>
          <w:szCs w:val="22"/>
          <w:shd w:val="clear" w:color="auto" w:fill="FFFFFF"/>
        </w:rPr>
        <w:t>.</w:t>
      </w:r>
      <w:r>
        <w:rPr>
          <w:rFonts w:ascii="Arial" w:hAnsi="Arial" w:cs="Arial"/>
          <w:b/>
          <w:sz w:val="22"/>
          <w:szCs w:val="22"/>
          <w:shd w:val="clear" w:color="auto" w:fill="FFFFFF"/>
        </w:rPr>
        <w:t xml:space="preserve">2. </w:t>
      </w:r>
      <w:r w:rsidR="006376B6" w:rsidRPr="006376B6">
        <w:rPr>
          <w:rFonts w:ascii="Arial" w:hAnsi="Arial" w:cs="Arial"/>
          <w:b/>
          <w:sz w:val="22"/>
          <w:szCs w:val="22"/>
          <w:shd w:val="clear" w:color="auto" w:fill="FFFFFF"/>
        </w:rPr>
        <w:t>Gen 5</w:t>
      </w:r>
    </w:p>
    <w:p w14:paraId="208A885F" w14:textId="5059FF4A" w:rsidR="006B0ADF" w:rsidRPr="006B0ADF" w:rsidRDefault="006B0ADF" w:rsidP="00D70BC0">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Mientras que </w:t>
      </w:r>
      <w:r w:rsidR="00945D91">
        <w:rPr>
          <w:rFonts w:ascii="Arial" w:hAnsi="Arial" w:cs="Arial"/>
          <w:sz w:val="22"/>
          <w:szCs w:val="22"/>
          <w:shd w:val="clear" w:color="auto" w:fill="FFFFFF"/>
        </w:rPr>
        <w:t>l</w:t>
      </w:r>
      <w:r w:rsidRPr="006B0ADF">
        <w:rPr>
          <w:rFonts w:ascii="Arial" w:hAnsi="Arial" w:cs="Arial"/>
          <w:sz w:val="22"/>
          <w:szCs w:val="22"/>
          <w:shd w:val="clear" w:color="auto" w:fill="FFFFFF"/>
        </w:rPr>
        <w:t xml:space="preserve">as CPU lógicas </w:t>
      </w:r>
      <w:r w:rsidRPr="006376B6">
        <w:rPr>
          <w:rFonts w:ascii="Arial" w:hAnsi="Arial" w:cs="Arial"/>
          <w:sz w:val="22"/>
          <w:szCs w:val="22"/>
          <w:shd w:val="clear" w:color="auto" w:fill="FFFFFF"/>
        </w:rPr>
        <w:t>Gen 5 se</w:t>
      </w:r>
      <w:r w:rsidRPr="006B0ADF">
        <w:rPr>
          <w:rFonts w:ascii="Arial" w:hAnsi="Arial" w:cs="Arial"/>
          <w:sz w:val="22"/>
          <w:szCs w:val="22"/>
          <w:shd w:val="clear" w:color="auto" w:fill="FFFFFF"/>
        </w:rPr>
        <w:t xml:space="preserve"> basan en procesadores Intel de</w:t>
      </w:r>
      <w:r w:rsidR="008D3D50">
        <w:rPr>
          <w:rFonts w:ascii="Arial" w:hAnsi="Arial" w:cs="Arial"/>
          <w:sz w:val="22"/>
          <w:szCs w:val="22"/>
          <w:shd w:val="clear" w:color="auto" w:fill="FFFFFF"/>
        </w:rPr>
        <w:t xml:space="preserve"> 4x</w:t>
      </w:r>
      <w:r w:rsidRPr="006B0ADF">
        <w:rPr>
          <w:rFonts w:ascii="Arial" w:hAnsi="Arial" w:cs="Arial"/>
          <w:sz w:val="22"/>
          <w:szCs w:val="22"/>
          <w:shd w:val="clear" w:color="auto" w:fill="FFFFFF"/>
        </w:rPr>
        <w:t xml:space="preserve"> 2,3 GHz</w:t>
      </w:r>
      <w:r w:rsidR="00945D91">
        <w:rPr>
          <w:rFonts w:ascii="Arial" w:hAnsi="Arial" w:cs="Arial"/>
          <w:sz w:val="22"/>
          <w:szCs w:val="22"/>
          <w:shd w:val="clear" w:color="auto" w:fill="FFFFFF"/>
        </w:rPr>
        <w:t>,</w:t>
      </w:r>
      <w:r w:rsidRPr="006B0ADF">
        <w:rPr>
          <w:rFonts w:ascii="Arial" w:hAnsi="Arial" w:cs="Arial"/>
          <w:sz w:val="22"/>
          <w:szCs w:val="22"/>
          <w:shd w:val="clear" w:color="auto" w:fill="FFFFFF"/>
        </w:rPr>
        <w:t xml:space="preserve"> </w:t>
      </w:r>
      <w:r w:rsidR="00945D91">
        <w:rPr>
          <w:rFonts w:ascii="Arial" w:hAnsi="Arial" w:cs="Arial"/>
          <w:sz w:val="22"/>
          <w:szCs w:val="22"/>
          <w:shd w:val="clear" w:color="auto" w:fill="FFFFFF"/>
        </w:rPr>
        <w:t>e</w:t>
      </w:r>
      <w:r w:rsidRPr="006B0ADF">
        <w:rPr>
          <w:rFonts w:ascii="Arial" w:hAnsi="Arial" w:cs="Arial"/>
          <w:sz w:val="22"/>
          <w:szCs w:val="22"/>
          <w:shd w:val="clear" w:color="auto" w:fill="FFFFFF"/>
        </w:rPr>
        <w:t>n Gen 5, 1 núcleo virtual = 1 hiperproceso</w:t>
      </w:r>
      <w:r>
        <w:rPr>
          <w:rFonts w:ascii="Arial" w:hAnsi="Arial" w:cs="Arial"/>
          <w:sz w:val="22"/>
          <w:szCs w:val="22"/>
          <w:shd w:val="clear" w:color="auto" w:fill="FFFFFF"/>
        </w:rPr>
        <w:t xml:space="preserve"> (</w:t>
      </w:r>
      <w:r w:rsidRPr="006B0ADF">
        <w:rPr>
          <w:rFonts w:ascii="Arial" w:hAnsi="Arial" w:cs="Arial"/>
          <w:sz w:val="22"/>
          <w:szCs w:val="22"/>
          <w:shd w:val="clear" w:color="auto" w:fill="FFFFFF"/>
        </w:rPr>
        <w:t xml:space="preserve">permite que un solo núcleo de procesador físico se comporte como dos procesadores </w:t>
      </w:r>
      <w:r w:rsidR="006376B6" w:rsidRPr="006B0ADF">
        <w:rPr>
          <w:rFonts w:ascii="Arial" w:hAnsi="Arial" w:cs="Arial"/>
          <w:sz w:val="22"/>
          <w:szCs w:val="22"/>
          <w:shd w:val="clear" w:color="auto" w:fill="FFFFFF"/>
        </w:rPr>
        <w:t>lógicos</w:t>
      </w:r>
      <w:r w:rsidR="006376B6">
        <w:rPr>
          <w:rFonts w:ascii="Arial" w:hAnsi="Arial" w:cs="Arial"/>
          <w:sz w:val="22"/>
          <w:szCs w:val="22"/>
          <w:shd w:val="clear" w:color="auto" w:fill="FFFFFF"/>
        </w:rPr>
        <w:t>) sus</w:t>
      </w:r>
      <w:r>
        <w:rPr>
          <w:rFonts w:ascii="Arial" w:hAnsi="Arial" w:cs="Arial"/>
          <w:sz w:val="22"/>
          <w:szCs w:val="22"/>
          <w:shd w:val="clear" w:color="auto" w:fill="FFFFFF"/>
        </w:rPr>
        <w:t xml:space="preserve"> capacidades de almacenamiento</w:t>
      </w:r>
      <w:r w:rsidR="00945D91">
        <w:rPr>
          <w:rFonts w:ascii="Arial" w:hAnsi="Arial" w:cs="Arial"/>
          <w:sz w:val="22"/>
          <w:szCs w:val="22"/>
          <w:shd w:val="clear" w:color="auto" w:fill="FFFFFF"/>
        </w:rPr>
        <w:t xml:space="preserve"> varían en </w:t>
      </w:r>
      <w:r>
        <w:rPr>
          <w:rFonts w:ascii="Arial" w:hAnsi="Arial" w:cs="Arial"/>
          <w:sz w:val="22"/>
          <w:szCs w:val="22"/>
          <w:shd w:val="clear" w:color="auto" w:fill="FFFFFF"/>
        </w:rPr>
        <w:t>40.8</w:t>
      </w:r>
      <w:r w:rsidR="006376B6">
        <w:rPr>
          <w:rFonts w:ascii="Arial" w:hAnsi="Arial" w:cs="Arial"/>
          <w:sz w:val="22"/>
          <w:szCs w:val="22"/>
          <w:shd w:val="clear" w:color="auto" w:fill="FFFFFF"/>
        </w:rPr>
        <w:t>GB</w:t>
      </w:r>
      <w:r>
        <w:rPr>
          <w:rFonts w:ascii="Arial" w:hAnsi="Arial" w:cs="Arial"/>
          <w:sz w:val="22"/>
          <w:szCs w:val="22"/>
          <w:shd w:val="clear" w:color="auto" w:fill="FFFFFF"/>
        </w:rPr>
        <w:t>, 81.6</w:t>
      </w:r>
      <w:r w:rsidR="006376B6">
        <w:rPr>
          <w:rFonts w:ascii="Arial" w:hAnsi="Arial" w:cs="Arial"/>
          <w:sz w:val="22"/>
          <w:szCs w:val="22"/>
          <w:shd w:val="clear" w:color="auto" w:fill="FFFFFF"/>
        </w:rPr>
        <w:t>GB</w:t>
      </w:r>
      <w:r>
        <w:rPr>
          <w:rFonts w:ascii="Arial" w:hAnsi="Arial" w:cs="Arial"/>
          <w:sz w:val="22"/>
          <w:szCs w:val="22"/>
          <w:shd w:val="clear" w:color="auto" w:fill="FFFFFF"/>
        </w:rPr>
        <w:t>, 122.4</w:t>
      </w:r>
      <w:r w:rsidR="006376B6">
        <w:rPr>
          <w:rFonts w:ascii="Arial" w:hAnsi="Arial" w:cs="Arial"/>
          <w:sz w:val="22"/>
          <w:szCs w:val="22"/>
          <w:shd w:val="clear" w:color="auto" w:fill="FFFFFF"/>
        </w:rPr>
        <w:t>GB</w:t>
      </w:r>
      <w:r>
        <w:rPr>
          <w:rFonts w:ascii="Arial" w:hAnsi="Arial" w:cs="Arial"/>
          <w:sz w:val="22"/>
          <w:szCs w:val="22"/>
          <w:shd w:val="clear" w:color="auto" w:fill="FFFFFF"/>
        </w:rPr>
        <w:t>, 163.2</w:t>
      </w:r>
      <w:r w:rsidR="006376B6">
        <w:rPr>
          <w:rFonts w:ascii="Arial" w:hAnsi="Arial" w:cs="Arial"/>
          <w:sz w:val="22"/>
          <w:szCs w:val="22"/>
          <w:shd w:val="clear" w:color="auto" w:fill="FFFFFF"/>
        </w:rPr>
        <w:t>GB</w:t>
      </w:r>
      <w:r>
        <w:rPr>
          <w:rFonts w:ascii="Arial" w:hAnsi="Arial" w:cs="Arial"/>
          <w:sz w:val="22"/>
          <w:szCs w:val="22"/>
          <w:shd w:val="clear" w:color="auto" w:fill="FFFFFF"/>
        </w:rPr>
        <w:t>, 204</w:t>
      </w:r>
      <w:r w:rsidR="006376B6">
        <w:rPr>
          <w:rFonts w:ascii="Arial" w:hAnsi="Arial" w:cs="Arial"/>
          <w:sz w:val="22"/>
          <w:szCs w:val="22"/>
          <w:shd w:val="clear" w:color="auto" w:fill="FFFFFF"/>
        </w:rPr>
        <w:t>GB</w:t>
      </w:r>
      <w:r>
        <w:rPr>
          <w:rFonts w:ascii="Arial" w:hAnsi="Arial" w:cs="Arial"/>
          <w:sz w:val="22"/>
          <w:szCs w:val="22"/>
          <w:shd w:val="clear" w:color="auto" w:fill="FFFFFF"/>
        </w:rPr>
        <w:t>, 326.4</w:t>
      </w:r>
      <w:r w:rsidR="006376B6">
        <w:rPr>
          <w:rFonts w:ascii="Arial" w:hAnsi="Arial" w:cs="Arial"/>
          <w:sz w:val="22"/>
          <w:szCs w:val="22"/>
          <w:shd w:val="clear" w:color="auto" w:fill="FFFFFF"/>
        </w:rPr>
        <w:t>GB</w:t>
      </w:r>
      <w:r>
        <w:rPr>
          <w:rFonts w:ascii="Arial" w:hAnsi="Arial" w:cs="Arial"/>
          <w:sz w:val="22"/>
          <w:szCs w:val="22"/>
          <w:shd w:val="clear" w:color="auto" w:fill="FFFFFF"/>
        </w:rPr>
        <w:t>, 396</w:t>
      </w:r>
      <w:r w:rsidR="006376B6">
        <w:rPr>
          <w:rFonts w:ascii="Arial" w:hAnsi="Arial" w:cs="Arial"/>
          <w:sz w:val="22"/>
          <w:szCs w:val="22"/>
          <w:shd w:val="clear" w:color="auto" w:fill="FFFFFF"/>
        </w:rPr>
        <w:t xml:space="preserve">GB de </w:t>
      </w:r>
      <w:r w:rsidR="00F95AC7">
        <w:rPr>
          <w:rFonts w:ascii="Arial" w:hAnsi="Arial" w:cs="Arial"/>
          <w:sz w:val="22"/>
          <w:szCs w:val="22"/>
          <w:shd w:val="clear" w:color="auto" w:fill="FFFFFF"/>
        </w:rPr>
        <w:t>memoria [</w:t>
      </w:r>
      <w:r w:rsidR="00D70BC0" w:rsidRPr="006B0ADF">
        <w:rPr>
          <w:rFonts w:ascii="Arial" w:hAnsi="Arial" w:cs="Arial"/>
          <w:color w:val="000000"/>
          <w:sz w:val="22"/>
          <w:szCs w:val="22"/>
          <w:lang w:val="es-MX"/>
        </w:rPr>
        <w:t>Azure Prestaciones 2019]</w:t>
      </w:r>
      <w:r w:rsidR="00A0542C">
        <w:rPr>
          <w:rFonts w:ascii="Arial" w:hAnsi="Arial" w:cs="Arial"/>
          <w:color w:val="000000"/>
          <w:sz w:val="22"/>
          <w:szCs w:val="22"/>
          <w:lang w:val="es-MX"/>
        </w:rPr>
        <w:t>.</w:t>
      </w:r>
    </w:p>
    <w:p w14:paraId="385C3CDD" w14:textId="19A53F1C" w:rsidR="00A57734" w:rsidRDefault="00A57734" w:rsidP="00A57734">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lastRenderedPageBreak/>
        <w:t xml:space="preserve">5.4.1.1.1.1.2. </w:t>
      </w:r>
      <w:r w:rsidRPr="00473131">
        <w:rPr>
          <w:rFonts w:ascii="Arial" w:hAnsi="Arial" w:cs="Arial"/>
          <w:b/>
          <w:sz w:val="22"/>
          <w:szCs w:val="22"/>
          <w:shd w:val="clear" w:color="auto" w:fill="FFFFFF"/>
        </w:rPr>
        <w:t>Amazon Web Services Aurora</w:t>
      </w:r>
    </w:p>
    <w:p w14:paraId="4597C506" w14:textId="77777777" w:rsidR="00A57734" w:rsidRPr="00A0542C" w:rsidRDefault="00A57734" w:rsidP="00A57734">
      <w:pPr>
        <w:spacing w:after="160" w:line="259" w:lineRule="auto"/>
        <w:jc w:val="both"/>
        <w:rPr>
          <w:rFonts w:ascii="Arial" w:hAnsi="Arial" w:cs="Arial"/>
          <w:sz w:val="22"/>
          <w:szCs w:val="22"/>
          <w:shd w:val="clear" w:color="auto" w:fill="FFFFFF"/>
        </w:rPr>
      </w:pPr>
      <w:r w:rsidRPr="00A0542C">
        <w:rPr>
          <w:rFonts w:ascii="Arial" w:hAnsi="Arial" w:cs="Arial"/>
          <w:sz w:val="22"/>
          <w:szCs w:val="22"/>
          <w:shd w:val="clear" w:color="auto" w:fill="FFFFFF"/>
        </w:rPr>
        <w:t>En cuanto en Amazon Web Services Aurora, está dividida en 2 grupos, Económico y Premium, y en estos l</w:t>
      </w:r>
      <w:r w:rsidRPr="00A0542C">
        <w:rPr>
          <w:rFonts w:ascii="Arial" w:hAnsi="Arial" w:cs="Arial"/>
          <w:sz w:val="22"/>
          <w:szCs w:val="22"/>
          <w:shd w:val="clear" w:color="auto" w:fill="FFFFFF"/>
          <w:lang w:val="es-AR"/>
        </w:rPr>
        <w:t>a capacidad de la base de datos se mide en unidades de capacidad de Aurora (ACU).</w:t>
      </w:r>
    </w:p>
    <w:p w14:paraId="6A6E4FBE" w14:textId="31AFC576" w:rsidR="00A57734" w:rsidRDefault="00A57734" w:rsidP="00A57734">
      <w:pPr>
        <w:spacing w:after="160" w:line="259" w:lineRule="auto"/>
        <w:jc w:val="both"/>
        <w:rPr>
          <w:rFonts w:ascii="Arial" w:hAnsi="Arial" w:cs="Arial"/>
          <w:b/>
          <w:sz w:val="22"/>
          <w:szCs w:val="22"/>
          <w:shd w:val="clear" w:color="auto" w:fill="FFFFFF"/>
          <w:lang w:val="es-AR"/>
        </w:rPr>
      </w:pPr>
      <w:r>
        <w:rPr>
          <w:rFonts w:ascii="Arial" w:hAnsi="Arial" w:cs="Arial"/>
          <w:b/>
          <w:sz w:val="22"/>
          <w:szCs w:val="22"/>
          <w:shd w:val="clear" w:color="auto" w:fill="FFFFFF"/>
        </w:rPr>
        <w:t xml:space="preserve">5.4.1.1.1.1.2.1. </w:t>
      </w:r>
      <w:r w:rsidRPr="00D8653A">
        <w:rPr>
          <w:rFonts w:ascii="Arial" w:hAnsi="Arial" w:cs="Arial"/>
          <w:b/>
          <w:sz w:val="22"/>
          <w:szCs w:val="22"/>
          <w:shd w:val="clear" w:color="auto" w:fill="FFFFFF"/>
          <w:lang w:val="es-AR"/>
        </w:rPr>
        <w:t>Económico</w:t>
      </w:r>
      <w:r>
        <w:rPr>
          <w:rFonts w:ascii="Arial" w:hAnsi="Arial" w:cs="Arial"/>
          <w:b/>
          <w:sz w:val="22"/>
          <w:szCs w:val="22"/>
          <w:shd w:val="clear" w:color="auto" w:fill="FFFFFF"/>
          <w:lang w:val="es-AR"/>
        </w:rPr>
        <w:t xml:space="preserve"> </w:t>
      </w:r>
    </w:p>
    <w:p w14:paraId="24F620B0" w14:textId="77777777" w:rsidR="00A57734" w:rsidRPr="00A0542C" w:rsidRDefault="00A57734" w:rsidP="00A57734">
      <w:pPr>
        <w:spacing w:after="160" w:line="259" w:lineRule="auto"/>
        <w:jc w:val="both"/>
        <w:rPr>
          <w:rFonts w:ascii="Arial" w:hAnsi="Arial" w:cs="Arial"/>
          <w:bCs/>
          <w:sz w:val="22"/>
          <w:szCs w:val="22"/>
          <w:shd w:val="clear" w:color="auto" w:fill="FFFFFF"/>
          <w:lang w:val="es-AR"/>
        </w:rPr>
      </w:pPr>
      <w:r w:rsidRPr="00A0542C">
        <w:rPr>
          <w:rFonts w:ascii="Arial" w:hAnsi="Arial" w:cs="Arial"/>
          <w:bCs/>
          <w:sz w:val="22"/>
          <w:szCs w:val="22"/>
          <w:shd w:val="clear" w:color="auto" w:fill="FFFFFF"/>
          <w:lang w:val="es-AR"/>
        </w:rPr>
        <w:t xml:space="preserve">El económico posee un núcleo de 1 ACU con 2 x 2.0 GHz, 8 Gb de RAM con una capacidad de 150GB de almacenamiento </w:t>
      </w:r>
    </w:p>
    <w:p w14:paraId="1150D2A9" w14:textId="68E40CB0" w:rsidR="00A57734" w:rsidRDefault="00A57734" w:rsidP="00A57734">
      <w:pPr>
        <w:spacing w:after="160" w:line="259" w:lineRule="auto"/>
        <w:jc w:val="both"/>
        <w:rPr>
          <w:rFonts w:ascii="Arial" w:hAnsi="Arial" w:cs="Arial"/>
          <w:sz w:val="22"/>
          <w:szCs w:val="22"/>
          <w:shd w:val="clear" w:color="auto" w:fill="FFFFFF"/>
          <w:lang w:val="es-AR"/>
        </w:rPr>
      </w:pPr>
      <w:r>
        <w:rPr>
          <w:rFonts w:ascii="Arial" w:hAnsi="Arial" w:cs="Arial"/>
          <w:b/>
          <w:sz w:val="22"/>
          <w:szCs w:val="22"/>
          <w:shd w:val="clear" w:color="auto" w:fill="FFFFFF"/>
        </w:rPr>
        <w:t>5.4.1.1.1.1.2.2.</w:t>
      </w:r>
      <w:r w:rsidRPr="00A0542C">
        <w:rPr>
          <w:rFonts w:ascii="Arial" w:hAnsi="Arial" w:cs="Arial"/>
          <w:sz w:val="22"/>
          <w:szCs w:val="22"/>
          <w:shd w:val="clear" w:color="auto" w:fill="FFFFFF"/>
          <w:lang w:val="es-AR"/>
        </w:rPr>
        <w:t xml:space="preserve"> </w:t>
      </w:r>
      <w:r>
        <w:rPr>
          <w:rFonts w:ascii="Arial" w:hAnsi="Arial" w:cs="Arial"/>
          <w:b/>
          <w:sz w:val="22"/>
          <w:szCs w:val="22"/>
          <w:shd w:val="clear" w:color="auto" w:fill="FFFFFF"/>
          <w:lang w:val="es-AR"/>
        </w:rPr>
        <w:t>Premium</w:t>
      </w:r>
    </w:p>
    <w:p w14:paraId="64AE6540" w14:textId="77777777" w:rsidR="00A57734" w:rsidRPr="00A0542C" w:rsidRDefault="00A57734" w:rsidP="00A57734">
      <w:pPr>
        <w:spacing w:after="160" w:line="259" w:lineRule="auto"/>
        <w:jc w:val="both"/>
        <w:rPr>
          <w:rFonts w:ascii="Arial" w:hAnsi="Arial" w:cs="Arial"/>
          <w:sz w:val="22"/>
          <w:szCs w:val="22"/>
          <w:shd w:val="clear" w:color="auto" w:fill="FFFFFF"/>
          <w:lang w:val="es-AR"/>
        </w:rPr>
      </w:pPr>
      <w:r w:rsidRPr="00A0542C">
        <w:rPr>
          <w:rFonts w:ascii="Arial" w:hAnsi="Arial" w:cs="Arial"/>
          <w:sz w:val="22"/>
          <w:szCs w:val="22"/>
          <w:shd w:val="clear" w:color="auto" w:fill="FFFFFF"/>
          <w:lang w:val="es-AR"/>
        </w:rPr>
        <w:t xml:space="preserve">Mientras que la Premium posee un núcleo de 4 ACU con 8 x 2.0 GHz, 32 Gb de RAM con 500GB de almacenamiento </w:t>
      </w:r>
      <w:r w:rsidRPr="00A0542C">
        <w:rPr>
          <w:rFonts w:ascii="Arial" w:hAnsi="Arial" w:cs="Arial"/>
          <w:sz w:val="22"/>
          <w:szCs w:val="22"/>
          <w:shd w:val="clear" w:color="auto" w:fill="FFFFFF"/>
          <w:lang w:val="es-MX"/>
        </w:rPr>
        <w:t>[AWS-SQL  2019]</w:t>
      </w:r>
      <w:r>
        <w:rPr>
          <w:rFonts w:ascii="Arial" w:hAnsi="Arial" w:cs="Arial"/>
          <w:sz w:val="22"/>
          <w:szCs w:val="22"/>
          <w:shd w:val="clear" w:color="auto" w:fill="FFFFFF"/>
          <w:lang w:val="es-MX"/>
        </w:rPr>
        <w:t>.</w:t>
      </w:r>
      <w:r w:rsidRPr="00A0542C">
        <w:rPr>
          <w:rFonts w:ascii="Arial" w:hAnsi="Arial" w:cs="Arial"/>
          <w:sz w:val="22"/>
          <w:szCs w:val="22"/>
          <w:shd w:val="clear" w:color="auto" w:fill="FFFFFF"/>
          <w:lang w:val="es-AR"/>
        </w:rPr>
        <w:t xml:space="preserve"> </w:t>
      </w:r>
    </w:p>
    <w:p w14:paraId="2E8ED3B3" w14:textId="77777777" w:rsidR="00A57734" w:rsidRPr="00A57734" w:rsidRDefault="00A57734" w:rsidP="006C51B2">
      <w:pPr>
        <w:spacing w:after="160" w:line="259" w:lineRule="auto"/>
        <w:jc w:val="both"/>
        <w:rPr>
          <w:rFonts w:ascii="Arial" w:hAnsi="Arial" w:cs="Arial"/>
          <w:b/>
          <w:sz w:val="22"/>
          <w:szCs w:val="22"/>
          <w:shd w:val="clear" w:color="auto" w:fill="FFFFFF"/>
          <w:lang w:val="es-AR"/>
        </w:rPr>
      </w:pPr>
    </w:p>
    <w:p w14:paraId="0A1637DB" w14:textId="38A92A9B" w:rsidR="00A0542C" w:rsidRDefault="00A0542C" w:rsidP="006C51B2">
      <w:pPr>
        <w:spacing w:after="160" w:line="259" w:lineRule="auto"/>
        <w:jc w:val="both"/>
        <w:rPr>
          <w:rFonts w:ascii="Arial" w:hAnsi="Arial" w:cs="Arial"/>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sidR="002C63F5">
        <w:rPr>
          <w:rFonts w:ascii="Arial" w:hAnsi="Arial" w:cs="Arial"/>
          <w:b/>
          <w:sz w:val="22"/>
          <w:szCs w:val="22"/>
          <w:shd w:val="clear" w:color="auto" w:fill="FFFFFF"/>
        </w:rPr>
        <w:t>.1</w:t>
      </w:r>
      <w:r w:rsidR="0085626E">
        <w:rPr>
          <w:rFonts w:ascii="Arial" w:hAnsi="Arial" w:cs="Arial"/>
          <w:b/>
          <w:sz w:val="22"/>
          <w:szCs w:val="22"/>
          <w:shd w:val="clear" w:color="auto" w:fill="FFFFFF"/>
        </w:rPr>
        <w:t>.</w:t>
      </w:r>
      <w:r w:rsidR="00A57734">
        <w:rPr>
          <w:rFonts w:ascii="Arial" w:hAnsi="Arial" w:cs="Arial"/>
          <w:b/>
          <w:sz w:val="22"/>
          <w:szCs w:val="22"/>
          <w:shd w:val="clear" w:color="auto" w:fill="FFFFFF"/>
        </w:rPr>
        <w:t>3</w:t>
      </w:r>
      <w:r>
        <w:rPr>
          <w:rFonts w:ascii="Arial" w:hAnsi="Arial" w:cs="Arial"/>
          <w:b/>
          <w:sz w:val="22"/>
          <w:szCs w:val="22"/>
          <w:shd w:val="clear" w:color="auto" w:fill="FFFFFF"/>
        </w:rPr>
        <w:t xml:space="preserve">. </w:t>
      </w:r>
      <w:r w:rsidR="001C50B6" w:rsidRPr="00473131">
        <w:rPr>
          <w:rFonts w:ascii="Arial" w:hAnsi="Arial" w:cs="Arial"/>
          <w:b/>
          <w:sz w:val="22"/>
          <w:szCs w:val="22"/>
          <w:shd w:val="clear" w:color="auto" w:fill="FFFFFF"/>
        </w:rPr>
        <w:t>IBM</w:t>
      </w:r>
      <w:r w:rsidR="001C50B6">
        <w:rPr>
          <w:rFonts w:ascii="Arial" w:hAnsi="Arial" w:cs="Arial"/>
          <w:sz w:val="22"/>
          <w:szCs w:val="22"/>
          <w:shd w:val="clear" w:color="auto" w:fill="FFFFFF"/>
        </w:rPr>
        <w:t xml:space="preserve"> </w:t>
      </w:r>
    </w:p>
    <w:p w14:paraId="7D9E5630" w14:textId="066165E5" w:rsidR="001C50B6" w:rsidRDefault="00A0542C" w:rsidP="006C51B2">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 xml:space="preserve">IBM presenta </w:t>
      </w:r>
      <w:r w:rsidR="001C50B6">
        <w:rPr>
          <w:rFonts w:ascii="Arial" w:hAnsi="Arial" w:cs="Arial"/>
          <w:sz w:val="22"/>
          <w:szCs w:val="22"/>
          <w:shd w:val="clear" w:color="auto" w:fill="FFFFFF"/>
        </w:rPr>
        <w:t xml:space="preserve">3 </w:t>
      </w:r>
      <w:r>
        <w:rPr>
          <w:rFonts w:ascii="Arial" w:hAnsi="Arial" w:cs="Arial"/>
          <w:sz w:val="22"/>
          <w:szCs w:val="22"/>
          <w:shd w:val="clear" w:color="auto" w:fill="FFFFFF"/>
        </w:rPr>
        <w:t>tipos de servicios</w:t>
      </w:r>
      <w:r w:rsidR="00F95AC7">
        <w:rPr>
          <w:rFonts w:ascii="Arial" w:hAnsi="Arial" w:cs="Arial"/>
          <w:sz w:val="22"/>
          <w:szCs w:val="22"/>
          <w:shd w:val="clear" w:color="auto" w:fill="FFFFFF"/>
        </w:rPr>
        <w:t xml:space="preserve">, Estándar Pequeño, </w:t>
      </w:r>
      <w:r w:rsidR="00894642">
        <w:rPr>
          <w:rFonts w:ascii="Arial" w:hAnsi="Arial" w:cs="Arial"/>
          <w:sz w:val="22"/>
          <w:szCs w:val="22"/>
          <w:shd w:val="clear" w:color="auto" w:fill="FFFFFF"/>
        </w:rPr>
        <w:t>M</w:t>
      </w:r>
      <w:r w:rsidR="00F95AC7">
        <w:rPr>
          <w:rFonts w:ascii="Arial" w:hAnsi="Arial" w:cs="Arial"/>
          <w:sz w:val="22"/>
          <w:szCs w:val="22"/>
          <w:shd w:val="clear" w:color="auto" w:fill="FFFFFF"/>
        </w:rPr>
        <w:t xml:space="preserve">ediano y </w:t>
      </w:r>
      <w:r w:rsidR="00894642">
        <w:rPr>
          <w:rFonts w:ascii="Arial" w:hAnsi="Arial" w:cs="Arial"/>
          <w:sz w:val="22"/>
          <w:szCs w:val="22"/>
          <w:shd w:val="clear" w:color="auto" w:fill="FFFFFF"/>
        </w:rPr>
        <w:t>G</w:t>
      </w:r>
      <w:r w:rsidR="00F95AC7">
        <w:rPr>
          <w:rFonts w:ascii="Arial" w:hAnsi="Arial" w:cs="Arial"/>
          <w:sz w:val="22"/>
          <w:szCs w:val="22"/>
          <w:shd w:val="clear" w:color="auto" w:fill="FFFFFF"/>
        </w:rPr>
        <w:t>rande.</w:t>
      </w:r>
    </w:p>
    <w:p w14:paraId="3E5D59B0" w14:textId="7634EAE6" w:rsidR="00473131" w:rsidRDefault="00A0542C" w:rsidP="00C50029">
      <w:pPr>
        <w:spacing w:after="160" w:line="259" w:lineRule="auto"/>
        <w:jc w:val="both"/>
        <w:rPr>
          <w:rFonts w:ascii="Arial" w:hAnsi="Arial" w:cs="Arial"/>
          <w:b/>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sidR="002C63F5">
        <w:rPr>
          <w:rFonts w:ascii="Arial" w:hAnsi="Arial" w:cs="Arial"/>
          <w:b/>
          <w:sz w:val="22"/>
          <w:szCs w:val="22"/>
          <w:shd w:val="clear" w:color="auto" w:fill="FFFFFF"/>
        </w:rPr>
        <w:t>.1</w:t>
      </w:r>
      <w:r w:rsidR="0085626E">
        <w:rPr>
          <w:rFonts w:ascii="Arial" w:hAnsi="Arial" w:cs="Arial"/>
          <w:b/>
          <w:sz w:val="22"/>
          <w:szCs w:val="22"/>
          <w:shd w:val="clear" w:color="auto" w:fill="FFFFFF"/>
        </w:rPr>
        <w:t>.</w:t>
      </w:r>
      <w:r w:rsidR="00A57734">
        <w:rPr>
          <w:rFonts w:ascii="Arial" w:hAnsi="Arial" w:cs="Arial"/>
          <w:b/>
          <w:sz w:val="22"/>
          <w:szCs w:val="22"/>
          <w:shd w:val="clear" w:color="auto" w:fill="FFFFFF"/>
        </w:rPr>
        <w:t>3</w:t>
      </w:r>
      <w:r>
        <w:rPr>
          <w:rFonts w:ascii="Arial" w:hAnsi="Arial" w:cs="Arial"/>
          <w:b/>
          <w:sz w:val="22"/>
          <w:szCs w:val="22"/>
          <w:shd w:val="clear" w:color="auto" w:fill="FFFFFF"/>
        </w:rPr>
        <w:t xml:space="preserve">.1. </w:t>
      </w:r>
      <w:r w:rsidR="006C51B2" w:rsidRPr="00473131">
        <w:rPr>
          <w:rFonts w:ascii="Arial" w:hAnsi="Arial" w:cs="Arial"/>
          <w:b/>
          <w:sz w:val="22"/>
          <w:szCs w:val="22"/>
          <w:shd w:val="clear" w:color="auto" w:fill="FFFFFF"/>
        </w:rPr>
        <w:t xml:space="preserve">Estándar </w:t>
      </w:r>
      <w:r w:rsidR="00894642">
        <w:rPr>
          <w:rFonts w:ascii="Arial" w:hAnsi="Arial" w:cs="Arial"/>
          <w:b/>
          <w:sz w:val="22"/>
          <w:szCs w:val="22"/>
          <w:shd w:val="clear" w:color="auto" w:fill="FFFFFF"/>
        </w:rPr>
        <w:t>P</w:t>
      </w:r>
      <w:r w:rsidR="006C51B2" w:rsidRPr="00473131">
        <w:rPr>
          <w:rFonts w:ascii="Arial" w:hAnsi="Arial" w:cs="Arial"/>
          <w:b/>
          <w:sz w:val="22"/>
          <w:szCs w:val="22"/>
          <w:shd w:val="clear" w:color="auto" w:fill="FFFFFF"/>
        </w:rPr>
        <w:t>equeño</w:t>
      </w:r>
    </w:p>
    <w:p w14:paraId="1E467E4B" w14:textId="77777777" w:rsidR="00894562" w:rsidRDefault="00473131" w:rsidP="00C50029">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P</w:t>
      </w:r>
      <w:r w:rsidR="001C50B6">
        <w:rPr>
          <w:rFonts w:ascii="Arial" w:hAnsi="Arial" w:cs="Arial"/>
          <w:sz w:val="22"/>
          <w:szCs w:val="22"/>
          <w:shd w:val="clear" w:color="auto" w:fill="FFFFFF"/>
        </w:rPr>
        <w:t>osee</w:t>
      </w:r>
      <w:r w:rsidR="006C51B2">
        <w:rPr>
          <w:rFonts w:ascii="Arial" w:hAnsi="Arial" w:cs="Arial"/>
          <w:sz w:val="22"/>
          <w:szCs w:val="22"/>
          <w:shd w:val="clear" w:color="auto" w:fill="FFFFFF"/>
        </w:rPr>
        <w:t xml:space="preserve"> </w:t>
      </w:r>
      <w:r w:rsidR="001C50B6">
        <w:rPr>
          <w:rFonts w:ascii="Arial" w:hAnsi="Arial" w:cs="Arial"/>
          <w:sz w:val="22"/>
          <w:szCs w:val="22"/>
          <w:shd w:val="clear" w:color="auto" w:fill="FFFFFF"/>
        </w:rPr>
        <w:t>Núcleos</w:t>
      </w:r>
      <w:r w:rsidR="006C51B2" w:rsidRPr="006C51B2">
        <w:rPr>
          <w:rFonts w:ascii="Arial" w:hAnsi="Arial" w:cs="Arial"/>
          <w:sz w:val="22"/>
          <w:szCs w:val="22"/>
          <w:shd w:val="clear" w:color="auto" w:fill="FFFFFF"/>
        </w:rPr>
        <w:t xml:space="preserve"> privados de 2 x 2.0 GHz, 8GB de RAM</w:t>
      </w:r>
      <w:r w:rsidR="006C51B2">
        <w:rPr>
          <w:rFonts w:ascii="Arial" w:hAnsi="Arial" w:cs="Arial"/>
          <w:sz w:val="22"/>
          <w:szCs w:val="22"/>
          <w:shd w:val="clear" w:color="auto" w:fill="FFFFFF"/>
        </w:rPr>
        <w:t xml:space="preserve">, </w:t>
      </w:r>
      <w:r w:rsidR="006C51B2" w:rsidRPr="006C51B2">
        <w:rPr>
          <w:rFonts w:ascii="Arial" w:hAnsi="Arial" w:cs="Arial"/>
          <w:sz w:val="22"/>
          <w:szCs w:val="22"/>
          <w:shd w:val="clear" w:color="auto" w:fill="FFFFFF"/>
        </w:rPr>
        <w:t>1x100GB (SAN</w:t>
      </w:r>
      <w:r w:rsidR="001C50B6">
        <w:rPr>
          <w:rFonts w:ascii="Arial" w:hAnsi="Arial" w:cs="Arial"/>
          <w:sz w:val="22"/>
          <w:szCs w:val="22"/>
          <w:shd w:val="clear" w:color="auto" w:fill="FFFFFF"/>
        </w:rPr>
        <w:t>:</w:t>
      </w:r>
      <w:r w:rsidR="001C50B6" w:rsidRPr="001C50B6">
        <w:rPr>
          <w:rFonts w:ascii="Arial" w:hAnsi="Arial" w:cs="Arial"/>
          <w:color w:val="222222"/>
          <w:shd w:val="clear" w:color="auto" w:fill="FFFFFF"/>
        </w:rPr>
        <w:t xml:space="preserve"> </w:t>
      </w:r>
      <w:r w:rsidR="001C50B6" w:rsidRPr="001C50B6">
        <w:rPr>
          <w:rFonts w:ascii="Arial" w:hAnsi="Arial" w:cs="Arial"/>
          <w:sz w:val="22"/>
          <w:szCs w:val="22"/>
          <w:shd w:val="clear" w:color="auto" w:fill="FFFFFF"/>
        </w:rPr>
        <w:t>redes de área de almacenamiento)</w:t>
      </w:r>
      <w:r w:rsidR="006C51B2" w:rsidRPr="006C51B2">
        <w:rPr>
          <w:rFonts w:ascii="Arial" w:hAnsi="Arial" w:cs="Arial"/>
          <w:sz w:val="22"/>
          <w:szCs w:val="22"/>
          <w:shd w:val="clear" w:color="auto" w:fill="FFFFFF"/>
        </w:rPr>
        <w:t xml:space="preserve">, </w:t>
      </w:r>
      <w:r w:rsidR="00C93419">
        <w:rPr>
          <w:rFonts w:ascii="Arial" w:hAnsi="Arial" w:cs="Arial"/>
          <w:sz w:val="22"/>
          <w:szCs w:val="22"/>
          <w:shd w:val="clear" w:color="auto" w:fill="FFFFFF"/>
        </w:rPr>
        <w:t xml:space="preserve">con </w:t>
      </w:r>
      <w:r w:rsidR="006C51B2" w:rsidRPr="006C51B2">
        <w:rPr>
          <w:rFonts w:ascii="Arial" w:hAnsi="Arial" w:cs="Arial"/>
          <w:sz w:val="22"/>
          <w:szCs w:val="22"/>
          <w:shd w:val="clear" w:color="auto" w:fill="FFFFFF"/>
        </w:rPr>
        <w:t xml:space="preserve">1x500GB </w:t>
      </w:r>
      <w:r w:rsidR="00C93419">
        <w:rPr>
          <w:rFonts w:ascii="Arial" w:hAnsi="Arial" w:cs="Arial"/>
          <w:sz w:val="22"/>
          <w:szCs w:val="22"/>
          <w:shd w:val="clear" w:color="auto" w:fill="FFFFFF"/>
        </w:rPr>
        <w:t>de almacenamiento</w:t>
      </w:r>
      <w:r w:rsidR="00C93419">
        <w:rPr>
          <w:rFonts w:ascii="Arial" w:hAnsi="Arial" w:cs="Arial"/>
          <w:sz w:val="22"/>
          <w:szCs w:val="22"/>
          <w:u w:val="single"/>
          <w:shd w:val="clear" w:color="auto" w:fill="FFFFFF"/>
        </w:rPr>
        <w:t xml:space="preserve"> </w:t>
      </w:r>
    </w:p>
    <w:p w14:paraId="1167D66B" w14:textId="2C2BD815" w:rsidR="00473131" w:rsidRPr="00473131" w:rsidRDefault="00A0542C" w:rsidP="001C50B6">
      <w:pPr>
        <w:spacing w:after="160" w:line="259" w:lineRule="auto"/>
        <w:ind w:right="38"/>
        <w:jc w:val="both"/>
        <w:rPr>
          <w:rFonts w:ascii="Arial" w:hAnsi="Arial" w:cs="Arial"/>
          <w:b/>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sidR="002C63F5">
        <w:rPr>
          <w:rFonts w:ascii="Arial" w:hAnsi="Arial" w:cs="Arial"/>
          <w:b/>
          <w:sz w:val="22"/>
          <w:szCs w:val="22"/>
          <w:shd w:val="clear" w:color="auto" w:fill="FFFFFF"/>
        </w:rPr>
        <w:t>1.</w:t>
      </w:r>
      <w:r w:rsidR="00A57734">
        <w:rPr>
          <w:rFonts w:ascii="Arial" w:hAnsi="Arial" w:cs="Arial"/>
          <w:b/>
          <w:sz w:val="22"/>
          <w:szCs w:val="22"/>
          <w:shd w:val="clear" w:color="auto" w:fill="FFFFFF"/>
        </w:rPr>
        <w:t>3</w:t>
      </w:r>
      <w:r>
        <w:rPr>
          <w:rFonts w:ascii="Arial" w:hAnsi="Arial" w:cs="Arial"/>
          <w:b/>
          <w:sz w:val="22"/>
          <w:szCs w:val="22"/>
          <w:shd w:val="clear" w:color="auto" w:fill="FFFFFF"/>
        </w:rPr>
        <w:t xml:space="preserve">.2. </w:t>
      </w:r>
      <w:r w:rsidR="00473131">
        <w:rPr>
          <w:rFonts w:ascii="Arial" w:hAnsi="Arial" w:cs="Arial"/>
          <w:b/>
          <w:sz w:val="22"/>
          <w:szCs w:val="22"/>
          <w:shd w:val="clear" w:color="auto" w:fill="FFFFFF"/>
        </w:rPr>
        <w:t>Estándar Mediano</w:t>
      </w:r>
    </w:p>
    <w:p w14:paraId="5799922C" w14:textId="75B71EB9" w:rsidR="001C50B6" w:rsidRDefault="00473131" w:rsidP="001C50B6">
      <w:pPr>
        <w:spacing w:after="160" w:line="259" w:lineRule="auto"/>
        <w:ind w:right="38"/>
        <w:jc w:val="both"/>
        <w:rPr>
          <w:rFonts w:ascii="Arial" w:hAnsi="Arial" w:cs="Arial"/>
          <w:sz w:val="22"/>
          <w:szCs w:val="22"/>
          <w:shd w:val="clear" w:color="auto" w:fill="FFFFFF"/>
        </w:rPr>
      </w:pPr>
      <w:r>
        <w:rPr>
          <w:rFonts w:ascii="Arial" w:hAnsi="Arial" w:cs="Arial"/>
          <w:sz w:val="22"/>
          <w:szCs w:val="22"/>
          <w:shd w:val="clear" w:color="auto" w:fill="FFFFFF"/>
        </w:rPr>
        <w:t>P</w:t>
      </w:r>
      <w:r w:rsidR="001C50B6">
        <w:rPr>
          <w:rFonts w:ascii="Arial" w:hAnsi="Arial" w:cs="Arial"/>
          <w:sz w:val="22"/>
          <w:szCs w:val="22"/>
          <w:shd w:val="clear" w:color="auto" w:fill="FFFFFF"/>
        </w:rPr>
        <w:t>osee Núcleos</w:t>
      </w:r>
      <w:r w:rsidR="001C50B6" w:rsidRPr="001C50B6">
        <w:rPr>
          <w:rFonts w:ascii="Arial" w:hAnsi="Arial" w:cs="Arial"/>
          <w:sz w:val="22"/>
          <w:szCs w:val="22"/>
          <w:shd w:val="clear" w:color="auto" w:fill="FFFFFF"/>
        </w:rPr>
        <w:t xml:space="preserve"> privados de 4 x 2.0 GHz,16GB de RAM,1x100GB (SAN), </w:t>
      </w:r>
      <w:r w:rsidR="00C93419">
        <w:rPr>
          <w:rFonts w:ascii="Arial" w:hAnsi="Arial" w:cs="Arial"/>
          <w:sz w:val="22"/>
          <w:szCs w:val="22"/>
          <w:shd w:val="clear" w:color="auto" w:fill="FFFFFF"/>
        </w:rPr>
        <w:t>de almacenamiento.</w:t>
      </w:r>
    </w:p>
    <w:p w14:paraId="398990E1" w14:textId="54FBF953" w:rsidR="00473131" w:rsidRPr="00473131" w:rsidRDefault="00A0542C" w:rsidP="000228A9">
      <w:pPr>
        <w:spacing w:after="160" w:line="259" w:lineRule="auto"/>
        <w:jc w:val="both"/>
        <w:rPr>
          <w:rFonts w:ascii="Arial" w:hAnsi="Arial" w:cs="Arial"/>
          <w:b/>
          <w:sz w:val="22"/>
          <w:szCs w:val="22"/>
          <w:shd w:val="clear" w:color="auto" w:fill="FFFFFF"/>
        </w:rPr>
      </w:pPr>
      <w:r>
        <w:rPr>
          <w:rFonts w:ascii="Arial" w:hAnsi="Arial" w:cs="Arial"/>
          <w:b/>
          <w:sz w:val="22"/>
          <w:szCs w:val="22"/>
          <w:shd w:val="clear" w:color="auto" w:fill="FFFFFF"/>
        </w:rPr>
        <w:t>5.4.1.1.</w:t>
      </w:r>
      <w:r w:rsidR="0085626E">
        <w:rPr>
          <w:rFonts w:ascii="Arial" w:hAnsi="Arial" w:cs="Arial"/>
          <w:b/>
          <w:sz w:val="22"/>
          <w:szCs w:val="22"/>
          <w:shd w:val="clear" w:color="auto" w:fill="FFFFFF"/>
        </w:rPr>
        <w:t>1</w:t>
      </w:r>
      <w:r w:rsidR="002C63F5">
        <w:rPr>
          <w:rFonts w:ascii="Arial" w:hAnsi="Arial" w:cs="Arial"/>
          <w:b/>
          <w:sz w:val="22"/>
          <w:szCs w:val="22"/>
          <w:shd w:val="clear" w:color="auto" w:fill="FFFFFF"/>
        </w:rPr>
        <w:t>.1</w:t>
      </w:r>
      <w:r w:rsidR="0085626E">
        <w:rPr>
          <w:rFonts w:ascii="Arial" w:hAnsi="Arial" w:cs="Arial"/>
          <w:b/>
          <w:sz w:val="22"/>
          <w:szCs w:val="22"/>
          <w:shd w:val="clear" w:color="auto" w:fill="FFFFFF"/>
        </w:rPr>
        <w:t>.</w:t>
      </w:r>
      <w:r w:rsidR="00A57734">
        <w:rPr>
          <w:rFonts w:ascii="Arial" w:hAnsi="Arial" w:cs="Arial"/>
          <w:b/>
          <w:sz w:val="22"/>
          <w:szCs w:val="22"/>
          <w:shd w:val="clear" w:color="auto" w:fill="FFFFFF"/>
        </w:rPr>
        <w:t>3</w:t>
      </w:r>
      <w:r>
        <w:rPr>
          <w:rFonts w:ascii="Arial" w:hAnsi="Arial" w:cs="Arial"/>
          <w:b/>
          <w:sz w:val="22"/>
          <w:szCs w:val="22"/>
          <w:shd w:val="clear" w:color="auto" w:fill="FFFFFF"/>
        </w:rPr>
        <w:t xml:space="preserve">.3. </w:t>
      </w:r>
      <w:r w:rsidR="00473131" w:rsidRPr="00473131">
        <w:rPr>
          <w:rFonts w:ascii="Arial" w:hAnsi="Arial" w:cs="Arial"/>
          <w:b/>
          <w:sz w:val="22"/>
          <w:szCs w:val="22"/>
          <w:shd w:val="clear" w:color="auto" w:fill="FFFFFF"/>
        </w:rPr>
        <w:t xml:space="preserve">Estándar </w:t>
      </w:r>
      <w:r w:rsidR="00473131">
        <w:rPr>
          <w:rFonts w:ascii="Arial" w:hAnsi="Arial" w:cs="Arial"/>
          <w:b/>
          <w:sz w:val="22"/>
          <w:szCs w:val="22"/>
          <w:shd w:val="clear" w:color="auto" w:fill="FFFFFF"/>
        </w:rPr>
        <w:t>G</w:t>
      </w:r>
      <w:r w:rsidR="00473131" w:rsidRPr="00473131">
        <w:rPr>
          <w:rFonts w:ascii="Arial" w:hAnsi="Arial" w:cs="Arial"/>
          <w:b/>
          <w:sz w:val="22"/>
          <w:szCs w:val="22"/>
          <w:shd w:val="clear" w:color="auto" w:fill="FFFFFF"/>
        </w:rPr>
        <w:t>rande</w:t>
      </w:r>
    </w:p>
    <w:p w14:paraId="6D87DAFB" w14:textId="6A6E9488" w:rsidR="000228A9" w:rsidRDefault="00473131" w:rsidP="000228A9">
      <w:pPr>
        <w:spacing w:after="160" w:line="259" w:lineRule="auto"/>
        <w:jc w:val="both"/>
        <w:rPr>
          <w:rFonts w:ascii="Arial" w:hAnsi="Arial" w:cs="Arial"/>
          <w:sz w:val="22"/>
          <w:szCs w:val="22"/>
          <w:shd w:val="clear" w:color="auto" w:fill="FFFFFF"/>
        </w:rPr>
      </w:pPr>
      <w:r>
        <w:rPr>
          <w:rFonts w:ascii="Arial" w:hAnsi="Arial" w:cs="Arial"/>
          <w:sz w:val="22"/>
          <w:szCs w:val="22"/>
          <w:shd w:val="clear" w:color="auto" w:fill="FFFFFF"/>
        </w:rPr>
        <w:t>Posee n</w:t>
      </w:r>
      <w:r w:rsidR="000228A9">
        <w:rPr>
          <w:rFonts w:ascii="Arial" w:hAnsi="Arial" w:cs="Arial"/>
          <w:sz w:val="22"/>
          <w:szCs w:val="22"/>
          <w:shd w:val="clear" w:color="auto" w:fill="FFFFFF"/>
        </w:rPr>
        <w:t>úcleos</w:t>
      </w:r>
      <w:r w:rsidR="000228A9" w:rsidRPr="000228A9">
        <w:rPr>
          <w:rFonts w:ascii="Arial" w:hAnsi="Arial" w:cs="Arial"/>
          <w:sz w:val="22"/>
          <w:szCs w:val="22"/>
          <w:shd w:val="clear" w:color="auto" w:fill="FFFFFF"/>
        </w:rPr>
        <w:t xml:space="preserve"> privados de 8 x 2.0 GHz, 32GB de RAM, 1x100GB (SAN), 1x2TB </w:t>
      </w:r>
      <w:r w:rsidR="00C93419">
        <w:rPr>
          <w:rFonts w:ascii="Arial" w:hAnsi="Arial" w:cs="Arial"/>
          <w:sz w:val="22"/>
          <w:szCs w:val="22"/>
          <w:shd w:val="clear" w:color="auto" w:fill="FFFFFF"/>
        </w:rPr>
        <w:t>de almacenamiento</w:t>
      </w:r>
      <w:r w:rsidR="008A0233">
        <w:rPr>
          <w:rFonts w:ascii="Arial" w:hAnsi="Arial" w:cs="Arial"/>
          <w:sz w:val="22"/>
          <w:szCs w:val="22"/>
          <w:shd w:val="clear" w:color="auto" w:fill="FFFFFF"/>
        </w:rPr>
        <w:t>.</w:t>
      </w:r>
    </w:p>
    <w:bookmarkEnd w:id="0"/>
    <w:p w14:paraId="46A28B39" w14:textId="556E58ED" w:rsidR="00A0542C" w:rsidRDefault="00A57734" w:rsidP="0002546D">
      <w:pPr>
        <w:spacing w:after="160" w:line="259" w:lineRule="auto"/>
        <w:jc w:val="both"/>
        <w:rPr>
          <w:rFonts w:ascii="Arial" w:hAnsi="Arial" w:cs="Arial"/>
          <w:sz w:val="22"/>
          <w:szCs w:val="22"/>
          <w:shd w:val="clear" w:color="auto" w:fill="FFFFFF"/>
          <w:lang w:val="es-AR"/>
        </w:rPr>
      </w:pPr>
      <w:r>
        <w:rPr>
          <w:rFonts w:ascii="Arial" w:hAnsi="Arial" w:cs="Arial"/>
          <w:b/>
          <w:sz w:val="22"/>
          <w:szCs w:val="22"/>
          <w:shd w:val="clear" w:color="auto" w:fill="FFFFFF"/>
        </w:rPr>
        <w:t>5.4.1</w:t>
      </w:r>
      <w:r w:rsidR="002C63F5">
        <w:rPr>
          <w:rFonts w:ascii="Arial" w:hAnsi="Arial" w:cs="Arial"/>
          <w:b/>
          <w:sz w:val="22"/>
          <w:szCs w:val="22"/>
          <w:shd w:val="clear" w:color="auto" w:fill="FFFFFF"/>
        </w:rPr>
        <w:t>.1</w:t>
      </w:r>
      <w:r w:rsidR="0085626E">
        <w:rPr>
          <w:rFonts w:ascii="Arial" w:hAnsi="Arial" w:cs="Arial"/>
          <w:b/>
          <w:sz w:val="22"/>
          <w:szCs w:val="22"/>
          <w:shd w:val="clear" w:color="auto" w:fill="FFFFFF"/>
        </w:rPr>
        <w:t>.</w:t>
      </w:r>
      <w:r w:rsidR="00A0542C">
        <w:rPr>
          <w:rFonts w:ascii="Arial" w:hAnsi="Arial" w:cs="Arial"/>
          <w:b/>
          <w:sz w:val="22"/>
          <w:szCs w:val="22"/>
          <w:shd w:val="clear" w:color="auto" w:fill="FFFFFF"/>
        </w:rPr>
        <w:t>2. Seguridad</w:t>
      </w:r>
    </w:p>
    <w:p w14:paraId="72C4B357" w14:textId="3D697A62" w:rsidR="00A42F82" w:rsidRPr="006E42BD" w:rsidRDefault="00BD2F0F" w:rsidP="00A42F82">
      <w:pPr>
        <w:spacing w:after="160" w:line="259" w:lineRule="auto"/>
        <w:jc w:val="both"/>
        <w:rPr>
          <w:rFonts w:ascii="Arial" w:hAnsi="Arial" w:cs="Arial"/>
          <w:sz w:val="22"/>
          <w:szCs w:val="22"/>
          <w:shd w:val="clear" w:color="auto" w:fill="FFFFFF"/>
          <w:lang w:val="es-AR"/>
        </w:rPr>
      </w:pPr>
      <w:bookmarkStart w:id="1" w:name="_Hlk9732948"/>
      <w:r>
        <w:rPr>
          <w:rFonts w:ascii="Arial" w:hAnsi="Arial" w:cs="Arial"/>
          <w:sz w:val="22"/>
          <w:szCs w:val="22"/>
          <w:shd w:val="clear" w:color="auto" w:fill="FFFFFF"/>
          <w:lang w:val="es-AR"/>
        </w:rPr>
        <w:t>Otro aspecto a tener en cuenta a</w:t>
      </w:r>
      <w:r w:rsidR="006E42BD" w:rsidRPr="009B3AC3">
        <w:rPr>
          <w:rFonts w:ascii="Arial" w:hAnsi="Arial" w:cs="Arial"/>
          <w:sz w:val="22"/>
          <w:szCs w:val="22"/>
          <w:shd w:val="clear" w:color="auto" w:fill="FFFFFF"/>
          <w:lang w:val="es-AR"/>
        </w:rPr>
        <w:t>l momento de optar por una base de datos es la seguridad,</w:t>
      </w:r>
      <w:r w:rsidR="006E42BD" w:rsidRPr="009B3AC3">
        <w:rPr>
          <w:rFonts w:ascii="Arial" w:hAnsi="Arial" w:cs="Arial"/>
          <w:color w:val="000000"/>
          <w:sz w:val="22"/>
          <w:szCs w:val="22"/>
        </w:rPr>
        <w:t xml:space="preserve"> </w:t>
      </w:r>
      <w:r w:rsidR="006E42BD" w:rsidRPr="009B3AC3">
        <w:rPr>
          <w:rFonts w:ascii="Arial" w:hAnsi="Arial" w:cs="Arial"/>
          <w:sz w:val="22"/>
          <w:szCs w:val="22"/>
          <w:shd w:val="clear" w:color="auto" w:fill="FFFFFF"/>
        </w:rPr>
        <w:t>s</w:t>
      </w:r>
      <w:r w:rsidR="006E42BD" w:rsidRPr="009B3AC3">
        <w:rPr>
          <w:rFonts w:ascii="Arial" w:hAnsi="Arial" w:cs="Arial"/>
          <w:sz w:val="22"/>
          <w:szCs w:val="22"/>
          <w:shd w:val="clear" w:color="auto" w:fill="FFFFFF"/>
          <w:lang w:val="es-AR"/>
        </w:rPr>
        <w:t>i una</w:t>
      </w:r>
      <w:r w:rsidR="006E42BD" w:rsidRPr="006E42BD">
        <w:rPr>
          <w:rFonts w:ascii="Arial" w:hAnsi="Arial" w:cs="Arial"/>
          <w:sz w:val="22"/>
          <w:szCs w:val="22"/>
          <w:shd w:val="clear" w:color="auto" w:fill="FFFFFF"/>
          <w:lang w:val="es-AR"/>
        </w:rPr>
        <w:t xml:space="preserve"> base de datos es segura así lo será</w:t>
      </w:r>
      <w:r w:rsidR="006E42BD">
        <w:rPr>
          <w:rFonts w:ascii="Arial" w:hAnsi="Arial" w:cs="Arial"/>
          <w:color w:val="000000"/>
          <w:sz w:val="22"/>
          <w:szCs w:val="22"/>
        </w:rPr>
        <w:t xml:space="preserve"> para los usuarios de la aplicación de estacionamiento. </w:t>
      </w:r>
      <w:r w:rsidR="006E42BD">
        <w:rPr>
          <w:rFonts w:ascii="Arial" w:hAnsi="Arial" w:cs="Arial"/>
          <w:sz w:val="22"/>
          <w:szCs w:val="22"/>
          <w:shd w:val="clear" w:color="auto" w:fill="FFFFFF"/>
          <w:lang w:val="es-AR"/>
        </w:rPr>
        <w:t>A</w:t>
      </w:r>
      <w:r w:rsidR="006E42BD" w:rsidRPr="006E42BD">
        <w:rPr>
          <w:rFonts w:ascii="Arial" w:hAnsi="Arial" w:cs="Arial"/>
          <w:sz w:val="22"/>
          <w:szCs w:val="22"/>
          <w:shd w:val="clear" w:color="auto" w:fill="FFFFFF"/>
          <w:lang w:val="es-AR"/>
        </w:rPr>
        <w:t xml:space="preserve"> continuación</w:t>
      </w:r>
      <w:r w:rsidR="006E42BD">
        <w:rPr>
          <w:rFonts w:ascii="Arial" w:hAnsi="Arial" w:cs="Arial"/>
          <w:sz w:val="22"/>
          <w:szCs w:val="22"/>
          <w:shd w:val="clear" w:color="auto" w:fill="FFFFFF"/>
          <w:lang w:val="es-AR"/>
        </w:rPr>
        <w:t>,</w:t>
      </w:r>
      <w:r w:rsidR="006E42BD" w:rsidRPr="006E42BD">
        <w:rPr>
          <w:rFonts w:ascii="Arial" w:hAnsi="Arial" w:cs="Arial"/>
          <w:sz w:val="22"/>
          <w:szCs w:val="22"/>
          <w:shd w:val="clear" w:color="auto" w:fill="FFFFFF"/>
          <w:lang w:val="es-AR"/>
        </w:rPr>
        <w:t xml:space="preserve"> </w:t>
      </w:r>
      <w:r>
        <w:rPr>
          <w:rFonts w:ascii="Arial" w:hAnsi="Arial" w:cs="Arial"/>
          <w:sz w:val="22"/>
          <w:szCs w:val="22"/>
          <w:shd w:val="clear" w:color="auto" w:fill="FFFFFF"/>
          <w:lang w:val="es-AR"/>
        </w:rPr>
        <w:t xml:space="preserve">en la tabla N°1, </w:t>
      </w:r>
      <w:r w:rsidR="006E42BD">
        <w:rPr>
          <w:rFonts w:ascii="Arial" w:hAnsi="Arial" w:cs="Arial"/>
          <w:sz w:val="22"/>
          <w:szCs w:val="22"/>
          <w:shd w:val="clear" w:color="auto" w:fill="FFFFFF"/>
          <w:lang w:val="es-AR"/>
        </w:rPr>
        <w:t>s</w:t>
      </w:r>
      <w:r w:rsidR="006E42BD" w:rsidRPr="006E42BD">
        <w:rPr>
          <w:rFonts w:ascii="Arial" w:hAnsi="Arial" w:cs="Arial"/>
          <w:sz w:val="22"/>
          <w:szCs w:val="22"/>
          <w:shd w:val="clear" w:color="auto" w:fill="FFFFFF"/>
          <w:lang w:val="es-AR"/>
        </w:rPr>
        <w:t>e puede apreciar el tipo de seguridad de cada una de las bases de datos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3726"/>
        <w:gridCol w:w="1121"/>
      </w:tblGrid>
      <w:tr w:rsidR="00674927" w:rsidRPr="00740F40" w14:paraId="7024A47F" w14:textId="77777777" w:rsidTr="00100F65">
        <w:trPr>
          <w:trHeight w:val="247"/>
          <w:jc w:val="center"/>
        </w:trPr>
        <w:tc>
          <w:tcPr>
            <w:tcW w:w="0" w:type="auto"/>
            <w:shd w:val="clear" w:color="auto" w:fill="auto"/>
          </w:tcPr>
          <w:p w14:paraId="7F2106C1" w14:textId="77777777" w:rsidR="00674927" w:rsidRPr="006E42BD" w:rsidRDefault="00674927" w:rsidP="00740F40">
            <w:pPr>
              <w:spacing w:after="160" w:line="259" w:lineRule="auto"/>
              <w:jc w:val="center"/>
              <w:rPr>
                <w:rFonts w:ascii="Arial" w:hAnsi="Arial" w:cs="Arial"/>
                <w:b/>
                <w:color w:val="000000"/>
                <w:sz w:val="22"/>
                <w:szCs w:val="22"/>
              </w:rPr>
            </w:pPr>
            <w:r w:rsidRPr="006E42BD">
              <w:rPr>
                <w:rFonts w:ascii="Arial" w:hAnsi="Arial" w:cs="Arial"/>
                <w:b/>
                <w:color w:val="000000"/>
                <w:sz w:val="22"/>
                <w:szCs w:val="22"/>
              </w:rPr>
              <w:t>Microsoft Azure SQL Server</w:t>
            </w:r>
          </w:p>
        </w:tc>
        <w:tc>
          <w:tcPr>
            <w:tcW w:w="0" w:type="auto"/>
            <w:shd w:val="clear" w:color="auto" w:fill="auto"/>
          </w:tcPr>
          <w:p w14:paraId="310D1C44" w14:textId="77777777" w:rsidR="00674927" w:rsidRPr="006E42BD" w:rsidRDefault="00674927" w:rsidP="00740F40">
            <w:pPr>
              <w:spacing w:after="160" w:line="259" w:lineRule="auto"/>
              <w:jc w:val="center"/>
              <w:rPr>
                <w:rFonts w:ascii="Arial" w:hAnsi="Arial" w:cs="Arial"/>
                <w:b/>
                <w:color w:val="000000"/>
                <w:sz w:val="22"/>
                <w:szCs w:val="22"/>
              </w:rPr>
            </w:pPr>
            <w:r w:rsidRPr="006E42BD">
              <w:rPr>
                <w:rFonts w:ascii="Arial" w:hAnsi="Arial" w:cs="Arial"/>
                <w:b/>
                <w:color w:val="000000"/>
                <w:sz w:val="22"/>
                <w:szCs w:val="22"/>
              </w:rPr>
              <w:t>Amazon Web Services Aurora</w:t>
            </w:r>
          </w:p>
        </w:tc>
        <w:tc>
          <w:tcPr>
            <w:tcW w:w="0" w:type="auto"/>
          </w:tcPr>
          <w:p w14:paraId="5F0223CF" w14:textId="77777777" w:rsidR="00674927" w:rsidRPr="006E42BD" w:rsidRDefault="00674927" w:rsidP="00740F40">
            <w:pPr>
              <w:spacing w:after="160" w:line="259" w:lineRule="auto"/>
              <w:jc w:val="center"/>
              <w:rPr>
                <w:rFonts w:ascii="Arial" w:hAnsi="Arial" w:cs="Arial"/>
                <w:b/>
                <w:color w:val="000000"/>
                <w:sz w:val="22"/>
                <w:szCs w:val="22"/>
              </w:rPr>
            </w:pPr>
            <w:r w:rsidRPr="006E42BD">
              <w:rPr>
                <w:rFonts w:ascii="Arial" w:hAnsi="Arial" w:cs="Arial"/>
                <w:b/>
                <w:color w:val="000000"/>
                <w:sz w:val="22"/>
                <w:szCs w:val="22"/>
              </w:rPr>
              <w:t xml:space="preserve">IBM DB2 </w:t>
            </w:r>
          </w:p>
        </w:tc>
      </w:tr>
      <w:tr w:rsidR="00674927" w:rsidRPr="00740F40" w14:paraId="0A599AF9" w14:textId="77777777" w:rsidTr="00100F65">
        <w:trPr>
          <w:trHeight w:val="242"/>
          <w:jc w:val="center"/>
        </w:trPr>
        <w:tc>
          <w:tcPr>
            <w:tcW w:w="0" w:type="auto"/>
            <w:shd w:val="clear" w:color="auto" w:fill="auto"/>
          </w:tcPr>
          <w:p w14:paraId="48C79658"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SOC</w:t>
            </w:r>
          </w:p>
        </w:tc>
        <w:tc>
          <w:tcPr>
            <w:tcW w:w="0" w:type="auto"/>
            <w:shd w:val="clear" w:color="auto" w:fill="auto"/>
          </w:tcPr>
          <w:p w14:paraId="2BDF91B3" w14:textId="40FE8236"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SOC 1/ISAE 3402, SOC 2 y SOC 3,</w:t>
            </w:r>
          </w:p>
        </w:tc>
        <w:tc>
          <w:tcPr>
            <w:tcW w:w="0" w:type="auto"/>
          </w:tcPr>
          <w:p w14:paraId="3AE550CD"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SOC 2</w:t>
            </w:r>
          </w:p>
        </w:tc>
      </w:tr>
      <w:tr w:rsidR="00674927" w:rsidRPr="00740F40" w14:paraId="0C3D8FDA" w14:textId="77777777" w:rsidTr="00100F65">
        <w:trPr>
          <w:trHeight w:val="196"/>
          <w:jc w:val="center"/>
        </w:trPr>
        <w:tc>
          <w:tcPr>
            <w:tcW w:w="0" w:type="auto"/>
            <w:shd w:val="clear" w:color="auto" w:fill="auto"/>
          </w:tcPr>
          <w:p w14:paraId="2A9AF569"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GDPR</w:t>
            </w:r>
            <w:r w:rsidRPr="00740F40">
              <w:rPr>
                <w:rFonts w:ascii="Arial" w:hAnsi="Arial" w:cs="Arial"/>
                <w:b/>
                <w:bCs/>
                <w:color w:val="000000"/>
                <w:sz w:val="22"/>
                <w:szCs w:val="22"/>
                <w:lang w:val="es-AR"/>
              </w:rPr>
              <w:t xml:space="preserve"> </w:t>
            </w:r>
          </w:p>
        </w:tc>
        <w:tc>
          <w:tcPr>
            <w:tcW w:w="0" w:type="auto"/>
            <w:shd w:val="clear" w:color="auto" w:fill="auto"/>
          </w:tcPr>
          <w:p w14:paraId="15C58467"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DIACAP</w:t>
            </w:r>
          </w:p>
        </w:tc>
        <w:tc>
          <w:tcPr>
            <w:tcW w:w="0" w:type="auto"/>
          </w:tcPr>
          <w:p w14:paraId="5575334A" w14:textId="77777777" w:rsidR="00674927" w:rsidRPr="00740F40" w:rsidRDefault="00674927" w:rsidP="00740F40">
            <w:pPr>
              <w:spacing w:after="160" w:line="259" w:lineRule="auto"/>
              <w:jc w:val="both"/>
              <w:rPr>
                <w:rFonts w:ascii="Arial" w:hAnsi="Arial" w:cs="Arial"/>
                <w:color w:val="000000"/>
                <w:sz w:val="22"/>
                <w:szCs w:val="22"/>
              </w:rPr>
            </w:pPr>
          </w:p>
        </w:tc>
      </w:tr>
      <w:tr w:rsidR="00674927" w:rsidRPr="00740F40" w14:paraId="5B9D60B3" w14:textId="77777777" w:rsidTr="00100F65">
        <w:trPr>
          <w:trHeight w:val="155"/>
          <w:jc w:val="center"/>
        </w:trPr>
        <w:tc>
          <w:tcPr>
            <w:tcW w:w="0" w:type="auto"/>
            <w:shd w:val="clear" w:color="auto" w:fill="auto"/>
          </w:tcPr>
          <w:p w14:paraId="30C45C3D" w14:textId="204A4A70"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FedRAMP/FISMA,</w:t>
            </w:r>
          </w:p>
        </w:tc>
        <w:tc>
          <w:tcPr>
            <w:tcW w:w="0" w:type="auto"/>
            <w:shd w:val="clear" w:color="auto" w:fill="auto"/>
          </w:tcPr>
          <w:p w14:paraId="781352EB"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FedRAMP/ FISMA</w:t>
            </w:r>
          </w:p>
        </w:tc>
        <w:tc>
          <w:tcPr>
            <w:tcW w:w="0" w:type="auto"/>
          </w:tcPr>
          <w:p w14:paraId="1860FB82" w14:textId="77777777" w:rsidR="00674927" w:rsidRPr="00740F40" w:rsidRDefault="00674927" w:rsidP="00740F40">
            <w:pPr>
              <w:spacing w:after="160" w:line="259" w:lineRule="auto"/>
              <w:jc w:val="both"/>
              <w:rPr>
                <w:rFonts w:ascii="Arial" w:hAnsi="Arial" w:cs="Arial"/>
                <w:color w:val="000000"/>
                <w:sz w:val="22"/>
                <w:szCs w:val="22"/>
              </w:rPr>
            </w:pPr>
          </w:p>
        </w:tc>
      </w:tr>
      <w:tr w:rsidR="00674927" w:rsidRPr="00740F40" w14:paraId="3622E169" w14:textId="77777777" w:rsidTr="00100F65">
        <w:trPr>
          <w:trHeight w:val="184"/>
          <w:jc w:val="center"/>
        </w:trPr>
        <w:tc>
          <w:tcPr>
            <w:tcW w:w="0" w:type="auto"/>
            <w:shd w:val="clear" w:color="auto" w:fill="auto"/>
          </w:tcPr>
          <w:p w14:paraId="3F938EE4"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 xml:space="preserve">PCI DSS </w:t>
            </w:r>
          </w:p>
        </w:tc>
        <w:tc>
          <w:tcPr>
            <w:tcW w:w="0" w:type="auto"/>
            <w:shd w:val="clear" w:color="auto" w:fill="auto"/>
          </w:tcPr>
          <w:p w14:paraId="1ADD8ED5" w14:textId="77777777" w:rsidR="00674927" w:rsidRPr="00740F40" w:rsidRDefault="00674927" w:rsidP="00740F40">
            <w:pPr>
              <w:spacing w:after="160" w:line="259" w:lineRule="auto"/>
              <w:jc w:val="both"/>
              <w:rPr>
                <w:rFonts w:ascii="Arial" w:hAnsi="Arial" w:cs="Arial"/>
                <w:color w:val="000000"/>
                <w:sz w:val="22"/>
                <w:szCs w:val="22"/>
              </w:rPr>
            </w:pPr>
            <w:r w:rsidRPr="00740F40">
              <w:rPr>
                <w:rFonts w:ascii="Arial" w:hAnsi="Arial" w:cs="Arial"/>
                <w:color w:val="000000"/>
                <w:sz w:val="22"/>
                <w:szCs w:val="22"/>
              </w:rPr>
              <w:t>PCI DSS</w:t>
            </w:r>
          </w:p>
        </w:tc>
        <w:tc>
          <w:tcPr>
            <w:tcW w:w="0" w:type="auto"/>
          </w:tcPr>
          <w:p w14:paraId="40BD383A" w14:textId="77777777" w:rsidR="00674927" w:rsidRPr="00740F40" w:rsidRDefault="00DA7C15" w:rsidP="00740F40">
            <w:pPr>
              <w:spacing w:after="160" w:line="259" w:lineRule="auto"/>
              <w:jc w:val="both"/>
              <w:rPr>
                <w:rFonts w:ascii="Arial" w:hAnsi="Arial" w:cs="Arial"/>
                <w:color w:val="000000"/>
                <w:sz w:val="22"/>
                <w:szCs w:val="22"/>
              </w:rPr>
            </w:pPr>
            <w:r>
              <w:rPr>
                <w:rFonts w:ascii="Arial" w:hAnsi="Arial" w:cs="Arial"/>
                <w:color w:val="000000"/>
                <w:sz w:val="22"/>
                <w:szCs w:val="22"/>
              </w:rPr>
              <w:t xml:space="preserve">PCI DSS </w:t>
            </w:r>
          </w:p>
        </w:tc>
      </w:tr>
      <w:tr w:rsidR="00674927" w:rsidRPr="00740F40" w14:paraId="012D5A6A" w14:textId="77777777" w:rsidTr="00100F65">
        <w:trPr>
          <w:trHeight w:val="236"/>
          <w:jc w:val="center"/>
        </w:trPr>
        <w:tc>
          <w:tcPr>
            <w:tcW w:w="0" w:type="auto"/>
            <w:shd w:val="clear" w:color="auto" w:fill="auto"/>
          </w:tcPr>
          <w:p w14:paraId="732E58E6" w14:textId="77777777"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ISO/IEC 27001/27002</w:t>
            </w:r>
          </w:p>
        </w:tc>
        <w:tc>
          <w:tcPr>
            <w:tcW w:w="0" w:type="auto"/>
            <w:shd w:val="clear" w:color="auto" w:fill="auto"/>
          </w:tcPr>
          <w:p w14:paraId="54157500" w14:textId="7ED6242F" w:rsidR="00674927" w:rsidRPr="00740F40" w:rsidRDefault="00674927" w:rsidP="00740F40">
            <w:pPr>
              <w:spacing w:after="160" w:line="259" w:lineRule="auto"/>
              <w:rPr>
                <w:rFonts w:ascii="Arial" w:hAnsi="Arial" w:cs="Arial"/>
                <w:color w:val="000000"/>
                <w:sz w:val="22"/>
                <w:szCs w:val="22"/>
              </w:rPr>
            </w:pPr>
            <w:r w:rsidRPr="00740F40">
              <w:rPr>
                <w:rFonts w:ascii="Arial" w:hAnsi="Arial" w:cs="Arial"/>
                <w:color w:val="000000"/>
                <w:sz w:val="22"/>
                <w:szCs w:val="22"/>
              </w:rPr>
              <w:t>ISO 9001, ISO 27001 e ISO 27018</w:t>
            </w:r>
          </w:p>
        </w:tc>
        <w:tc>
          <w:tcPr>
            <w:tcW w:w="0" w:type="auto"/>
          </w:tcPr>
          <w:p w14:paraId="56366E2B" w14:textId="77777777" w:rsidR="00674927" w:rsidRPr="00740F40" w:rsidRDefault="00674927" w:rsidP="00740F40">
            <w:pPr>
              <w:spacing w:after="160" w:line="259" w:lineRule="auto"/>
              <w:rPr>
                <w:rFonts w:ascii="Arial" w:hAnsi="Arial" w:cs="Arial"/>
                <w:color w:val="000000"/>
                <w:sz w:val="22"/>
                <w:szCs w:val="22"/>
              </w:rPr>
            </w:pPr>
          </w:p>
        </w:tc>
      </w:tr>
      <w:tr w:rsidR="00674927" w:rsidRPr="00740F40" w14:paraId="664D2C1F" w14:textId="77777777" w:rsidTr="00100F65">
        <w:trPr>
          <w:trHeight w:val="461"/>
          <w:jc w:val="center"/>
        </w:trPr>
        <w:tc>
          <w:tcPr>
            <w:tcW w:w="0" w:type="auto"/>
            <w:shd w:val="clear" w:color="auto" w:fill="auto"/>
          </w:tcPr>
          <w:p w14:paraId="43F25279" w14:textId="5D16711E" w:rsidR="00674927" w:rsidRPr="00740F40" w:rsidRDefault="00674927" w:rsidP="00740F40">
            <w:pPr>
              <w:spacing w:after="160" w:line="259" w:lineRule="auto"/>
              <w:rPr>
                <w:rFonts w:ascii="Arial" w:hAnsi="Arial" w:cs="Arial"/>
                <w:color w:val="000000"/>
                <w:sz w:val="22"/>
                <w:szCs w:val="22"/>
                <w:lang w:val="es-AR"/>
              </w:rPr>
            </w:pPr>
            <w:r w:rsidRPr="00740F40">
              <w:rPr>
                <w:rFonts w:ascii="Arial" w:hAnsi="Arial" w:cs="Arial"/>
                <w:color w:val="000000"/>
                <w:sz w:val="22"/>
                <w:szCs w:val="22"/>
                <w:lang w:val="es-AR"/>
              </w:rPr>
              <w:t>HIPAA</w:t>
            </w:r>
          </w:p>
        </w:tc>
        <w:tc>
          <w:tcPr>
            <w:tcW w:w="0" w:type="auto"/>
            <w:shd w:val="clear" w:color="auto" w:fill="auto"/>
          </w:tcPr>
          <w:p w14:paraId="4252CE1D" w14:textId="77777777" w:rsidR="00674927" w:rsidRPr="00740F40" w:rsidRDefault="00674927" w:rsidP="00740F40">
            <w:pPr>
              <w:spacing w:after="160" w:line="259" w:lineRule="auto"/>
              <w:rPr>
                <w:rFonts w:ascii="Arial" w:hAnsi="Arial" w:cs="Arial"/>
                <w:color w:val="000000"/>
                <w:sz w:val="22"/>
                <w:szCs w:val="22"/>
              </w:rPr>
            </w:pPr>
          </w:p>
        </w:tc>
        <w:tc>
          <w:tcPr>
            <w:tcW w:w="0" w:type="auto"/>
          </w:tcPr>
          <w:p w14:paraId="7DBA11E3" w14:textId="77777777" w:rsidR="00674927" w:rsidRPr="00740F40" w:rsidRDefault="00067BD7" w:rsidP="00740F40">
            <w:pPr>
              <w:spacing w:after="160" w:line="259" w:lineRule="auto"/>
              <w:rPr>
                <w:rFonts w:ascii="Arial" w:hAnsi="Arial" w:cs="Arial"/>
                <w:color w:val="000000"/>
                <w:sz w:val="22"/>
                <w:szCs w:val="22"/>
              </w:rPr>
            </w:pPr>
            <w:r>
              <w:rPr>
                <w:rFonts w:ascii="Arial" w:hAnsi="Arial" w:cs="Arial"/>
                <w:color w:val="000000"/>
                <w:sz w:val="22"/>
                <w:szCs w:val="22"/>
              </w:rPr>
              <w:t>HIPA</w:t>
            </w:r>
          </w:p>
        </w:tc>
      </w:tr>
    </w:tbl>
    <w:p w14:paraId="39A28870" w14:textId="04E6AB67" w:rsidR="004B23F9" w:rsidRPr="007A7EAD" w:rsidRDefault="00DF0C5F" w:rsidP="007A7EAD">
      <w:pPr>
        <w:spacing w:after="160" w:line="259" w:lineRule="auto"/>
        <w:jc w:val="center"/>
        <w:rPr>
          <w:rFonts w:ascii="Arial" w:hAnsi="Arial" w:cs="Arial"/>
          <w:b/>
          <w:color w:val="000000"/>
          <w:sz w:val="22"/>
          <w:szCs w:val="22"/>
        </w:rPr>
      </w:pPr>
      <w:r>
        <w:rPr>
          <w:rFonts w:ascii="Arial" w:hAnsi="Arial" w:cs="Arial"/>
          <w:b/>
          <w:color w:val="000000"/>
          <w:sz w:val="22"/>
          <w:szCs w:val="22"/>
        </w:rPr>
        <w:t>Tab</w:t>
      </w:r>
      <w:r w:rsidR="00BD2F0F">
        <w:rPr>
          <w:rFonts w:ascii="Arial" w:hAnsi="Arial" w:cs="Arial"/>
          <w:b/>
          <w:color w:val="000000"/>
          <w:sz w:val="22"/>
          <w:szCs w:val="22"/>
        </w:rPr>
        <w:t>la N°</w:t>
      </w:r>
      <w:r>
        <w:rPr>
          <w:rFonts w:ascii="Arial" w:hAnsi="Arial" w:cs="Arial"/>
          <w:b/>
          <w:color w:val="000000"/>
          <w:sz w:val="22"/>
          <w:szCs w:val="22"/>
        </w:rPr>
        <w:t xml:space="preserve"> </w:t>
      </w:r>
      <w:r w:rsidR="004B23F9">
        <w:rPr>
          <w:rFonts w:ascii="Arial" w:hAnsi="Arial" w:cs="Arial"/>
          <w:b/>
          <w:color w:val="000000"/>
          <w:sz w:val="22"/>
          <w:szCs w:val="22"/>
        </w:rPr>
        <w:t xml:space="preserve">1. Comparativas de Estándares </w:t>
      </w:r>
    </w:p>
    <w:p w14:paraId="2B590F19" w14:textId="77777777" w:rsidR="00891982" w:rsidRDefault="000A7FAB" w:rsidP="00891982">
      <w:pPr>
        <w:spacing w:after="160" w:line="259" w:lineRule="auto"/>
        <w:rPr>
          <w:rFonts w:ascii="Arial" w:hAnsi="Arial" w:cs="Arial"/>
          <w:color w:val="000000"/>
          <w:sz w:val="22"/>
          <w:szCs w:val="22"/>
        </w:rPr>
      </w:pPr>
      <w:r>
        <w:rPr>
          <w:rFonts w:ascii="Arial" w:hAnsi="Arial" w:cs="Arial"/>
          <w:color w:val="000000"/>
          <w:sz w:val="22"/>
          <w:szCs w:val="22"/>
        </w:rPr>
        <w:lastRenderedPageBreak/>
        <w:t>Podemos observar</w:t>
      </w:r>
      <w:r w:rsidR="006E42BD">
        <w:rPr>
          <w:rFonts w:ascii="Arial" w:hAnsi="Arial" w:cs="Arial"/>
          <w:color w:val="000000"/>
          <w:sz w:val="22"/>
          <w:szCs w:val="22"/>
        </w:rPr>
        <w:t xml:space="preserve"> en la tabla</w:t>
      </w:r>
      <w:r>
        <w:rPr>
          <w:rFonts w:ascii="Arial" w:hAnsi="Arial" w:cs="Arial"/>
          <w:color w:val="000000"/>
          <w:sz w:val="22"/>
          <w:szCs w:val="22"/>
        </w:rPr>
        <w:t xml:space="preserve"> </w:t>
      </w:r>
      <w:r w:rsidR="00891982">
        <w:rPr>
          <w:rFonts w:ascii="Arial" w:hAnsi="Arial" w:cs="Arial"/>
          <w:color w:val="000000"/>
          <w:sz w:val="22"/>
          <w:szCs w:val="22"/>
        </w:rPr>
        <w:t xml:space="preserve">que son compartidas por las tres: </w:t>
      </w:r>
      <w:r w:rsidR="00891982" w:rsidRPr="00DF0C5F">
        <w:rPr>
          <w:rFonts w:ascii="Arial" w:hAnsi="Arial" w:cs="Arial"/>
          <w:color w:val="000000"/>
          <w:sz w:val="22"/>
          <w:szCs w:val="22"/>
        </w:rPr>
        <w:t> </w:t>
      </w:r>
    </w:p>
    <w:p w14:paraId="12A506D4" w14:textId="77777777" w:rsidR="00891982" w:rsidRDefault="00891982" w:rsidP="009E2920">
      <w:pPr>
        <w:numPr>
          <w:ilvl w:val="0"/>
          <w:numId w:val="5"/>
        </w:numPr>
        <w:spacing w:after="160" w:line="259" w:lineRule="auto"/>
        <w:rPr>
          <w:rFonts w:ascii="Arial" w:hAnsi="Arial" w:cs="Arial"/>
          <w:color w:val="000000"/>
          <w:sz w:val="22"/>
          <w:szCs w:val="22"/>
        </w:rPr>
      </w:pPr>
      <w:r>
        <w:rPr>
          <w:rFonts w:ascii="Arial" w:hAnsi="Arial" w:cs="Arial"/>
          <w:color w:val="000000"/>
          <w:sz w:val="22"/>
          <w:szCs w:val="22"/>
        </w:rPr>
        <w:t xml:space="preserve">SOC: </w:t>
      </w:r>
      <w:r w:rsidRPr="00DF0C5F">
        <w:rPr>
          <w:rFonts w:ascii="Arial" w:hAnsi="Arial" w:cs="Arial"/>
          <w:color w:val="000000"/>
          <w:sz w:val="22"/>
          <w:szCs w:val="22"/>
        </w:rPr>
        <w:t> Sistema de Organización de Servicios</w:t>
      </w:r>
    </w:p>
    <w:p w14:paraId="6003B733" w14:textId="77777777" w:rsidR="00891982" w:rsidRDefault="00891982" w:rsidP="009E2920">
      <w:pPr>
        <w:numPr>
          <w:ilvl w:val="0"/>
          <w:numId w:val="5"/>
        </w:numPr>
        <w:spacing w:after="160" w:line="259" w:lineRule="auto"/>
        <w:rPr>
          <w:rFonts w:ascii="Arial" w:hAnsi="Arial" w:cs="Arial"/>
          <w:color w:val="000000"/>
          <w:sz w:val="22"/>
          <w:szCs w:val="22"/>
          <w:lang w:val="es-AR"/>
        </w:rPr>
      </w:pPr>
      <w:r w:rsidRPr="00CC4FDA">
        <w:rPr>
          <w:rFonts w:ascii="Arial" w:hAnsi="Arial" w:cs="Arial"/>
          <w:color w:val="000000"/>
          <w:sz w:val="22"/>
          <w:szCs w:val="22"/>
          <w:lang w:val="es-AR"/>
        </w:rPr>
        <w:t>PCI DSS</w:t>
      </w:r>
      <w:r>
        <w:rPr>
          <w:rFonts w:ascii="Arial" w:hAnsi="Arial" w:cs="Arial"/>
          <w:color w:val="000000"/>
          <w:sz w:val="22"/>
          <w:szCs w:val="22"/>
          <w:lang w:val="es-AR"/>
        </w:rPr>
        <w:t xml:space="preserve">: </w:t>
      </w:r>
      <w:r w:rsidRPr="00CC4FDA">
        <w:rPr>
          <w:rFonts w:ascii="Arial" w:hAnsi="Arial" w:cs="Arial"/>
          <w:color w:val="000000"/>
          <w:sz w:val="22"/>
          <w:szCs w:val="22"/>
          <w:lang w:val="es-AR"/>
        </w:rPr>
        <w:t>Estándar de Seguridad de Datos de la Industria de Tarjetas de Pago</w:t>
      </w:r>
      <w:r>
        <w:rPr>
          <w:rFonts w:ascii="Arial" w:hAnsi="Arial" w:cs="Arial"/>
          <w:color w:val="000000"/>
          <w:sz w:val="22"/>
          <w:szCs w:val="22"/>
          <w:lang w:val="es-AR"/>
        </w:rPr>
        <w:t>.</w:t>
      </w:r>
    </w:p>
    <w:p w14:paraId="0998049C" w14:textId="77777777" w:rsidR="000A7FAB" w:rsidRPr="007A7EAD" w:rsidRDefault="000A7FAB" w:rsidP="000A7FAB">
      <w:pPr>
        <w:spacing w:after="160" w:line="259" w:lineRule="auto"/>
        <w:rPr>
          <w:rFonts w:ascii="Arial" w:hAnsi="Arial" w:cs="Arial"/>
          <w:color w:val="000000"/>
          <w:sz w:val="22"/>
          <w:szCs w:val="22"/>
        </w:rPr>
      </w:pPr>
      <w:r>
        <w:rPr>
          <w:rFonts w:ascii="Arial" w:hAnsi="Arial" w:cs="Arial"/>
          <w:color w:val="000000"/>
          <w:sz w:val="22"/>
          <w:szCs w:val="22"/>
        </w:rPr>
        <w:t xml:space="preserve"> </w:t>
      </w:r>
      <w:r w:rsidR="00891982">
        <w:rPr>
          <w:rFonts w:ascii="Arial" w:hAnsi="Arial" w:cs="Arial"/>
          <w:color w:val="000000"/>
          <w:sz w:val="22"/>
          <w:szCs w:val="22"/>
        </w:rPr>
        <w:t>T</w:t>
      </w:r>
      <w:r w:rsidR="006E42BD">
        <w:rPr>
          <w:rFonts w:ascii="Arial" w:hAnsi="Arial" w:cs="Arial"/>
          <w:color w:val="000000"/>
          <w:sz w:val="22"/>
          <w:szCs w:val="22"/>
        </w:rPr>
        <w:t>anto Azure como Aurora</w:t>
      </w:r>
      <w:r>
        <w:rPr>
          <w:rFonts w:ascii="Arial" w:hAnsi="Arial" w:cs="Arial"/>
          <w:color w:val="000000"/>
          <w:sz w:val="22"/>
          <w:szCs w:val="22"/>
        </w:rPr>
        <w:t xml:space="preserve"> comparten</w:t>
      </w:r>
      <w:r w:rsidR="004B23F9">
        <w:rPr>
          <w:rFonts w:ascii="Arial" w:hAnsi="Arial" w:cs="Arial"/>
          <w:color w:val="000000"/>
          <w:sz w:val="22"/>
          <w:szCs w:val="22"/>
        </w:rPr>
        <w:t>:</w:t>
      </w:r>
    </w:p>
    <w:p w14:paraId="27F5896C" w14:textId="77777777" w:rsidR="000A7FAB" w:rsidRDefault="000A7FAB" w:rsidP="009E2920">
      <w:pPr>
        <w:numPr>
          <w:ilvl w:val="0"/>
          <w:numId w:val="2"/>
        </w:numPr>
        <w:spacing w:after="160" w:line="259" w:lineRule="auto"/>
        <w:rPr>
          <w:rFonts w:ascii="Arial" w:hAnsi="Arial" w:cs="Arial"/>
          <w:color w:val="000000"/>
          <w:sz w:val="22"/>
          <w:szCs w:val="22"/>
        </w:rPr>
      </w:pPr>
      <w:r w:rsidRPr="00CC4FDA">
        <w:rPr>
          <w:rFonts w:ascii="Arial" w:hAnsi="Arial" w:cs="Arial"/>
          <w:color w:val="000000"/>
          <w:sz w:val="22"/>
          <w:szCs w:val="22"/>
          <w:lang w:val="es-AR"/>
        </w:rPr>
        <w:t>FedRAMP</w:t>
      </w:r>
      <w:r w:rsidR="00DF0C5F">
        <w:rPr>
          <w:rFonts w:ascii="Arial" w:hAnsi="Arial" w:cs="Arial"/>
          <w:color w:val="000000"/>
          <w:sz w:val="22"/>
          <w:szCs w:val="22"/>
          <w:lang w:val="es-AR"/>
        </w:rPr>
        <w:t>:</w:t>
      </w:r>
      <w:r w:rsidR="00DF0C5F" w:rsidRPr="00DF0C5F">
        <w:rPr>
          <w:rFonts w:ascii="Helvetica" w:hAnsi="Helvetica" w:cs="Helvetica"/>
          <w:color w:val="333333"/>
          <w:sz w:val="30"/>
          <w:szCs w:val="30"/>
          <w:shd w:val="clear" w:color="auto" w:fill="FFFFFF"/>
        </w:rPr>
        <w:t xml:space="preserve"> </w:t>
      </w:r>
      <w:r w:rsidR="00DF0C5F" w:rsidRPr="00DF0C5F">
        <w:rPr>
          <w:rFonts w:ascii="Arial" w:hAnsi="Arial" w:cs="Arial"/>
          <w:color w:val="000000"/>
          <w:sz w:val="22"/>
          <w:szCs w:val="22"/>
        </w:rPr>
        <w:t>Programa Federal de Gestión de Riesgos y Autorizaciones</w:t>
      </w:r>
    </w:p>
    <w:p w14:paraId="11A5C948" w14:textId="77777777" w:rsidR="000A7FAB" w:rsidRPr="00891982" w:rsidRDefault="00DF0C5F" w:rsidP="009E2920">
      <w:pPr>
        <w:numPr>
          <w:ilvl w:val="0"/>
          <w:numId w:val="2"/>
        </w:numPr>
        <w:spacing w:after="160" w:line="259" w:lineRule="auto"/>
        <w:rPr>
          <w:rFonts w:ascii="Arial" w:hAnsi="Arial" w:cs="Arial"/>
          <w:color w:val="000000"/>
          <w:sz w:val="22"/>
          <w:szCs w:val="22"/>
          <w:lang w:val="es-AR"/>
        </w:rPr>
      </w:pPr>
      <w:r w:rsidRPr="00CC4FDA">
        <w:rPr>
          <w:rFonts w:ascii="Arial" w:hAnsi="Arial" w:cs="Arial"/>
          <w:color w:val="000000"/>
          <w:sz w:val="22"/>
          <w:szCs w:val="22"/>
          <w:lang w:val="es-AR"/>
        </w:rPr>
        <w:t>FISMA</w:t>
      </w:r>
      <w:r>
        <w:rPr>
          <w:rFonts w:ascii="Arial" w:hAnsi="Arial" w:cs="Arial"/>
          <w:color w:val="000000"/>
          <w:sz w:val="22"/>
          <w:szCs w:val="22"/>
          <w:lang w:val="es-AR"/>
        </w:rPr>
        <w:t>:</w:t>
      </w:r>
      <w:r w:rsidRPr="00DF0C5F">
        <w:rPr>
          <w:rFonts w:ascii="Helvetica" w:hAnsi="Helvetica" w:cs="Helvetica"/>
          <w:color w:val="333333"/>
          <w:sz w:val="30"/>
          <w:szCs w:val="30"/>
          <w:shd w:val="clear" w:color="auto" w:fill="FFFFFF"/>
        </w:rPr>
        <w:t xml:space="preserve"> </w:t>
      </w:r>
      <w:r w:rsidRPr="00DF0C5F">
        <w:rPr>
          <w:rFonts w:ascii="Arial" w:hAnsi="Arial" w:cs="Arial"/>
          <w:color w:val="000000"/>
          <w:sz w:val="22"/>
          <w:szCs w:val="22"/>
        </w:rPr>
        <w:t>Ley Federal de Gestión de la Seguridad de la Información</w:t>
      </w:r>
    </w:p>
    <w:p w14:paraId="202788DA" w14:textId="77777777" w:rsidR="00CC4FDA" w:rsidRPr="00891982" w:rsidRDefault="000A7FAB" w:rsidP="009E2920">
      <w:pPr>
        <w:numPr>
          <w:ilvl w:val="0"/>
          <w:numId w:val="2"/>
        </w:numPr>
        <w:spacing w:after="160" w:line="259" w:lineRule="auto"/>
        <w:rPr>
          <w:rFonts w:ascii="Arial" w:hAnsi="Arial" w:cs="Arial"/>
          <w:color w:val="000000"/>
          <w:sz w:val="22"/>
          <w:szCs w:val="22"/>
        </w:rPr>
      </w:pPr>
      <w:r w:rsidRPr="000A7FAB">
        <w:rPr>
          <w:rFonts w:ascii="Arial" w:hAnsi="Arial" w:cs="Arial"/>
          <w:color w:val="000000"/>
          <w:sz w:val="22"/>
          <w:szCs w:val="22"/>
        </w:rPr>
        <w:t>ISO 27001</w:t>
      </w:r>
      <w:r w:rsidR="00DF0C5F">
        <w:rPr>
          <w:rFonts w:ascii="Arial" w:hAnsi="Arial" w:cs="Arial"/>
          <w:color w:val="000000"/>
          <w:sz w:val="22"/>
          <w:szCs w:val="22"/>
        </w:rPr>
        <w:t>:</w:t>
      </w:r>
      <w:r w:rsidR="00DF0C5F" w:rsidRPr="00DF0C5F">
        <w:rPr>
          <w:rFonts w:ascii="Arial" w:hAnsi="Arial" w:cs="Arial"/>
          <w:color w:val="222222"/>
          <w:sz w:val="21"/>
          <w:szCs w:val="21"/>
          <w:shd w:val="clear" w:color="auto" w:fill="FFFFFF"/>
        </w:rPr>
        <w:t xml:space="preserve"> </w:t>
      </w:r>
      <w:r w:rsidR="00DF0C5F">
        <w:rPr>
          <w:rFonts w:ascii="Arial" w:hAnsi="Arial" w:cs="Arial"/>
          <w:sz w:val="22"/>
          <w:szCs w:val="22"/>
        </w:rPr>
        <w:t>E</w:t>
      </w:r>
      <w:r w:rsidR="00DF0C5F" w:rsidRPr="00DF0C5F">
        <w:rPr>
          <w:rFonts w:ascii="Arial" w:hAnsi="Arial" w:cs="Arial"/>
          <w:sz w:val="22"/>
          <w:szCs w:val="22"/>
        </w:rPr>
        <w:t>stándar para la </w:t>
      </w:r>
      <w:hyperlink r:id="rId43" w:tooltip="Seguridad de la información" w:history="1">
        <w:r w:rsidR="00DF0C5F" w:rsidRPr="00DF0C5F">
          <w:rPr>
            <w:rStyle w:val="Hipervnculo"/>
            <w:rFonts w:ascii="Arial" w:hAnsi="Arial" w:cs="Arial"/>
            <w:color w:val="auto"/>
            <w:sz w:val="22"/>
            <w:szCs w:val="22"/>
            <w:u w:val="none"/>
          </w:rPr>
          <w:t>seguridad de la información</w:t>
        </w:r>
      </w:hyperlink>
      <w:r w:rsidR="00DF0C5F" w:rsidRPr="00DF0C5F">
        <w:rPr>
          <w:rFonts w:ascii="Arial" w:hAnsi="Arial" w:cs="Arial"/>
          <w:sz w:val="22"/>
          <w:szCs w:val="22"/>
        </w:rPr>
        <w:t> aprobado y publicado como estándar internacional</w:t>
      </w:r>
      <w:r w:rsidR="00DF0C5F">
        <w:rPr>
          <w:rFonts w:ascii="Arial" w:hAnsi="Arial" w:cs="Arial"/>
          <w:sz w:val="22"/>
          <w:szCs w:val="22"/>
        </w:rPr>
        <w:t>.</w:t>
      </w:r>
    </w:p>
    <w:p w14:paraId="27B9E7CB" w14:textId="77777777" w:rsidR="00100F65" w:rsidRDefault="004B23F9" w:rsidP="00534231">
      <w:pPr>
        <w:spacing w:after="160" w:line="259" w:lineRule="auto"/>
        <w:jc w:val="both"/>
        <w:rPr>
          <w:rFonts w:ascii="Arial" w:hAnsi="Arial" w:cs="Arial"/>
          <w:color w:val="000000"/>
          <w:sz w:val="22"/>
          <w:szCs w:val="22"/>
        </w:rPr>
      </w:pPr>
      <w:r>
        <w:rPr>
          <w:rFonts w:ascii="Arial" w:hAnsi="Arial" w:cs="Arial"/>
          <w:color w:val="000000"/>
          <w:sz w:val="22"/>
          <w:szCs w:val="22"/>
          <w:lang w:val="es-AR"/>
        </w:rPr>
        <w:t xml:space="preserve">Se puede remarcar </w:t>
      </w:r>
      <w:r w:rsidR="0052606F">
        <w:rPr>
          <w:rFonts w:ascii="Arial" w:hAnsi="Arial" w:cs="Arial"/>
          <w:color w:val="000000"/>
          <w:sz w:val="22"/>
          <w:szCs w:val="22"/>
          <w:lang w:val="es-AR"/>
        </w:rPr>
        <w:t xml:space="preserve">de Azure SQL server: </w:t>
      </w:r>
      <w:r w:rsidRPr="004B23F9">
        <w:rPr>
          <w:rFonts w:ascii="Arial" w:hAnsi="Arial" w:cs="Arial"/>
          <w:b/>
          <w:i/>
          <w:color w:val="000000"/>
          <w:sz w:val="22"/>
          <w:szCs w:val="22"/>
          <w:lang w:val="es-AR"/>
        </w:rPr>
        <w:t>GDPR</w:t>
      </w:r>
      <w:r w:rsidRPr="004B23F9">
        <w:rPr>
          <w:rFonts w:ascii="Arial" w:hAnsi="Arial" w:cs="Arial"/>
          <w:b/>
          <w:bCs/>
          <w:i/>
          <w:color w:val="000000"/>
          <w:sz w:val="22"/>
          <w:szCs w:val="22"/>
          <w:lang w:val="es-AR"/>
        </w:rPr>
        <w:t xml:space="preserve"> </w:t>
      </w:r>
      <w:r w:rsidRPr="00CC4FDA">
        <w:rPr>
          <w:rFonts w:ascii="Arial" w:hAnsi="Arial" w:cs="Arial"/>
          <w:bCs/>
          <w:color w:val="000000"/>
          <w:sz w:val="22"/>
          <w:szCs w:val="22"/>
          <w:lang w:val="es-AR"/>
        </w:rPr>
        <w:t>(General Data Protection Regulation</w:t>
      </w:r>
      <w:r w:rsidRPr="00CC4FDA">
        <w:rPr>
          <w:rFonts w:ascii="Arial" w:hAnsi="Arial" w:cs="Arial"/>
          <w:color w:val="000000"/>
          <w:sz w:val="22"/>
          <w:szCs w:val="22"/>
          <w:lang w:val="es-AR"/>
        </w:rPr>
        <w:t>)</w:t>
      </w:r>
      <w:r>
        <w:rPr>
          <w:rFonts w:ascii="Arial" w:hAnsi="Arial" w:cs="Arial"/>
          <w:color w:val="000000"/>
          <w:sz w:val="22"/>
          <w:szCs w:val="22"/>
          <w:lang w:val="es-AR"/>
        </w:rPr>
        <w:t xml:space="preserve"> (</w:t>
      </w:r>
      <w:r w:rsidRPr="004B23F9">
        <w:rPr>
          <w:rFonts w:ascii="Arial" w:hAnsi="Arial" w:cs="Arial"/>
          <w:color w:val="212121"/>
          <w:sz w:val="22"/>
          <w:szCs w:val="22"/>
          <w:lang w:eastAsia="es-MX"/>
        </w:rPr>
        <w:t xml:space="preserve">En </w:t>
      </w:r>
      <w:r>
        <w:rPr>
          <w:rFonts w:ascii="Arial" w:hAnsi="Arial" w:cs="Arial"/>
          <w:color w:val="212121"/>
          <w:sz w:val="22"/>
          <w:lang w:eastAsia="es-MX"/>
        </w:rPr>
        <w:t xml:space="preserve">español: </w:t>
      </w:r>
      <w:r w:rsidRPr="004B23F9">
        <w:rPr>
          <w:rFonts w:ascii="Arial" w:hAnsi="Arial" w:cs="Arial"/>
          <w:color w:val="000000"/>
          <w:sz w:val="22"/>
          <w:szCs w:val="22"/>
        </w:rPr>
        <w:t>Reglamento general de protección de datos.</w:t>
      </w:r>
      <w:r>
        <w:rPr>
          <w:rFonts w:ascii="Arial" w:hAnsi="Arial" w:cs="Arial"/>
          <w:color w:val="000000"/>
          <w:sz w:val="22"/>
          <w:szCs w:val="22"/>
        </w:rPr>
        <w:t xml:space="preserve">) que se encarga </w:t>
      </w:r>
      <w:r w:rsidRPr="004B23F9">
        <w:rPr>
          <w:rFonts w:ascii="Arial" w:hAnsi="Arial" w:cs="Arial"/>
          <w:color w:val="000000"/>
          <w:sz w:val="22"/>
          <w:szCs w:val="22"/>
        </w:rPr>
        <w:t>que todo consumidor y ciudadano tiene derecho a saber cómo se utilizan sus datos personales</w:t>
      </w:r>
      <w:r>
        <w:rPr>
          <w:rFonts w:ascii="Arial" w:hAnsi="Arial" w:cs="Arial"/>
          <w:color w:val="000000"/>
          <w:sz w:val="22"/>
          <w:szCs w:val="22"/>
        </w:rPr>
        <w:t>.</w:t>
      </w:r>
      <w:r w:rsidR="0052606F">
        <w:rPr>
          <w:rFonts w:ascii="Arial" w:hAnsi="Arial" w:cs="Arial"/>
          <w:color w:val="000000"/>
          <w:sz w:val="22"/>
          <w:szCs w:val="22"/>
        </w:rPr>
        <w:t xml:space="preserve"> </w:t>
      </w:r>
    </w:p>
    <w:p w14:paraId="21FE0CFF" w14:textId="77777777" w:rsidR="004B23F9" w:rsidRPr="00100F65" w:rsidRDefault="00100F65" w:rsidP="00534231">
      <w:pPr>
        <w:spacing w:after="160" w:line="259" w:lineRule="auto"/>
        <w:jc w:val="both"/>
        <w:rPr>
          <w:rFonts w:ascii="Arial" w:hAnsi="Arial" w:cs="Arial"/>
          <w:color w:val="000000"/>
          <w:sz w:val="22"/>
          <w:szCs w:val="22"/>
        </w:rPr>
      </w:pPr>
      <w:r>
        <w:rPr>
          <w:rFonts w:ascii="Arial" w:hAnsi="Arial" w:cs="Arial"/>
          <w:color w:val="000000"/>
          <w:sz w:val="22"/>
          <w:szCs w:val="22"/>
        </w:rPr>
        <w:t xml:space="preserve">Mientras que IBM </w:t>
      </w:r>
      <w:r w:rsidR="003163DE">
        <w:rPr>
          <w:rFonts w:ascii="Arial" w:hAnsi="Arial" w:cs="Arial"/>
          <w:color w:val="000000"/>
          <w:sz w:val="22"/>
          <w:szCs w:val="22"/>
        </w:rPr>
        <w:t xml:space="preserve">con Azure </w:t>
      </w:r>
      <w:r>
        <w:rPr>
          <w:rFonts w:ascii="Arial" w:hAnsi="Arial" w:cs="Arial"/>
          <w:color w:val="000000"/>
          <w:sz w:val="22"/>
          <w:szCs w:val="22"/>
        </w:rPr>
        <w:t>posee</w:t>
      </w:r>
      <w:r w:rsidR="003163DE">
        <w:rPr>
          <w:rFonts w:ascii="Arial" w:hAnsi="Arial" w:cs="Arial"/>
          <w:color w:val="000000"/>
          <w:sz w:val="22"/>
          <w:szCs w:val="22"/>
        </w:rPr>
        <w:t>n</w:t>
      </w:r>
      <w:r>
        <w:rPr>
          <w:rFonts w:ascii="Arial" w:hAnsi="Arial" w:cs="Arial"/>
          <w:color w:val="000000"/>
          <w:sz w:val="22"/>
          <w:szCs w:val="22"/>
        </w:rPr>
        <w:t xml:space="preserve"> </w:t>
      </w:r>
      <w:r w:rsidR="0052606F" w:rsidRPr="00891982">
        <w:rPr>
          <w:rFonts w:ascii="Arial" w:hAnsi="Arial" w:cs="Arial"/>
          <w:b/>
          <w:color w:val="000000"/>
          <w:sz w:val="22"/>
          <w:szCs w:val="22"/>
          <w:lang w:val="es-AR"/>
        </w:rPr>
        <w:t>HIPAA</w:t>
      </w:r>
      <w:r w:rsidR="0052606F">
        <w:rPr>
          <w:rFonts w:ascii="Arial" w:hAnsi="Arial" w:cs="Arial"/>
          <w:color w:val="000000"/>
          <w:sz w:val="22"/>
          <w:szCs w:val="22"/>
          <w:lang w:val="es-AR"/>
        </w:rPr>
        <w:t xml:space="preserve"> </w:t>
      </w:r>
      <w:r w:rsidR="0052606F" w:rsidRPr="00CC4FDA">
        <w:rPr>
          <w:rFonts w:ascii="Arial" w:hAnsi="Arial" w:cs="Arial"/>
          <w:color w:val="000000"/>
          <w:sz w:val="22"/>
          <w:szCs w:val="22"/>
          <w:lang w:val="es-AR"/>
        </w:rPr>
        <w:t>(Ley de Responsabilidad y Portabilidad de la Información de Salud)</w:t>
      </w:r>
      <w:r w:rsidR="0052606F" w:rsidRPr="0052606F">
        <w:rPr>
          <w:rFonts w:ascii="Arial" w:hAnsi="Arial" w:cs="Arial"/>
          <w:i/>
          <w:color w:val="000000"/>
          <w:sz w:val="22"/>
          <w:szCs w:val="22"/>
          <w:lang w:val="es-AR"/>
        </w:rPr>
        <w:t>. </w:t>
      </w:r>
      <w:r w:rsidR="0052606F" w:rsidRPr="00805BAB">
        <w:rPr>
          <w:rFonts w:ascii="Arial" w:hAnsi="Arial" w:cs="Arial"/>
          <w:color w:val="000000"/>
          <w:sz w:val="22"/>
          <w:szCs w:val="22"/>
          <w:lang w:val="es-AR"/>
        </w:rPr>
        <w:t>HIPAA fue diseñada por comités gubernamentales que intentan proteger los datos de los ciudadanos</w:t>
      </w:r>
    </w:p>
    <w:p w14:paraId="2A455998" w14:textId="77777777" w:rsidR="00534231" w:rsidRDefault="00A3106E" w:rsidP="00D66F40">
      <w:pPr>
        <w:spacing w:after="160" w:line="259" w:lineRule="auto"/>
        <w:jc w:val="both"/>
        <w:rPr>
          <w:lang w:val="es-MX"/>
        </w:rPr>
      </w:pPr>
      <w:r>
        <w:rPr>
          <w:rFonts w:ascii="Arial" w:hAnsi="Arial" w:cs="Arial"/>
          <w:color w:val="000000"/>
          <w:sz w:val="22"/>
          <w:szCs w:val="22"/>
        </w:rPr>
        <w:t>A su vez</w:t>
      </w:r>
      <w:r w:rsidR="003163DE">
        <w:rPr>
          <w:rFonts w:ascii="Arial" w:hAnsi="Arial" w:cs="Arial"/>
          <w:color w:val="000000"/>
          <w:sz w:val="22"/>
          <w:szCs w:val="22"/>
        </w:rPr>
        <w:t xml:space="preserve">, </w:t>
      </w:r>
      <w:r>
        <w:rPr>
          <w:rFonts w:ascii="Arial" w:hAnsi="Arial" w:cs="Arial"/>
          <w:color w:val="000000"/>
          <w:sz w:val="22"/>
          <w:szCs w:val="22"/>
        </w:rPr>
        <w:t>A</w:t>
      </w:r>
      <w:r w:rsidR="00534231">
        <w:rPr>
          <w:rFonts w:ascii="Arial" w:hAnsi="Arial" w:cs="Arial"/>
          <w:color w:val="000000"/>
          <w:sz w:val="22"/>
          <w:szCs w:val="22"/>
          <w:lang w:val="es-MX"/>
        </w:rPr>
        <w:t xml:space="preserve">WS Aurora contiene  certificación en </w:t>
      </w:r>
      <w:r w:rsidR="00534231" w:rsidRPr="008832DB">
        <w:rPr>
          <w:rFonts w:ascii="Arial" w:hAnsi="Arial" w:cs="Arial"/>
          <w:b/>
          <w:i/>
          <w:color w:val="000000"/>
          <w:sz w:val="22"/>
          <w:szCs w:val="22"/>
        </w:rPr>
        <w:t>DIACAP</w:t>
      </w:r>
      <w:r w:rsidR="00534231">
        <w:rPr>
          <w:rFonts w:ascii="Arial" w:hAnsi="Arial" w:cs="Arial"/>
          <w:color w:val="000000"/>
          <w:sz w:val="22"/>
          <w:szCs w:val="22"/>
        </w:rPr>
        <w:t>:</w:t>
      </w:r>
      <w:r w:rsidR="00534231" w:rsidRPr="00534231">
        <w:rPr>
          <w:rFonts w:ascii="Georgia" w:hAnsi="Georgia"/>
          <w:color w:val="000000"/>
          <w:kern w:val="36"/>
          <w:sz w:val="43"/>
          <w:szCs w:val="43"/>
          <w:lang w:val="es-MX" w:eastAsia="es-MX"/>
        </w:rPr>
        <w:t xml:space="preserve"> </w:t>
      </w:r>
      <w:r w:rsidR="00534231" w:rsidRPr="00534231">
        <w:rPr>
          <w:rFonts w:ascii="Arial" w:hAnsi="Arial" w:cs="Arial"/>
          <w:color w:val="000000"/>
          <w:sz w:val="22"/>
          <w:szCs w:val="22"/>
          <w:lang w:val="es-MX"/>
        </w:rPr>
        <w:t>Proceso de certificación y acreditación de aseguramiento de la información del Departamento de Defensa</w:t>
      </w:r>
      <w:r w:rsidR="00534231">
        <w:rPr>
          <w:rFonts w:ascii="Arial" w:hAnsi="Arial" w:cs="Arial"/>
          <w:color w:val="000000"/>
          <w:sz w:val="22"/>
          <w:szCs w:val="22"/>
          <w:lang w:val="es-MX"/>
        </w:rPr>
        <w:t>,</w:t>
      </w:r>
      <w:r w:rsidR="00534231" w:rsidRPr="00534231">
        <w:rPr>
          <w:rFonts w:ascii="Arial" w:hAnsi="Arial" w:cs="Arial"/>
          <w:color w:val="222222"/>
          <w:sz w:val="21"/>
          <w:szCs w:val="21"/>
          <w:shd w:val="clear" w:color="auto" w:fill="FFFFFF"/>
        </w:rPr>
        <w:t xml:space="preserve"> </w:t>
      </w:r>
      <w:r w:rsidR="00534231" w:rsidRPr="00534231">
        <w:rPr>
          <w:rFonts w:ascii="Arial" w:hAnsi="Arial" w:cs="Arial"/>
          <w:color w:val="000000"/>
          <w:sz w:val="22"/>
          <w:szCs w:val="22"/>
        </w:rPr>
        <w:t xml:space="preserve">garantizar que las empresas y </w:t>
      </w:r>
      <w:r w:rsidR="00534231" w:rsidRPr="00534231">
        <w:rPr>
          <w:rFonts w:ascii="Arial" w:hAnsi="Arial" w:cs="Arial"/>
          <w:sz w:val="22"/>
          <w:szCs w:val="22"/>
        </w:rPr>
        <w:t>organizaciones apliquen </w:t>
      </w:r>
      <w:hyperlink r:id="rId44" w:tooltip="Gestión de riesgos" w:history="1">
        <w:r w:rsidR="00534231" w:rsidRPr="00534231">
          <w:rPr>
            <w:rStyle w:val="Hipervnculo"/>
            <w:rFonts w:ascii="Arial" w:hAnsi="Arial" w:cs="Arial"/>
            <w:color w:val="auto"/>
            <w:sz w:val="22"/>
            <w:szCs w:val="22"/>
            <w:u w:val="none"/>
          </w:rPr>
          <w:t>la gestión de riesgos</w:t>
        </w:r>
      </w:hyperlink>
      <w:r w:rsidR="00534231" w:rsidRPr="00534231">
        <w:rPr>
          <w:rFonts w:ascii="Arial" w:hAnsi="Arial" w:cs="Arial"/>
          <w:sz w:val="22"/>
          <w:szCs w:val="22"/>
        </w:rPr>
        <w:t> a </w:t>
      </w:r>
      <w:hyperlink r:id="rId45" w:tooltip="Sistema de informacion" w:history="1">
        <w:r w:rsidR="00534231" w:rsidRPr="00534231">
          <w:rPr>
            <w:rStyle w:val="Hipervnculo"/>
            <w:rFonts w:ascii="Arial" w:hAnsi="Arial" w:cs="Arial"/>
            <w:color w:val="auto"/>
            <w:sz w:val="22"/>
            <w:szCs w:val="22"/>
            <w:u w:val="none"/>
          </w:rPr>
          <w:t>los sistemas de información</w:t>
        </w:r>
      </w:hyperlink>
      <w:r w:rsidR="00D66F40">
        <w:rPr>
          <w:lang w:val="es-MX"/>
        </w:rPr>
        <w:t>.</w:t>
      </w:r>
    </w:p>
    <w:p w14:paraId="418AF695" w14:textId="193CDF03" w:rsidR="00420354" w:rsidRDefault="00D14A27" w:rsidP="00BD2F0F">
      <w:pPr>
        <w:spacing w:after="160" w:line="259" w:lineRule="auto"/>
        <w:jc w:val="both"/>
        <w:rPr>
          <w:rFonts w:ascii="Arial" w:hAnsi="Arial" w:cs="Arial"/>
          <w:color w:val="000000"/>
          <w:sz w:val="22"/>
          <w:szCs w:val="22"/>
        </w:rPr>
      </w:pPr>
      <w:r>
        <w:rPr>
          <w:rFonts w:ascii="Arial" w:hAnsi="Arial" w:cs="Arial"/>
          <w:color w:val="000000"/>
          <w:sz w:val="22"/>
          <w:szCs w:val="22"/>
        </w:rPr>
        <w:t xml:space="preserve">Para nuestra aplicación, sistema de estacionamiento, los estándares de seguridad de mayor relevancia serian: </w:t>
      </w:r>
      <w:r w:rsidR="00420354" w:rsidRPr="00420354">
        <w:rPr>
          <w:rFonts w:ascii="Arial" w:hAnsi="Arial" w:cs="Arial"/>
          <w:color w:val="000000"/>
          <w:sz w:val="22"/>
          <w:szCs w:val="22"/>
        </w:rPr>
        <w:t xml:space="preserve">PCI DSS, ya que la aplicación </w:t>
      </w:r>
      <w:r w:rsidR="00420354">
        <w:rPr>
          <w:rFonts w:ascii="Arial" w:hAnsi="Arial" w:cs="Arial"/>
          <w:color w:val="000000"/>
          <w:sz w:val="22"/>
          <w:szCs w:val="22"/>
        </w:rPr>
        <w:t>incorpora</w:t>
      </w:r>
      <w:r w:rsidR="00420354" w:rsidRPr="00420354">
        <w:rPr>
          <w:rFonts w:ascii="Arial" w:hAnsi="Arial" w:cs="Arial"/>
          <w:color w:val="000000"/>
          <w:sz w:val="22"/>
          <w:szCs w:val="22"/>
        </w:rPr>
        <w:t xml:space="preserve"> el pago de las plazas</w:t>
      </w:r>
      <w:r w:rsidR="00420354">
        <w:rPr>
          <w:rFonts w:ascii="Arial" w:hAnsi="Arial" w:cs="Arial"/>
          <w:color w:val="000000"/>
          <w:sz w:val="22"/>
          <w:szCs w:val="22"/>
        </w:rPr>
        <w:t xml:space="preserve"> de estacionamiento</w:t>
      </w:r>
      <w:r w:rsidR="00420354" w:rsidRPr="00420354">
        <w:rPr>
          <w:rFonts w:ascii="Arial" w:hAnsi="Arial" w:cs="Arial"/>
          <w:color w:val="000000"/>
          <w:sz w:val="22"/>
          <w:szCs w:val="22"/>
        </w:rPr>
        <w:t xml:space="preserve"> y SOC, que se responsabiliza de que el servicio sea seguro. </w:t>
      </w:r>
      <w:r>
        <w:rPr>
          <w:rFonts w:ascii="Arial" w:hAnsi="Arial" w:cs="Arial"/>
          <w:color w:val="000000"/>
          <w:sz w:val="22"/>
          <w:szCs w:val="22"/>
        </w:rPr>
        <w:t>Por lo tanto, en este aspecto l</w:t>
      </w:r>
      <w:r w:rsidR="00420354" w:rsidRPr="00420354">
        <w:rPr>
          <w:rFonts w:ascii="Arial" w:hAnsi="Arial" w:cs="Arial"/>
          <w:color w:val="000000"/>
          <w:sz w:val="22"/>
          <w:szCs w:val="22"/>
        </w:rPr>
        <w:t xml:space="preserve">as tres prestadoras de servicios </w:t>
      </w:r>
      <w:r>
        <w:rPr>
          <w:rFonts w:ascii="Arial" w:hAnsi="Arial" w:cs="Arial"/>
          <w:color w:val="000000"/>
          <w:sz w:val="22"/>
          <w:szCs w:val="22"/>
        </w:rPr>
        <w:t>cumplen</w:t>
      </w:r>
      <w:r w:rsidR="00420354" w:rsidRPr="00420354">
        <w:rPr>
          <w:rFonts w:ascii="Arial" w:hAnsi="Arial" w:cs="Arial"/>
          <w:color w:val="000000"/>
          <w:sz w:val="22"/>
          <w:szCs w:val="22"/>
        </w:rPr>
        <w:t xml:space="preserve"> con los requisitos de la aplicación de estacionamiento</w:t>
      </w:r>
      <w:bookmarkEnd w:id="1"/>
      <w:r>
        <w:rPr>
          <w:rFonts w:ascii="Arial" w:hAnsi="Arial" w:cs="Arial"/>
          <w:color w:val="000000"/>
          <w:sz w:val="22"/>
          <w:szCs w:val="22"/>
        </w:rPr>
        <w:t>.</w:t>
      </w:r>
    </w:p>
    <w:p w14:paraId="0B228E38" w14:textId="77777777" w:rsidR="00460871" w:rsidRPr="00420354" w:rsidRDefault="00D66F40" w:rsidP="00D66F40">
      <w:pPr>
        <w:spacing w:after="160" w:line="259" w:lineRule="auto"/>
        <w:jc w:val="both"/>
        <w:rPr>
          <w:rFonts w:ascii="Arial" w:hAnsi="Arial" w:cs="Arial"/>
          <w:color w:val="000000"/>
          <w:sz w:val="22"/>
          <w:szCs w:val="22"/>
        </w:rPr>
      </w:pPr>
      <w:r>
        <w:rPr>
          <w:rFonts w:ascii="Arial" w:hAnsi="Arial" w:cs="Arial"/>
          <w:sz w:val="22"/>
          <w:szCs w:val="22"/>
          <w:lang w:val="es-MX"/>
        </w:rPr>
        <w:t xml:space="preserve">A su vez, los </w:t>
      </w:r>
      <w:r w:rsidR="006E42BD">
        <w:rPr>
          <w:rFonts w:ascii="Arial" w:hAnsi="Arial" w:cs="Arial"/>
          <w:sz w:val="22"/>
          <w:szCs w:val="22"/>
          <w:lang w:val="es-MX"/>
        </w:rPr>
        <w:t>tres</w:t>
      </w:r>
      <w:r>
        <w:rPr>
          <w:rFonts w:ascii="Arial" w:hAnsi="Arial" w:cs="Arial"/>
          <w:sz w:val="22"/>
          <w:szCs w:val="22"/>
          <w:lang w:val="es-MX"/>
        </w:rPr>
        <w:t xml:space="preserve"> servicios poseen: </w:t>
      </w:r>
    </w:p>
    <w:p w14:paraId="47B6B6E3" w14:textId="77777777" w:rsidR="00D66F40" w:rsidRPr="00D14A27" w:rsidRDefault="00460871" w:rsidP="009E2920">
      <w:pPr>
        <w:pStyle w:val="Prrafodelista"/>
        <w:numPr>
          <w:ilvl w:val="0"/>
          <w:numId w:val="19"/>
        </w:numPr>
        <w:spacing w:after="160" w:line="259" w:lineRule="auto"/>
        <w:jc w:val="both"/>
        <w:rPr>
          <w:rFonts w:ascii="Arial" w:hAnsi="Arial" w:cs="Arial"/>
          <w:sz w:val="22"/>
          <w:szCs w:val="22"/>
        </w:rPr>
      </w:pPr>
      <w:r w:rsidRPr="00D14A27">
        <w:rPr>
          <w:rFonts w:ascii="Arial" w:hAnsi="Arial" w:cs="Arial"/>
          <w:b/>
          <w:i/>
          <w:sz w:val="22"/>
          <w:szCs w:val="22"/>
        </w:rPr>
        <w:t>Data scheme</w:t>
      </w:r>
      <w:r w:rsidRPr="00D14A27">
        <w:rPr>
          <w:rFonts w:ascii="Arial" w:hAnsi="Arial" w:cs="Arial"/>
          <w:sz w:val="22"/>
          <w:szCs w:val="22"/>
          <w:lang w:val="es-AR"/>
        </w:rPr>
        <w:t xml:space="preserve"> (</w:t>
      </w:r>
      <w:r w:rsidR="00D66F40" w:rsidRPr="00D14A27">
        <w:rPr>
          <w:rFonts w:ascii="Arial" w:hAnsi="Arial" w:cs="Arial"/>
          <w:sz w:val="22"/>
          <w:szCs w:val="22"/>
          <w:lang w:val="es-AR"/>
        </w:rPr>
        <w:t>Esquema de datos</w:t>
      </w:r>
      <w:r w:rsidRPr="00D14A27">
        <w:rPr>
          <w:rFonts w:ascii="Arial" w:hAnsi="Arial" w:cs="Arial"/>
          <w:sz w:val="22"/>
          <w:szCs w:val="22"/>
          <w:lang w:val="es-AR"/>
        </w:rPr>
        <w:t xml:space="preserve">) </w:t>
      </w:r>
      <w:r w:rsidRPr="00D14A27">
        <w:rPr>
          <w:rFonts w:ascii="Arial" w:hAnsi="Arial" w:cs="Arial"/>
          <w:sz w:val="22"/>
          <w:szCs w:val="22"/>
        </w:rPr>
        <w:t>organización de datos como un plano de cómo se construye la base de datos.</w:t>
      </w:r>
    </w:p>
    <w:p w14:paraId="4792F350" w14:textId="77777777" w:rsidR="00460871" w:rsidRPr="00D14A27" w:rsidRDefault="00460871" w:rsidP="009E2920">
      <w:pPr>
        <w:pStyle w:val="Prrafodelista"/>
        <w:numPr>
          <w:ilvl w:val="0"/>
          <w:numId w:val="19"/>
        </w:numPr>
        <w:spacing w:after="160" w:line="259" w:lineRule="auto"/>
        <w:jc w:val="both"/>
        <w:rPr>
          <w:rFonts w:ascii="Arial" w:hAnsi="Arial" w:cs="Arial"/>
          <w:sz w:val="22"/>
          <w:szCs w:val="22"/>
          <w:lang w:val="es-MX"/>
        </w:rPr>
      </w:pPr>
      <w:r w:rsidRPr="00D14A27">
        <w:rPr>
          <w:rFonts w:ascii="Arial" w:hAnsi="Arial" w:cs="Arial"/>
          <w:b/>
          <w:i/>
          <w:sz w:val="22"/>
          <w:szCs w:val="22"/>
        </w:rPr>
        <w:t xml:space="preserve">XML support </w:t>
      </w:r>
      <w:r w:rsidR="00780F7E" w:rsidRPr="00D14A27">
        <w:rPr>
          <w:rFonts w:ascii="Arial" w:hAnsi="Arial" w:cs="Arial"/>
          <w:sz w:val="22"/>
          <w:szCs w:val="22"/>
        </w:rPr>
        <w:t>(Soporte de XML) es un </w:t>
      </w:r>
      <w:hyperlink r:id="rId46" w:tooltip="Lenguaje de marcado" w:history="1">
        <w:r w:rsidR="00780F7E" w:rsidRPr="00D14A27">
          <w:rPr>
            <w:rStyle w:val="Hipervnculo"/>
            <w:rFonts w:ascii="Arial" w:hAnsi="Arial" w:cs="Arial"/>
            <w:color w:val="auto"/>
            <w:sz w:val="22"/>
            <w:szCs w:val="22"/>
            <w:u w:val="none"/>
          </w:rPr>
          <w:t>lenguaje de marcado</w:t>
        </w:r>
      </w:hyperlink>
      <w:r w:rsidR="00780F7E" w:rsidRPr="00D14A27">
        <w:rPr>
          <w:rFonts w:ascii="Arial" w:hAnsi="Arial" w:cs="Arial"/>
          <w:sz w:val="22"/>
          <w:szCs w:val="22"/>
        </w:rPr>
        <w:t> que define un conjunto de reglas para codificar </w:t>
      </w:r>
      <w:hyperlink r:id="rId47" w:tooltip="Documento electronico" w:history="1">
        <w:r w:rsidR="00780F7E" w:rsidRPr="00D14A27">
          <w:rPr>
            <w:rStyle w:val="Hipervnculo"/>
            <w:rFonts w:ascii="Arial" w:hAnsi="Arial" w:cs="Arial"/>
            <w:color w:val="auto"/>
            <w:sz w:val="22"/>
            <w:szCs w:val="22"/>
            <w:u w:val="none"/>
          </w:rPr>
          <w:t>documentos</w:t>
        </w:r>
      </w:hyperlink>
      <w:r w:rsidR="00780F7E" w:rsidRPr="00D14A27">
        <w:rPr>
          <w:rFonts w:ascii="Arial" w:hAnsi="Arial" w:cs="Arial"/>
          <w:sz w:val="22"/>
          <w:szCs w:val="22"/>
        </w:rPr>
        <w:t> en un </w:t>
      </w:r>
      <w:hyperlink r:id="rId48" w:tooltip="Formato de archivo" w:history="1">
        <w:r w:rsidR="00780F7E" w:rsidRPr="00D14A27">
          <w:rPr>
            <w:rStyle w:val="Hipervnculo"/>
            <w:rFonts w:ascii="Arial" w:hAnsi="Arial" w:cs="Arial"/>
            <w:color w:val="auto"/>
            <w:sz w:val="22"/>
            <w:szCs w:val="22"/>
            <w:u w:val="none"/>
          </w:rPr>
          <w:t>formato</w:t>
        </w:r>
      </w:hyperlink>
      <w:r w:rsidR="00780F7E" w:rsidRPr="00D14A27">
        <w:rPr>
          <w:rFonts w:ascii="Arial" w:hAnsi="Arial" w:cs="Arial"/>
          <w:sz w:val="22"/>
          <w:szCs w:val="22"/>
        </w:rPr>
        <w:t> que es </w:t>
      </w:r>
      <w:hyperlink r:id="rId49" w:tooltip="Medio legible por humanos" w:history="1">
        <w:r w:rsidR="00780F7E" w:rsidRPr="00D14A27">
          <w:rPr>
            <w:rStyle w:val="Hipervnculo"/>
            <w:rFonts w:ascii="Arial" w:hAnsi="Arial" w:cs="Arial"/>
            <w:color w:val="auto"/>
            <w:sz w:val="22"/>
            <w:szCs w:val="22"/>
            <w:u w:val="none"/>
          </w:rPr>
          <w:t>legible para los humanos</w:t>
        </w:r>
      </w:hyperlink>
      <w:r w:rsidR="00780F7E" w:rsidRPr="00D14A27">
        <w:rPr>
          <w:rFonts w:ascii="Arial" w:hAnsi="Arial" w:cs="Arial"/>
          <w:sz w:val="22"/>
          <w:szCs w:val="22"/>
        </w:rPr>
        <w:t> y </w:t>
      </w:r>
      <w:hyperlink r:id="rId50" w:tooltip="Datos legibles por máquina" w:history="1">
        <w:r w:rsidR="00780F7E" w:rsidRPr="00D14A27">
          <w:rPr>
            <w:rStyle w:val="Hipervnculo"/>
            <w:rFonts w:ascii="Arial" w:hAnsi="Arial" w:cs="Arial"/>
            <w:color w:val="auto"/>
            <w:sz w:val="22"/>
            <w:szCs w:val="22"/>
            <w:u w:val="none"/>
          </w:rPr>
          <w:t>para la máquina</w:t>
        </w:r>
      </w:hyperlink>
      <w:r w:rsidR="00780F7E" w:rsidRPr="00D14A27">
        <w:rPr>
          <w:rFonts w:ascii="Arial" w:hAnsi="Arial" w:cs="Arial"/>
          <w:sz w:val="22"/>
          <w:szCs w:val="22"/>
        </w:rPr>
        <w:t> </w:t>
      </w:r>
    </w:p>
    <w:p w14:paraId="5B13DE55" w14:textId="2C76576A" w:rsidR="00D96C84" w:rsidRPr="00D14A27" w:rsidRDefault="00780F7E" w:rsidP="009E2920">
      <w:pPr>
        <w:pStyle w:val="Prrafodelista"/>
        <w:numPr>
          <w:ilvl w:val="0"/>
          <w:numId w:val="19"/>
        </w:numPr>
        <w:spacing w:after="160" w:line="259" w:lineRule="auto"/>
        <w:jc w:val="both"/>
        <w:rPr>
          <w:rFonts w:ascii="Arial" w:hAnsi="Arial" w:cs="Arial"/>
          <w:color w:val="000000"/>
          <w:sz w:val="22"/>
          <w:szCs w:val="22"/>
        </w:rPr>
      </w:pPr>
      <w:r w:rsidRPr="00D14A27">
        <w:rPr>
          <w:rFonts w:ascii="Arial" w:hAnsi="Arial" w:cs="Arial"/>
          <w:b/>
          <w:i/>
          <w:color w:val="000000"/>
          <w:sz w:val="22"/>
          <w:szCs w:val="22"/>
          <w:lang w:val="es-AR"/>
        </w:rPr>
        <w:t xml:space="preserve">Secondary Indexes </w:t>
      </w:r>
      <w:r w:rsidRPr="00D14A27">
        <w:rPr>
          <w:rFonts w:ascii="Arial" w:hAnsi="Arial" w:cs="Arial"/>
          <w:color w:val="000000"/>
          <w:sz w:val="22"/>
          <w:szCs w:val="22"/>
          <w:lang w:val="es-AR"/>
        </w:rPr>
        <w:t xml:space="preserve">(Índice Secundario) </w:t>
      </w:r>
      <w:r w:rsidRPr="00D14A27">
        <w:rPr>
          <w:rFonts w:ascii="Arial" w:hAnsi="Arial" w:cs="Arial"/>
          <w:color w:val="000000"/>
          <w:sz w:val="22"/>
          <w:szCs w:val="22"/>
        </w:rPr>
        <w:t>es una estructura de datos que contiene un subconjunto de atributos de una tabla, además de una clave alternativa para admitir las operaciones Query</w:t>
      </w:r>
      <w:r w:rsidR="00D96C84" w:rsidRPr="00D14A27">
        <w:rPr>
          <w:rFonts w:ascii="Arial" w:hAnsi="Arial" w:cs="Arial"/>
          <w:color w:val="000000"/>
          <w:sz w:val="22"/>
          <w:szCs w:val="22"/>
        </w:rPr>
        <w:t>.</w:t>
      </w:r>
      <w:r w:rsidR="00D96C84" w:rsidRPr="00D14A27">
        <w:rPr>
          <w:rFonts w:ascii="Arial" w:hAnsi="Arial" w:cs="Arial"/>
          <w:color w:val="000000"/>
          <w:sz w:val="22"/>
          <w:szCs w:val="22"/>
          <w:lang w:val="es-MX"/>
        </w:rPr>
        <w:t xml:space="preserve">  </w:t>
      </w:r>
    </w:p>
    <w:p w14:paraId="24454988" w14:textId="71814A9F" w:rsidR="00E17E12" w:rsidRPr="00E17E12" w:rsidRDefault="00A7220F" w:rsidP="00D96C84">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5.4.</w:t>
      </w:r>
      <w:r w:rsidR="00D14A27">
        <w:rPr>
          <w:rFonts w:ascii="Arial" w:hAnsi="Arial" w:cs="Arial"/>
          <w:b/>
          <w:color w:val="000000"/>
          <w:sz w:val="22"/>
          <w:szCs w:val="22"/>
          <w:lang w:val="es-MX"/>
        </w:rPr>
        <w:t>1</w:t>
      </w:r>
      <w:r>
        <w:rPr>
          <w:rFonts w:ascii="Arial" w:hAnsi="Arial" w:cs="Arial"/>
          <w:b/>
          <w:color w:val="000000"/>
          <w:sz w:val="22"/>
          <w:szCs w:val="22"/>
          <w:lang w:val="es-MX"/>
        </w:rPr>
        <w:t>.</w:t>
      </w:r>
      <w:r w:rsidR="002C63F5">
        <w:rPr>
          <w:rFonts w:ascii="Arial" w:hAnsi="Arial" w:cs="Arial"/>
          <w:b/>
          <w:color w:val="000000"/>
          <w:sz w:val="22"/>
          <w:szCs w:val="22"/>
          <w:lang w:val="es-MX"/>
        </w:rPr>
        <w:t>1</w:t>
      </w:r>
      <w:r w:rsidR="0085626E">
        <w:rPr>
          <w:rFonts w:ascii="Arial" w:hAnsi="Arial" w:cs="Arial"/>
          <w:b/>
          <w:color w:val="000000"/>
          <w:sz w:val="22"/>
          <w:szCs w:val="22"/>
          <w:lang w:val="es-MX"/>
        </w:rPr>
        <w:t>.</w:t>
      </w:r>
      <w:r w:rsidR="00D14A27">
        <w:rPr>
          <w:rFonts w:ascii="Arial" w:hAnsi="Arial" w:cs="Arial"/>
          <w:b/>
          <w:color w:val="000000"/>
          <w:sz w:val="22"/>
          <w:szCs w:val="22"/>
          <w:lang w:val="es-MX"/>
        </w:rPr>
        <w:t>3.</w:t>
      </w:r>
      <w:r>
        <w:rPr>
          <w:rFonts w:ascii="Arial" w:hAnsi="Arial" w:cs="Arial"/>
          <w:b/>
          <w:color w:val="000000"/>
          <w:sz w:val="22"/>
          <w:szCs w:val="22"/>
          <w:lang w:val="es-MX"/>
        </w:rPr>
        <w:t xml:space="preserve"> </w:t>
      </w:r>
      <w:r w:rsidR="00E17E12" w:rsidRPr="00E17E12">
        <w:rPr>
          <w:rFonts w:ascii="Arial" w:hAnsi="Arial" w:cs="Arial"/>
          <w:b/>
          <w:color w:val="000000"/>
          <w:sz w:val="22"/>
          <w:szCs w:val="22"/>
          <w:lang w:val="es-MX"/>
        </w:rPr>
        <w:t xml:space="preserve">Conclusión Base de Datos </w:t>
      </w:r>
    </w:p>
    <w:p w14:paraId="1122BA67" w14:textId="6AFE2342" w:rsidR="00E17E12" w:rsidRPr="00173617" w:rsidRDefault="00D14A27" w:rsidP="00D96C84">
      <w:pPr>
        <w:spacing w:after="160" w:line="259" w:lineRule="auto"/>
        <w:jc w:val="both"/>
        <w:rPr>
          <w:rFonts w:ascii="Arial" w:hAnsi="Arial" w:cs="Arial"/>
          <w:sz w:val="22"/>
          <w:szCs w:val="22"/>
          <w:shd w:val="clear" w:color="auto" w:fill="FFFFFF"/>
          <w:lang w:val="es-AR"/>
        </w:rPr>
      </w:pPr>
      <w:r w:rsidRPr="00173617">
        <w:rPr>
          <w:rFonts w:ascii="Arial" w:hAnsi="Arial" w:cs="Arial"/>
          <w:sz w:val="22"/>
          <w:szCs w:val="22"/>
          <w:shd w:val="clear" w:color="auto" w:fill="FFFFFF"/>
          <w:lang w:val="es-AR"/>
        </w:rPr>
        <w:t>A nivel núcleos y almacenamiento Noto se observa que poseen características semejantes, en IBM al presentar tres grupos, me permite más amplitud al escoger, y a su vez un almacenamiento superior en cuanto a su paquete "estándar grande"</w:t>
      </w:r>
      <w:r w:rsidR="00173617" w:rsidRPr="00173617">
        <w:rPr>
          <w:rFonts w:ascii="Arial" w:hAnsi="Arial" w:cs="Arial"/>
          <w:sz w:val="22"/>
          <w:szCs w:val="22"/>
          <w:shd w:val="clear" w:color="auto" w:fill="FFFFFF"/>
          <w:lang w:val="es-AR"/>
        </w:rPr>
        <w:t xml:space="preserve">. </w:t>
      </w:r>
      <w:r w:rsidR="00E17E12" w:rsidRPr="00173617">
        <w:rPr>
          <w:rFonts w:ascii="Arial" w:hAnsi="Arial" w:cs="Arial"/>
          <w:sz w:val="22"/>
          <w:szCs w:val="22"/>
          <w:lang w:val="es-MX"/>
        </w:rPr>
        <w:t>En cuanto a seguridad, las tres prestadoras cumplen los requisitos de la aplicación, de manera que la aspirante a elegir sea el servicio de IBM</w:t>
      </w:r>
      <w:r w:rsidR="00173617" w:rsidRPr="00173617">
        <w:rPr>
          <w:rFonts w:ascii="Arial" w:hAnsi="Arial" w:cs="Arial"/>
          <w:sz w:val="22"/>
          <w:szCs w:val="22"/>
          <w:lang w:val="es-MX"/>
        </w:rPr>
        <w:t>.</w:t>
      </w:r>
      <w:r w:rsidR="00E17E12" w:rsidRPr="00173617">
        <w:rPr>
          <w:rFonts w:ascii="Arial" w:hAnsi="Arial" w:cs="Arial"/>
          <w:sz w:val="22"/>
          <w:szCs w:val="22"/>
          <w:lang w:val="es-MX"/>
        </w:rPr>
        <w:t xml:space="preserve"> </w:t>
      </w:r>
    </w:p>
    <w:p w14:paraId="7C55CCA5" w14:textId="203025EA" w:rsidR="00542B2A" w:rsidRDefault="00D96C84" w:rsidP="00D96C84">
      <w:pPr>
        <w:spacing w:after="160" w:line="259" w:lineRule="auto"/>
        <w:rPr>
          <w:rFonts w:ascii="Arial" w:hAnsi="Arial" w:cs="Arial"/>
          <w:b/>
          <w:color w:val="000000"/>
          <w:sz w:val="22"/>
          <w:szCs w:val="22"/>
          <w:lang w:val="es-MX"/>
        </w:rPr>
      </w:pPr>
      <w:r>
        <w:rPr>
          <w:rFonts w:ascii="Arial" w:hAnsi="Arial" w:cs="Arial"/>
          <w:b/>
          <w:color w:val="000000"/>
          <w:sz w:val="22"/>
          <w:szCs w:val="22"/>
          <w:lang w:val="es-MX"/>
        </w:rPr>
        <w:t>5.</w:t>
      </w:r>
      <w:r w:rsidR="00AA7383">
        <w:rPr>
          <w:rFonts w:ascii="Arial" w:hAnsi="Arial" w:cs="Arial"/>
          <w:b/>
          <w:color w:val="000000"/>
          <w:sz w:val="22"/>
          <w:szCs w:val="22"/>
          <w:lang w:val="es-MX"/>
        </w:rPr>
        <w:t>4</w:t>
      </w:r>
      <w:r>
        <w:rPr>
          <w:rFonts w:ascii="Arial" w:hAnsi="Arial" w:cs="Arial"/>
          <w:b/>
          <w:color w:val="000000"/>
          <w:sz w:val="22"/>
          <w:szCs w:val="22"/>
          <w:lang w:val="es-MX"/>
        </w:rPr>
        <w:t>.</w:t>
      </w:r>
      <w:r w:rsidR="002C63F5">
        <w:rPr>
          <w:rFonts w:ascii="Arial" w:hAnsi="Arial" w:cs="Arial"/>
          <w:b/>
          <w:color w:val="000000"/>
          <w:sz w:val="22"/>
          <w:szCs w:val="22"/>
          <w:lang w:val="es-MX"/>
        </w:rPr>
        <w:t>1.</w:t>
      </w:r>
      <w:r>
        <w:rPr>
          <w:rFonts w:ascii="Arial" w:hAnsi="Arial" w:cs="Arial"/>
          <w:b/>
          <w:color w:val="000000"/>
          <w:sz w:val="22"/>
          <w:szCs w:val="22"/>
          <w:lang w:val="es-MX"/>
        </w:rPr>
        <w:t>2. Almacenamiento</w:t>
      </w:r>
    </w:p>
    <w:p w14:paraId="244B9173" w14:textId="1E9EDB09" w:rsidR="0006776C" w:rsidRDefault="0006776C" w:rsidP="0006776C">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Estos productos que a continuación abordaremos son servicios IaaS. </w:t>
      </w:r>
    </w:p>
    <w:p w14:paraId="201A195C" w14:textId="11895B7D" w:rsidR="0006776C" w:rsidRPr="0006776C" w:rsidRDefault="002E4282" w:rsidP="00D96C84">
      <w:pPr>
        <w:spacing w:after="160" w:line="259" w:lineRule="auto"/>
        <w:rPr>
          <w:rFonts w:ascii="Arial" w:hAnsi="Arial" w:cs="Arial"/>
          <w:b/>
          <w:color w:val="000000"/>
          <w:sz w:val="22"/>
          <w:szCs w:val="22"/>
          <w:lang w:val="es-MX"/>
        </w:rPr>
      </w:pPr>
      <w:r>
        <w:rPr>
          <w:rFonts w:ascii="Arial" w:hAnsi="Arial" w:cs="Arial"/>
          <w:b/>
          <w:color w:val="000000"/>
          <w:sz w:val="22"/>
          <w:szCs w:val="22"/>
          <w:lang w:val="es-MX"/>
        </w:rPr>
        <w:lastRenderedPageBreak/>
        <w:t>5.4.1</w:t>
      </w:r>
      <w:r w:rsidR="002C63F5">
        <w:rPr>
          <w:rFonts w:ascii="Arial" w:hAnsi="Arial" w:cs="Arial"/>
          <w:b/>
          <w:color w:val="000000"/>
          <w:sz w:val="22"/>
          <w:szCs w:val="22"/>
          <w:lang w:val="es-MX"/>
        </w:rPr>
        <w:t>.</w:t>
      </w:r>
      <w:r w:rsidR="0006776C">
        <w:rPr>
          <w:rFonts w:ascii="Arial" w:hAnsi="Arial" w:cs="Arial"/>
          <w:b/>
          <w:color w:val="000000"/>
          <w:sz w:val="22"/>
          <w:szCs w:val="22"/>
          <w:lang w:val="es-MX"/>
        </w:rPr>
        <w:t xml:space="preserve">2.1 </w:t>
      </w:r>
      <w:r w:rsidR="005F6221">
        <w:rPr>
          <w:rFonts w:ascii="Arial" w:hAnsi="Arial" w:cs="Arial"/>
          <w:b/>
          <w:color w:val="000000"/>
          <w:sz w:val="22"/>
          <w:szCs w:val="22"/>
          <w:lang w:val="es-MX"/>
        </w:rPr>
        <w:t xml:space="preserve">Aspectos de </w:t>
      </w:r>
      <w:r w:rsidR="0006776C">
        <w:rPr>
          <w:rFonts w:ascii="Arial" w:hAnsi="Arial" w:cs="Arial"/>
          <w:b/>
          <w:color w:val="000000"/>
          <w:sz w:val="22"/>
          <w:szCs w:val="22"/>
          <w:lang w:val="es-MX"/>
        </w:rPr>
        <w:t>Almacenamiento</w:t>
      </w:r>
    </w:p>
    <w:p w14:paraId="0298BDDF" w14:textId="415DB607" w:rsidR="006337CA" w:rsidRDefault="006337CA" w:rsidP="0002546D">
      <w:pPr>
        <w:spacing w:after="160" w:line="259" w:lineRule="auto"/>
        <w:jc w:val="both"/>
        <w:rPr>
          <w:rFonts w:ascii="Arial" w:hAnsi="Arial" w:cs="Arial"/>
          <w:color w:val="000000"/>
          <w:sz w:val="22"/>
          <w:szCs w:val="22"/>
          <w:lang w:val="es-MX"/>
        </w:rPr>
      </w:pPr>
      <w:r w:rsidRPr="006337CA">
        <w:rPr>
          <w:rFonts w:ascii="Arial" w:hAnsi="Arial" w:cs="Arial"/>
          <w:color w:val="000000"/>
          <w:sz w:val="22"/>
          <w:szCs w:val="22"/>
          <w:lang w:val="es-MX"/>
        </w:rPr>
        <w:t>Para la aplicació</w:t>
      </w:r>
      <w:r>
        <w:rPr>
          <w:rFonts w:ascii="Arial" w:hAnsi="Arial" w:cs="Arial"/>
          <w:color w:val="000000"/>
          <w:sz w:val="22"/>
          <w:szCs w:val="22"/>
          <w:lang w:val="es-MX"/>
        </w:rPr>
        <w:t xml:space="preserve">n de Estacionamiento se necesita </w:t>
      </w:r>
      <w:r w:rsidR="009B3AC3">
        <w:rPr>
          <w:rFonts w:ascii="Arial" w:hAnsi="Arial" w:cs="Arial"/>
          <w:color w:val="000000"/>
          <w:sz w:val="22"/>
          <w:szCs w:val="22"/>
          <w:lang w:val="es-MX"/>
        </w:rPr>
        <w:t>de un</w:t>
      </w:r>
      <w:r>
        <w:rPr>
          <w:rFonts w:ascii="Arial" w:hAnsi="Arial" w:cs="Arial"/>
          <w:color w:val="000000"/>
          <w:sz w:val="22"/>
          <w:szCs w:val="22"/>
          <w:lang w:val="es-MX"/>
        </w:rPr>
        <w:t xml:space="preserve"> </w:t>
      </w:r>
      <w:r w:rsidR="006E28AD">
        <w:rPr>
          <w:rFonts w:ascii="Arial" w:hAnsi="Arial" w:cs="Arial"/>
          <w:bCs/>
          <w:sz w:val="22"/>
          <w:szCs w:val="22"/>
          <w:highlight w:val="yellow"/>
          <w:shd w:val="clear" w:color="auto" w:fill="FFFFFF"/>
        </w:rPr>
        <w:t>producto</w:t>
      </w:r>
      <w:r>
        <w:rPr>
          <w:rFonts w:ascii="Arial" w:hAnsi="Arial" w:cs="Arial"/>
          <w:color w:val="000000"/>
          <w:sz w:val="22"/>
          <w:szCs w:val="22"/>
          <w:lang w:val="es-MX"/>
        </w:rPr>
        <w:t xml:space="preserve"> de</w:t>
      </w:r>
      <w:r w:rsidR="009B3AC3">
        <w:rPr>
          <w:rFonts w:ascii="Arial" w:hAnsi="Arial" w:cs="Arial"/>
          <w:color w:val="000000"/>
          <w:sz w:val="22"/>
          <w:szCs w:val="22"/>
          <w:lang w:val="es-MX"/>
        </w:rPr>
        <w:t xml:space="preserve"> </w:t>
      </w:r>
      <w:r>
        <w:rPr>
          <w:rFonts w:ascii="Arial" w:hAnsi="Arial" w:cs="Arial"/>
          <w:color w:val="000000"/>
          <w:sz w:val="22"/>
          <w:szCs w:val="22"/>
          <w:lang w:val="es-MX"/>
        </w:rPr>
        <w:t xml:space="preserve">almacenamiento para poder guardar datos </w:t>
      </w:r>
      <w:r w:rsidR="004150E9">
        <w:rPr>
          <w:rFonts w:ascii="Arial" w:hAnsi="Arial" w:cs="Arial"/>
          <w:color w:val="000000"/>
          <w:sz w:val="22"/>
          <w:szCs w:val="22"/>
          <w:lang w:val="es-MX"/>
        </w:rPr>
        <w:t>históricos</w:t>
      </w:r>
      <w:r>
        <w:rPr>
          <w:rFonts w:ascii="Arial" w:hAnsi="Arial" w:cs="Arial"/>
          <w:color w:val="000000"/>
          <w:sz w:val="22"/>
          <w:szCs w:val="22"/>
          <w:lang w:val="es-MX"/>
        </w:rPr>
        <w:t xml:space="preserve"> y con esto poder hacer estadísticas </w:t>
      </w:r>
      <w:r w:rsidR="009B3AC3">
        <w:rPr>
          <w:rFonts w:ascii="Arial" w:hAnsi="Arial" w:cs="Arial"/>
          <w:color w:val="000000"/>
          <w:sz w:val="22"/>
          <w:szCs w:val="22"/>
          <w:lang w:val="es-MX"/>
        </w:rPr>
        <w:t>y tener un control de comportamientos en distintas zonas geográficas</w:t>
      </w:r>
      <w:r w:rsidR="0002546D">
        <w:rPr>
          <w:rFonts w:ascii="Arial" w:hAnsi="Arial" w:cs="Arial"/>
          <w:color w:val="000000"/>
          <w:sz w:val="22"/>
          <w:szCs w:val="22"/>
          <w:lang w:val="es-MX"/>
        </w:rPr>
        <w:t xml:space="preserve"> que serán mostrados en </w:t>
      </w:r>
      <w:r w:rsidR="00173617">
        <w:rPr>
          <w:rFonts w:ascii="Arial" w:hAnsi="Arial" w:cs="Arial"/>
          <w:color w:val="000000"/>
          <w:sz w:val="22"/>
          <w:szCs w:val="22"/>
          <w:lang w:val="es-MX"/>
        </w:rPr>
        <w:t xml:space="preserve">tablero o comúnmente llamado </w:t>
      </w:r>
      <w:r w:rsidR="003A072C">
        <w:rPr>
          <w:rFonts w:ascii="Arial" w:hAnsi="Arial" w:cs="Arial"/>
          <w:color w:val="000000"/>
          <w:sz w:val="22"/>
          <w:szCs w:val="22"/>
          <w:lang w:val="es-MX"/>
        </w:rPr>
        <w:t>Dashboard</w:t>
      </w:r>
      <w:r w:rsidR="00C330D8">
        <w:rPr>
          <w:rFonts w:ascii="Arial" w:hAnsi="Arial" w:cs="Arial"/>
          <w:color w:val="000000"/>
          <w:sz w:val="22"/>
          <w:szCs w:val="22"/>
          <w:lang w:val="es-MX"/>
        </w:rPr>
        <w:t xml:space="preserve">. </w:t>
      </w:r>
    </w:p>
    <w:p w14:paraId="15A5D030" w14:textId="2DF5A197" w:rsidR="003F2586" w:rsidRPr="002F1DE9" w:rsidRDefault="003F2586" w:rsidP="003F2586">
      <w:pPr>
        <w:spacing w:after="160" w:line="259" w:lineRule="auto"/>
        <w:jc w:val="both"/>
        <w:rPr>
          <w:rFonts w:ascii="Arial" w:hAnsi="Arial" w:cs="Arial"/>
          <w:bCs/>
          <w:color w:val="000000"/>
          <w:sz w:val="22"/>
          <w:szCs w:val="22"/>
          <w:lang w:val="es-MX"/>
        </w:rPr>
      </w:pPr>
      <w:r w:rsidRPr="00AC21C2">
        <w:rPr>
          <w:rFonts w:ascii="Arial" w:hAnsi="Arial" w:cs="Arial"/>
          <w:b/>
          <w:sz w:val="22"/>
          <w:szCs w:val="22"/>
          <w:lang w:val="es-MX"/>
        </w:rPr>
        <w:t>5.</w:t>
      </w:r>
      <w:r>
        <w:rPr>
          <w:rFonts w:ascii="Arial" w:hAnsi="Arial" w:cs="Arial"/>
          <w:b/>
          <w:sz w:val="22"/>
          <w:szCs w:val="22"/>
          <w:lang w:val="es-MX"/>
        </w:rPr>
        <w:t>4</w:t>
      </w:r>
      <w:r w:rsidRPr="00AC21C2">
        <w:rPr>
          <w:rFonts w:ascii="Arial" w:hAnsi="Arial" w:cs="Arial"/>
          <w:b/>
          <w:sz w:val="22"/>
          <w:szCs w:val="22"/>
          <w:lang w:val="es-MX"/>
        </w:rPr>
        <w:t>.</w:t>
      </w:r>
      <w:r w:rsidR="002C63F5">
        <w:rPr>
          <w:rFonts w:ascii="Arial" w:hAnsi="Arial" w:cs="Arial"/>
          <w:b/>
          <w:sz w:val="22"/>
          <w:szCs w:val="22"/>
          <w:lang w:val="es-MX"/>
        </w:rPr>
        <w:t>1.</w:t>
      </w:r>
      <w:r>
        <w:rPr>
          <w:rFonts w:ascii="Arial" w:hAnsi="Arial" w:cs="Arial"/>
          <w:b/>
          <w:sz w:val="22"/>
          <w:szCs w:val="22"/>
          <w:lang w:val="es-MX"/>
        </w:rPr>
        <w:t>2.1</w:t>
      </w:r>
      <w:r w:rsidRPr="00AC21C2">
        <w:rPr>
          <w:rFonts w:ascii="Arial" w:hAnsi="Arial" w:cs="Arial"/>
          <w:b/>
          <w:sz w:val="22"/>
          <w:szCs w:val="22"/>
          <w:lang w:val="es-MX"/>
        </w:rPr>
        <w:t>.</w:t>
      </w:r>
      <w:r w:rsidR="0006776C">
        <w:rPr>
          <w:rFonts w:ascii="Arial" w:hAnsi="Arial" w:cs="Arial"/>
          <w:b/>
          <w:sz w:val="22"/>
          <w:szCs w:val="22"/>
          <w:lang w:val="es-MX"/>
        </w:rPr>
        <w:t xml:space="preserve">1. </w:t>
      </w:r>
      <w:r w:rsidRPr="00AC21C2">
        <w:rPr>
          <w:rFonts w:ascii="Arial" w:hAnsi="Arial" w:cs="Arial"/>
          <w:b/>
          <w:bCs/>
          <w:sz w:val="22"/>
          <w:szCs w:val="22"/>
        </w:rPr>
        <w:t>Microsoft Azure File Storage</w:t>
      </w:r>
    </w:p>
    <w:p w14:paraId="15307AC3" w14:textId="4F387B39" w:rsidR="003F2586" w:rsidRDefault="003F2586" w:rsidP="003F2586">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Este servicio ofrece a</w:t>
      </w:r>
      <w:r w:rsidRPr="00AC21C2">
        <w:rPr>
          <w:rFonts w:ascii="Arial" w:hAnsi="Arial" w:cs="Arial"/>
          <w:color w:val="000000"/>
          <w:sz w:val="22"/>
          <w:szCs w:val="22"/>
          <w:lang w:val="es-MX"/>
        </w:rPr>
        <w:t>rchivos compartidos totalmente administrados que utilizan el protocolo estándar SMB 3.</w:t>
      </w:r>
      <w:r>
        <w:rPr>
          <w:rFonts w:ascii="Arial" w:hAnsi="Arial" w:cs="Arial"/>
          <w:color w:val="000000"/>
          <w:sz w:val="22"/>
          <w:szCs w:val="22"/>
          <w:lang w:val="es-MX"/>
        </w:rPr>
        <w:t>0 (</w:t>
      </w:r>
      <w:r w:rsidRPr="00AC21C2">
        <w:rPr>
          <w:rFonts w:ascii="Arial" w:hAnsi="Arial" w:cs="Arial"/>
          <w:bCs/>
          <w:i/>
          <w:iCs/>
          <w:sz w:val="22"/>
          <w:szCs w:val="22"/>
          <w:lang w:val="es-MX"/>
        </w:rPr>
        <w:t xml:space="preserve">Server Message </w:t>
      </w:r>
      <w:r w:rsidRPr="003D16CF">
        <w:rPr>
          <w:rFonts w:ascii="Arial" w:hAnsi="Arial" w:cs="Arial"/>
          <w:bCs/>
          <w:i/>
          <w:iCs/>
          <w:sz w:val="22"/>
          <w:szCs w:val="22"/>
          <w:lang w:val="es-MX"/>
        </w:rPr>
        <w:t>Block</w:t>
      </w:r>
      <w:r w:rsidRPr="00AC21C2">
        <w:rPr>
          <w:rFonts w:ascii="Arial" w:hAnsi="Arial" w:cs="Arial"/>
          <w:b/>
          <w:sz w:val="22"/>
          <w:szCs w:val="22"/>
          <w:lang w:val="es-MX"/>
        </w:rPr>
        <w:t>)</w:t>
      </w:r>
      <w:r w:rsidRPr="00AC21C2">
        <w:rPr>
          <w:rFonts w:ascii="Arial" w:hAnsi="Arial" w:cs="Arial"/>
          <w:color w:val="000000"/>
          <w:sz w:val="22"/>
          <w:szCs w:val="22"/>
          <w:lang w:val="es-MX"/>
        </w:rPr>
        <w:t xml:space="preserve">. Azure Storage ofrece un almacén de objetos masivamente escalable para objetos de datos, un </w:t>
      </w:r>
      <w:r w:rsidR="003678E1">
        <w:rPr>
          <w:rFonts w:ascii="Arial" w:hAnsi="Arial" w:cs="Arial"/>
          <w:bCs/>
          <w:sz w:val="22"/>
          <w:szCs w:val="22"/>
          <w:highlight w:val="yellow"/>
          <w:shd w:val="clear" w:color="auto" w:fill="FFFFFF"/>
        </w:rPr>
        <w:t>producto</w:t>
      </w:r>
      <w:r w:rsidRPr="00AC21C2">
        <w:rPr>
          <w:rFonts w:ascii="Arial" w:hAnsi="Arial" w:cs="Arial"/>
          <w:color w:val="000000"/>
          <w:sz w:val="22"/>
          <w:szCs w:val="22"/>
          <w:lang w:val="es-MX"/>
        </w:rPr>
        <w:t xml:space="preserve"> de sistema de archivos para la nube, un almacén de mensajería para mensajería confiable y un almacén NoSQL.</w:t>
      </w:r>
      <w:r>
        <w:rPr>
          <w:rFonts w:ascii="Arial" w:hAnsi="Arial" w:cs="Arial"/>
          <w:color w:val="000000"/>
          <w:sz w:val="22"/>
          <w:szCs w:val="22"/>
          <w:lang w:val="es-MX"/>
        </w:rPr>
        <w:t xml:space="preserve"> Por otro lado, sus prestaciones de almacenamiento se separan en 128GB, 512GB, 1TB, 2TB, 4TB y 8TB, muy amplia a la hora de elegir la que más convenga con la aplicación de estacionamiento </w:t>
      </w:r>
      <w:r w:rsidRPr="00395C6A">
        <w:rPr>
          <w:rFonts w:ascii="Arial" w:hAnsi="Arial" w:cs="Arial"/>
          <w:sz w:val="22"/>
          <w:szCs w:val="22"/>
        </w:rPr>
        <w:t>[Azure Almacenamiento 2019</w:t>
      </w:r>
      <w:r>
        <w:rPr>
          <w:rFonts w:ascii="Arial" w:hAnsi="Arial" w:cs="Arial"/>
          <w:sz w:val="22"/>
          <w:szCs w:val="22"/>
        </w:rPr>
        <w:t>].</w:t>
      </w:r>
    </w:p>
    <w:p w14:paraId="1C08B8CA" w14:textId="77777777" w:rsidR="003F2586" w:rsidRPr="006337CA" w:rsidRDefault="003F2586" w:rsidP="0002546D">
      <w:pPr>
        <w:spacing w:after="160" w:line="259" w:lineRule="auto"/>
        <w:jc w:val="both"/>
        <w:rPr>
          <w:rFonts w:ascii="Arial" w:hAnsi="Arial" w:cs="Arial"/>
          <w:color w:val="000000"/>
          <w:sz w:val="22"/>
          <w:szCs w:val="22"/>
          <w:lang w:val="es-MX"/>
        </w:rPr>
      </w:pPr>
    </w:p>
    <w:p w14:paraId="38B8C517" w14:textId="50043FF5" w:rsidR="002F1DE9" w:rsidRPr="0085626E" w:rsidRDefault="002F1DE9" w:rsidP="002F1DE9">
      <w:pPr>
        <w:spacing w:after="160" w:line="259" w:lineRule="auto"/>
        <w:rPr>
          <w:rFonts w:ascii="Arial" w:hAnsi="Arial" w:cs="Arial"/>
          <w:b/>
          <w:bCs/>
          <w:color w:val="000000"/>
          <w:sz w:val="22"/>
          <w:szCs w:val="22"/>
          <w:lang w:val="en-GB"/>
        </w:rPr>
      </w:pPr>
      <w:r w:rsidRPr="0085626E">
        <w:rPr>
          <w:rFonts w:ascii="Arial" w:hAnsi="Arial" w:cs="Arial"/>
          <w:b/>
          <w:bCs/>
          <w:color w:val="000000"/>
          <w:sz w:val="22"/>
          <w:szCs w:val="22"/>
          <w:lang w:val="en-GB"/>
        </w:rPr>
        <w:t>5.</w:t>
      </w:r>
      <w:r w:rsidR="00AA7383" w:rsidRPr="0085626E">
        <w:rPr>
          <w:rFonts w:ascii="Arial" w:hAnsi="Arial" w:cs="Arial"/>
          <w:b/>
          <w:bCs/>
          <w:color w:val="000000"/>
          <w:sz w:val="22"/>
          <w:szCs w:val="22"/>
          <w:lang w:val="en-GB"/>
        </w:rPr>
        <w:t>4</w:t>
      </w:r>
      <w:r w:rsidRPr="0085626E">
        <w:rPr>
          <w:rFonts w:ascii="Arial" w:hAnsi="Arial" w:cs="Arial"/>
          <w:b/>
          <w:bCs/>
          <w:color w:val="000000"/>
          <w:sz w:val="22"/>
          <w:szCs w:val="22"/>
          <w:lang w:val="en-GB"/>
        </w:rPr>
        <w:t>.</w:t>
      </w:r>
      <w:r w:rsidR="002C63F5">
        <w:rPr>
          <w:rFonts w:ascii="Arial" w:hAnsi="Arial" w:cs="Arial"/>
          <w:b/>
          <w:bCs/>
          <w:color w:val="000000"/>
          <w:sz w:val="22"/>
          <w:szCs w:val="22"/>
          <w:lang w:val="en-GB"/>
        </w:rPr>
        <w:t>1</w:t>
      </w:r>
      <w:r w:rsidR="0085626E" w:rsidRPr="0085626E">
        <w:rPr>
          <w:rFonts w:ascii="Arial" w:hAnsi="Arial" w:cs="Arial"/>
          <w:b/>
          <w:bCs/>
          <w:color w:val="000000"/>
          <w:sz w:val="22"/>
          <w:szCs w:val="22"/>
          <w:lang w:val="en-GB"/>
        </w:rPr>
        <w:t>.</w:t>
      </w:r>
      <w:r w:rsidR="003F2586">
        <w:rPr>
          <w:rFonts w:ascii="Arial" w:hAnsi="Arial" w:cs="Arial"/>
          <w:b/>
          <w:bCs/>
          <w:color w:val="000000"/>
          <w:sz w:val="22"/>
          <w:szCs w:val="22"/>
          <w:lang w:val="en-GB"/>
        </w:rPr>
        <w:t>2.</w:t>
      </w:r>
      <w:r w:rsidR="0006776C">
        <w:rPr>
          <w:rFonts w:ascii="Arial" w:hAnsi="Arial" w:cs="Arial"/>
          <w:b/>
          <w:bCs/>
          <w:color w:val="000000"/>
          <w:sz w:val="22"/>
          <w:szCs w:val="22"/>
          <w:lang w:val="en-GB"/>
        </w:rPr>
        <w:t>1.</w:t>
      </w:r>
      <w:r w:rsidR="003F2586">
        <w:rPr>
          <w:rFonts w:ascii="Arial" w:hAnsi="Arial" w:cs="Arial"/>
          <w:b/>
          <w:bCs/>
          <w:color w:val="000000"/>
          <w:sz w:val="22"/>
          <w:szCs w:val="22"/>
          <w:lang w:val="en-GB"/>
        </w:rPr>
        <w:t>2</w:t>
      </w:r>
      <w:r w:rsidRPr="0085626E">
        <w:rPr>
          <w:rFonts w:ascii="Arial" w:hAnsi="Arial" w:cs="Arial"/>
          <w:b/>
          <w:bCs/>
          <w:color w:val="000000"/>
          <w:sz w:val="22"/>
          <w:szCs w:val="22"/>
          <w:lang w:val="en-GB"/>
        </w:rPr>
        <w:t xml:space="preserve"> Amazon EFS (Elastic File System)</w:t>
      </w:r>
    </w:p>
    <w:p w14:paraId="236DDC3A" w14:textId="7202811D" w:rsidR="009D751A" w:rsidRPr="0050636E" w:rsidRDefault="0050636E" w:rsidP="009D751A">
      <w:pPr>
        <w:spacing w:after="160" w:line="259" w:lineRule="auto"/>
        <w:jc w:val="both"/>
        <w:rPr>
          <w:rFonts w:ascii="Arial" w:hAnsi="Arial" w:cs="Arial"/>
          <w:bCs/>
          <w:color w:val="000000"/>
          <w:sz w:val="22"/>
          <w:szCs w:val="22"/>
        </w:rPr>
      </w:pPr>
      <w:r w:rsidRPr="009D751A">
        <w:rPr>
          <w:rFonts w:ascii="Arial" w:hAnsi="Arial" w:cs="Arial"/>
          <w:bCs/>
          <w:color w:val="000000"/>
          <w:sz w:val="22"/>
          <w:szCs w:val="22"/>
        </w:rPr>
        <w:t>Amazon Elastic File System (Amazon EFS)</w:t>
      </w:r>
      <w:r>
        <w:rPr>
          <w:rFonts w:ascii="Arial" w:hAnsi="Arial" w:cs="Arial"/>
          <w:bCs/>
          <w:color w:val="000000"/>
          <w:sz w:val="22"/>
          <w:szCs w:val="22"/>
        </w:rPr>
        <w:t xml:space="preserve"> </w:t>
      </w:r>
      <w:r w:rsidRPr="009D751A">
        <w:rPr>
          <w:rFonts w:ascii="Arial" w:hAnsi="Arial" w:cs="Arial"/>
          <w:bCs/>
          <w:color w:val="000000"/>
          <w:sz w:val="22"/>
          <w:szCs w:val="22"/>
        </w:rPr>
        <w:t>proporciona almacenamiento de archivos</w:t>
      </w:r>
      <w:r w:rsidR="008A0233">
        <w:rPr>
          <w:rFonts w:ascii="Arial" w:hAnsi="Arial" w:cs="Arial"/>
          <w:bCs/>
          <w:color w:val="000000"/>
          <w:sz w:val="22"/>
          <w:szCs w:val="22"/>
        </w:rPr>
        <w:t xml:space="preserve"> de forma </w:t>
      </w:r>
      <w:r>
        <w:rPr>
          <w:rFonts w:ascii="Arial" w:hAnsi="Arial" w:cs="Arial"/>
          <w:bCs/>
          <w:color w:val="000000"/>
          <w:sz w:val="22"/>
          <w:szCs w:val="22"/>
        </w:rPr>
        <w:t>sencillo</w:t>
      </w:r>
      <w:r w:rsidRPr="009D751A">
        <w:rPr>
          <w:rFonts w:ascii="Arial" w:hAnsi="Arial" w:cs="Arial"/>
          <w:bCs/>
          <w:color w:val="000000"/>
          <w:sz w:val="22"/>
          <w:szCs w:val="22"/>
        </w:rPr>
        <w:t xml:space="preserve"> y escalable para su uso con instancias de Amazon E</w:t>
      </w:r>
      <w:r>
        <w:rPr>
          <w:rFonts w:ascii="Arial" w:hAnsi="Arial" w:cs="Arial"/>
          <w:bCs/>
          <w:color w:val="000000"/>
          <w:sz w:val="22"/>
          <w:szCs w:val="22"/>
        </w:rPr>
        <w:t>C2 en la nube de AWS</w:t>
      </w:r>
      <w:r w:rsidR="008A0233">
        <w:rPr>
          <w:rFonts w:ascii="Arial" w:hAnsi="Arial" w:cs="Arial"/>
          <w:bCs/>
          <w:color w:val="000000"/>
          <w:sz w:val="22"/>
          <w:szCs w:val="22"/>
        </w:rPr>
        <w:t xml:space="preserve"> (servicio Web de Amazon)</w:t>
      </w:r>
      <w:r>
        <w:rPr>
          <w:rFonts w:ascii="Arial" w:hAnsi="Arial" w:cs="Arial"/>
          <w:bCs/>
          <w:color w:val="000000"/>
          <w:sz w:val="22"/>
          <w:szCs w:val="22"/>
        </w:rPr>
        <w:t>.</w:t>
      </w:r>
      <w:r w:rsidRPr="009D751A">
        <w:rPr>
          <w:rFonts w:ascii="Arial" w:hAnsi="Arial" w:cs="Arial"/>
          <w:bCs/>
          <w:color w:val="000000"/>
          <w:sz w:val="22"/>
          <w:szCs w:val="22"/>
        </w:rPr>
        <w:t xml:space="preserve"> Amazon EFS, </w:t>
      </w:r>
      <w:r w:rsidR="008A0233">
        <w:rPr>
          <w:rFonts w:ascii="Arial" w:hAnsi="Arial" w:cs="Arial"/>
          <w:bCs/>
          <w:color w:val="000000"/>
          <w:sz w:val="22"/>
          <w:szCs w:val="22"/>
        </w:rPr>
        <w:t>posee una</w:t>
      </w:r>
      <w:r w:rsidRPr="009D751A">
        <w:rPr>
          <w:rFonts w:ascii="Arial" w:hAnsi="Arial" w:cs="Arial"/>
          <w:bCs/>
          <w:color w:val="000000"/>
          <w:sz w:val="22"/>
          <w:szCs w:val="22"/>
        </w:rPr>
        <w:t xml:space="preserve"> capacidad de almacenamiento es elástica</w:t>
      </w:r>
      <w:r w:rsidR="001143DC">
        <w:rPr>
          <w:rFonts w:ascii="Arial" w:hAnsi="Arial" w:cs="Arial"/>
          <w:bCs/>
          <w:color w:val="000000"/>
          <w:sz w:val="22"/>
          <w:szCs w:val="22"/>
        </w:rPr>
        <w:t xml:space="preserve"> con límite de 10TB</w:t>
      </w:r>
      <w:r w:rsidR="008A0233">
        <w:rPr>
          <w:rFonts w:ascii="Arial" w:hAnsi="Arial" w:cs="Arial"/>
          <w:bCs/>
          <w:color w:val="000000"/>
          <w:sz w:val="22"/>
          <w:szCs w:val="22"/>
        </w:rPr>
        <w:t xml:space="preserve">, </w:t>
      </w:r>
      <w:r w:rsidRPr="0050636E">
        <w:rPr>
          <w:rFonts w:ascii="Arial" w:hAnsi="Arial" w:cs="Arial"/>
          <w:bCs/>
          <w:color w:val="000000"/>
          <w:sz w:val="22"/>
          <w:szCs w:val="22"/>
        </w:rPr>
        <w:t xml:space="preserve">es compatible con la versión 4 (NFSv4.1 y NFSv4.0) del protocolo Network File </w:t>
      </w:r>
      <w:r w:rsidR="001143DC" w:rsidRPr="0050636E">
        <w:rPr>
          <w:rFonts w:ascii="Arial" w:hAnsi="Arial" w:cs="Arial"/>
          <w:bCs/>
          <w:color w:val="000000"/>
          <w:sz w:val="22"/>
          <w:szCs w:val="22"/>
        </w:rPr>
        <w:t>System</w:t>
      </w:r>
      <w:r w:rsidR="001143DC">
        <w:rPr>
          <w:rFonts w:ascii="Arial" w:hAnsi="Arial" w:cs="Arial"/>
          <w:bCs/>
          <w:color w:val="000000"/>
          <w:sz w:val="22"/>
          <w:szCs w:val="22"/>
        </w:rPr>
        <w:t>.</w:t>
      </w:r>
      <w:r>
        <w:rPr>
          <w:rFonts w:ascii="Arial" w:hAnsi="Arial" w:cs="Arial"/>
          <w:bCs/>
          <w:color w:val="000000"/>
          <w:sz w:val="22"/>
          <w:szCs w:val="22"/>
        </w:rPr>
        <w:t xml:space="preserve"> Las </w:t>
      </w:r>
      <w:r w:rsidRPr="0050636E">
        <w:rPr>
          <w:rFonts w:ascii="Arial" w:hAnsi="Arial" w:cs="Arial"/>
          <w:bCs/>
          <w:color w:val="000000"/>
          <w:sz w:val="22"/>
          <w:szCs w:val="22"/>
        </w:rPr>
        <w:t>instancias Amazon EC2 pueden tener acceso a un sistema de archivos Amazon EFS simultáneamente</w:t>
      </w:r>
      <w:r w:rsidR="001143DC">
        <w:rPr>
          <w:rFonts w:ascii="Arial" w:hAnsi="Arial" w:cs="Arial"/>
          <w:bCs/>
          <w:color w:val="000000"/>
          <w:sz w:val="22"/>
          <w:szCs w:val="22"/>
        </w:rPr>
        <w:t xml:space="preserve"> </w:t>
      </w:r>
      <w:r w:rsidR="00AC21C2" w:rsidRPr="00CB3109">
        <w:rPr>
          <w:rFonts w:ascii="Arial" w:hAnsi="Arial" w:cs="Arial"/>
          <w:sz w:val="22"/>
          <w:szCs w:val="22"/>
          <w:lang w:val="es-AR"/>
        </w:rPr>
        <w:t>[</w:t>
      </w:r>
      <w:r w:rsidR="00AC21C2" w:rsidRPr="00CB3109">
        <w:rPr>
          <w:rFonts w:ascii="Arial" w:hAnsi="Arial" w:cs="Arial"/>
          <w:bCs/>
          <w:sz w:val="22"/>
          <w:szCs w:val="22"/>
          <w:lang w:val="es-AR"/>
        </w:rPr>
        <w:t>Amazon EFS 2019</w:t>
      </w:r>
      <w:r w:rsidR="00AC21C2" w:rsidRPr="00CB3109">
        <w:rPr>
          <w:rFonts w:ascii="Arial" w:hAnsi="Arial" w:cs="Arial"/>
          <w:sz w:val="22"/>
          <w:szCs w:val="22"/>
          <w:lang w:val="es-AR"/>
        </w:rPr>
        <w:t>]</w:t>
      </w:r>
      <w:r w:rsidR="008C159F">
        <w:rPr>
          <w:rFonts w:ascii="Arial" w:hAnsi="Arial" w:cs="Arial"/>
          <w:sz w:val="22"/>
          <w:szCs w:val="22"/>
          <w:lang w:val="es-AR"/>
        </w:rPr>
        <w:t>.</w:t>
      </w:r>
    </w:p>
    <w:p w14:paraId="4E9E40F8" w14:textId="1675DA13" w:rsidR="00F55285" w:rsidRPr="0085626E" w:rsidRDefault="00F55285" w:rsidP="00F55285">
      <w:pPr>
        <w:spacing w:after="160" w:line="259" w:lineRule="auto"/>
        <w:jc w:val="both"/>
        <w:rPr>
          <w:rFonts w:ascii="Arial" w:hAnsi="Arial" w:cs="Arial"/>
          <w:b/>
          <w:bCs/>
          <w:sz w:val="22"/>
          <w:szCs w:val="22"/>
        </w:rPr>
      </w:pPr>
      <w:r w:rsidRPr="0085626E">
        <w:rPr>
          <w:rFonts w:ascii="Arial" w:hAnsi="Arial" w:cs="Arial"/>
          <w:b/>
          <w:bCs/>
          <w:sz w:val="22"/>
          <w:szCs w:val="22"/>
          <w:lang w:val="es-MX"/>
        </w:rPr>
        <w:t>5.4.</w:t>
      </w:r>
      <w:r w:rsidR="002C63F5">
        <w:rPr>
          <w:rFonts w:ascii="Arial" w:hAnsi="Arial" w:cs="Arial"/>
          <w:b/>
          <w:bCs/>
          <w:sz w:val="22"/>
          <w:szCs w:val="22"/>
          <w:lang w:val="es-MX"/>
        </w:rPr>
        <w:t>1.</w:t>
      </w:r>
      <w:r w:rsidRPr="0085626E">
        <w:rPr>
          <w:rFonts w:ascii="Arial" w:hAnsi="Arial" w:cs="Arial"/>
          <w:b/>
          <w:bCs/>
          <w:sz w:val="22"/>
          <w:szCs w:val="22"/>
          <w:lang w:val="es-MX"/>
        </w:rPr>
        <w:t>2.</w:t>
      </w:r>
      <w:r w:rsidR="0006776C">
        <w:rPr>
          <w:rFonts w:ascii="Arial" w:hAnsi="Arial" w:cs="Arial"/>
          <w:b/>
          <w:bCs/>
          <w:sz w:val="22"/>
          <w:szCs w:val="22"/>
          <w:lang w:val="es-MX"/>
        </w:rPr>
        <w:t>1.</w:t>
      </w:r>
      <w:r w:rsidRPr="0085626E">
        <w:rPr>
          <w:rFonts w:ascii="Arial" w:hAnsi="Arial" w:cs="Arial"/>
          <w:b/>
          <w:bCs/>
          <w:sz w:val="22"/>
          <w:szCs w:val="22"/>
          <w:lang w:val="es-MX"/>
        </w:rPr>
        <w:t xml:space="preserve">3 IBM </w:t>
      </w:r>
      <w:r w:rsidRPr="0085626E">
        <w:rPr>
          <w:rFonts w:ascii="Arial" w:hAnsi="Arial" w:cs="Arial"/>
          <w:b/>
          <w:bCs/>
          <w:sz w:val="22"/>
          <w:szCs w:val="22"/>
        </w:rPr>
        <w:t>File Storage </w:t>
      </w:r>
    </w:p>
    <w:p w14:paraId="282F54CB" w14:textId="0F550A53" w:rsidR="00714F18" w:rsidRPr="007155BF" w:rsidRDefault="006B517C" w:rsidP="00714F18">
      <w:pPr>
        <w:spacing w:after="160" w:line="259" w:lineRule="auto"/>
        <w:jc w:val="both"/>
        <w:rPr>
          <w:rFonts w:ascii="Arial" w:hAnsi="Arial" w:cs="Arial"/>
          <w:bCs/>
          <w:iCs/>
          <w:sz w:val="22"/>
          <w:szCs w:val="22"/>
          <w:lang w:val="es-AR"/>
        </w:rPr>
      </w:pPr>
      <w:r w:rsidRPr="00542B2A">
        <w:rPr>
          <w:rFonts w:ascii="Arial" w:hAnsi="Arial" w:cs="Arial"/>
          <w:bCs/>
          <w:iCs/>
          <w:sz w:val="22"/>
          <w:szCs w:val="22"/>
        </w:rPr>
        <w:t xml:space="preserve">Almacenamiento de archivos respaldado por Flash basado en NFS con </w:t>
      </w:r>
      <w:r w:rsidR="00F95AC7" w:rsidRPr="006C51B2">
        <w:rPr>
          <w:rFonts w:ascii="Arial" w:hAnsi="Arial" w:cs="Arial"/>
          <w:sz w:val="22"/>
          <w:szCs w:val="22"/>
          <w:shd w:val="clear" w:color="auto" w:fill="FFFFFF"/>
        </w:rPr>
        <w:t>IOPS</w:t>
      </w:r>
      <w:r w:rsidR="00F95AC7">
        <w:rPr>
          <w:rFonts w:ascii="Arial" w:hAnsi="Arial" w:cs="Arial"/>
          <w:sz w:val="22"/>
          <w:szCs w:val="22"/>
          <w:shd w:val="clear" w:color="auto" w:fill="FFFFFF"/>
        </w:rPr>
        <w:t xml:space="preserve"> </w:t>
      </w:r>
      <w:r w:rsidR="00F95AC7" w:rsidRPr="006C51B2">
        <w:rPr>
          <w:rFonts w:ascii="Arial" w:hAnsi="Arial" w:cs="Arial"/>
          <w:i/>
          <w:sz w:val="22"/>
          <w:szCs w:val="22"/>
          <w:shd w:val="clear" w:color="auto" w:fill="FFFFFF"/>
        </w:rPr>
        <w:t>(</w:t>
      </w:r>
      <w:hyperlink r:id="rId51" w:tooltip="Input/Output" w:history="1">
        <w:r w:rsidR="00E13599" w:rsidRPr="00542B2A">
          <w:rPr>
            <w:rFonts w:ascii="Arial" w:hAnsi="Arial" w:cs="Arial"/>
            <w:sz w:val="22"/>
            <w:szCs w:val="22"/>
          </w:rPr>
          <w:t>Input/Output</w:t>
        </w:r>
      </w:hyperlink>
      <w:r w:rsidR="00E13599" w:rsidRPr="00542B2A">
        <w:rPr>
          <w:rFonts w:ascii="Arial" w:hAnsi="Arial" w:cs="Arial"/>
          <w:bCs/>
          <w:iCs/>
          <w:sz w:val="22"/>
          <w:szCs w:val="22"/>
        </w:rPr>
        <w:t> Operations Per Second, operaciones de entrada/salida por segundo</w:t>
      </w:r>
      <w:r w:rsidR="00F95AC7" w:rsidRPr="006C51B2">
        <w:rPr>
          <w:rFonts w:ascii="Arial" w:hAnsi="Arial" w:cs="Arial"/>
          <w:i/>
          <w:sz w:val="22"/>
          <w:szCs w:val="22"/>
          <w:shd w:val="clear" w:color="auto" w:fill="FFFFFF"/>
        </w:rPr>
        <w:t>, es una medida del rendimiento de referencia común para los dispositivos informáticos)</w:t>
      </w:r>
      <w:r w:rsidRPr="00542B2A">
        <w:rPr>
          <w:rFonts w:ascii="Arial" w:hAnsi="Arial" w:cs="Arial"/>
          <w:bCs/>
          <w:iCs/>
          <w:sz w:val="22"/>
          <w:szCs w:val="22"/>
        </w:rPr>
        <w:t>.</w:t>
      </w:r>
      <w:r w:rsidRPr="00413D8F">
        <w:rPr>
          <w:rFonts w:ascii="Arial" w:hAnsi="Arial" w:cs="Arial"/>
          <w:bCs/>
          <w:iCs/>
          <w:sz w:val="22"/>
          <w:szCs w:val="22"/>
        </w:rPr>
        <w:t xml:space="preserve"> </w:t>
      </w:r>
      <w:r w:rsidRPr="00542B2A">
        <w:rPr>
          <w:rFonts w:ascii="Arial" w:hAnsi="Arial" w:cs="Arial"/>
          <w:bCs/>
          <w:iCs/>
          <w:sz w:val="22"/>
          <w:szCs w:val="22"/>
        </w:rPr>
        <w:t>Suministre almacenamiento de hasta 12 TB con un máximo de 48000 IOPS</w:t>
      </w:r>
      <w:r w:rsidR="00026414">
        <w:rPr>
          <w:rFonts w:ascii="Arial" w:hAnsi="Arial" w:cs="Arial"/>
          <w:bCs/>
          <w:iCs/>
          <w:sz w:val="22"/>
          <w:szCs w:val="22"/>
        </w:rPr>
        <w:t>,</w:t>
      </w:r>
      <w:r w:rsidRPr="00542B2A">
        <w:rPr>
          <w:rFonts w:ascii="Arial" w:hAnsi="Arial" w:cs="Arial"/>
          <w:bCs/>
          <w:iCs/>
          <w:sz w:val="22"/>
          <w:szCs w:val="22"/>
        </w:rPr>
        <w:t xml:space="preserve"> cifrado para datos inactivos, instantáneas y replicación, duplicación de volumen, volúmenes expansibles y IOPS ajustables están disponibles actualmente en las regiones de EE. UU., UE, Australia, Canadá, Latinoamérica y Asia Pacífico</w:t>
      </w:r>
      <w:r w:rsidR="00714F18" w:rsidRPr="00542B2A">
        <w:rPr>
          <w:rFonts w:ascii="Arial" w:hAnsi="Arial" w:cs="Arial"/>
          <w:bCs/>
          <w:iCs/>
          <w:sz w:val="22"/>
          <w:szCs w:val="22"/>
        </w:rPr>
        <w:t>.</w:t>
      </w:r>
      <w:r w:rsidR="00714F18">
        <w:rPr>
          <w:rFonts w:ascii="Arial" w:hAnsi="Arial" w:cs="Arial"/>
          <w:bCs/>
          <w:iCs/>
          <w:sz w:val="22"/>
          <w:szCs w:val="22"/>
          <w:lang w:val="es-AR"/>
        </w:rPr>
        <w:t xml:space="preserve"> </w:t>
      </w:r>
      <w:r w:rsidR="00714F18" w:rsidRPr="001C1CB1">
        <w:rPr>
          <w:rFonts w:ascii="Arial" w:hAnsi="Arial" w:cs="Arial"/>
          <w:sz w:val="22"/>
          <w:szCs w:val="22"/>
        </w:rPr>
        <w:t>[</w:t>
      </w:r>
      <w:r w:rsidR="00714F18">
        <w:rPr>
          <w:rFonts w:ascii="Arial" w:hAnsi="Arial" w:cs="Arial"/>
          <w:sz w:val="22"/>
          <w:szCs w:val="22"/>
        </w:rPr>
        <w:t>File Storage- IBM</w:t>
      </w:r>
      <w:r w:rsidR="00714F18" w:rsidRPr="001C1CB1">
        <w:rPr>
          <w:rFonts w:ascii="Arial" w:hAnsi="Arial" w:cs="Arial"/>
          <w:sz w:val="22"/>
          <w:szCs w:val="22"/>
        </w:rPr>
        <w:t xml:space="preserve"> 2018]</w:t>
      </w:r>
    </w:p>
    <w:p w14:paraId="3AD4BC66" w14:textId="3AD618B6" w:rsidR="00714F18" w:rsidRDefault="007155BF" w:rsidP="00714F18">
      <w:pPr>
        <w:spacing w:after="160" w:line="259" w:lineRule="auto"/>
        <w:jc w:val="both"/>
        <w:rPr>
          <w:rFonts w:ascii="Arial" w:hAnsi="Arial" w:cs="Arial"/>
          <w:bCs/>
          <w:iCs/>
          <w:sz w:val="22"/>
          <w:szCs w:val="22"/>
          <w:lang w:val="es-AR"/>
        </w:rPr>
      </w:pPr>
      <w:r w:rsidRPr="007155BF">
        <w:rPr>
          <w:rFonts w:ascii="Arial" w:hAnsi="Arial" w:cs="Arial"/>
          <w:bCs/>
          <w:iCs/>
          <w:sz w:val="22"/>
          <w:szCs w:val="22"/>
          <w:lang w:val="es-AR"/>
        </w:rPr>
        <w:t>Los volúmenes de File Storage se pueden suministrar con dos opciones</w:t>
      </w:r>
      <w:r w:rsidR="001C1D76">
        <w:rPr>
          <w:rFonts w:ascii="Arial" w:hAnsi="Arial" w:cs="Arial"/>
          <w:bCs/>
          <w:iCs/>
          <w:sz w:val="22"/>
          <w:szCs w:val="22"/>
          <w:lang w:val="es-AR"/>
        </w:rPr>
        <w:t>:</w:t>
      </w:r>
    </w:p>
    <w:p w14:paraId="0E4C67EE" w14:textId="77777777" w:rsidR="007155BF" w:rsidRPr="007155BF" w:rsidRDefault="007155BF" w:rsidP="009E2920">
      <w:pPr>
        <w:numPr>
          <w:ilvl w:val="0"/>
          <w:numId w:val="6"/>
        </w:numPr>
        <w:spacing w:after="160" w:line="259" w:lineRule="auto"/>
        <w:jc w:val="both"/>
        <w:rPr>
          <w:rFonts w:ascii="Arial" w:hAnsi="Arial" w:cs="Arial"/>
          <w:bCs/>
          <w:iCs/>
          <w:sz w:val="22"/>
          <w:szCs w:val="22"/>
          <w:lang w:val="es-AR"/>
        </w:rPr>
      </w:pPr>
      <w:r w:rsidRPr="007155BF">
        <w:rPr>
          <w:rFonts w:ascii="Arial" w:hAnsi="Arial" w:cs="Arial"/>
          <w:bCs/>
          <w:iCs/>
          <w:sz w:val="22"/>
          <w:szCs w:val="22"/>
          <w:lang w:val="es-AR"/>
        </w:rPr>
        <w:t>Suministro de niveles de </w:t>
      </w:r>
      <w:r w:rsidRPr="007155BF">
        <w:rPr>
          <w:rFonts w:ascii="Arial" w:hAnsi="Arial" w:cs="Arial"/>
          <w:b/>
          <w:bCs/>
          <w:iCs/>
          <w:sz w:val="22"/>
          <w:szCs w:val="22"/>
          <w:lang w:val="es-AR"/>
        </w:rPr>
        <w:t>Resistencia</w:t>
      </w:r>
      <w:r w:rsidRPr="007155BF">
        <w:rPr>
          <w:rFonts w:ascii="Arial" w:hAnsi="Arial" w:cs="Arial"/>
          <w:bCs/>
          <w:iCs/>
          <w:sz w:val="22"/>
          <w:szCs w:val="22"/>
          <w:lang w:val="es-AR"/>
        </w:rPr>
        <w:t> que presentan niveles de rendimiento predefinidos y otras características como instantáneas y réplica.</w:t>
      </w:r>
    </w:p>
    <w:p w14:paraId="610B7E9D" w14:textId="4BF72D53" w:rsidR="00214BD8" w:rsidRPr="00026414" w:rsidRDefault="007155BF" w:rsidP="009E2920">
      <w:pPr>
        <w:numPr>
          <w:ilvl w:val="0"/>
          <w:numId w:val="4"/>
        </w:numPr>
        <w:spacing w:after="160" w:line="259" w:lineRule="auto"/>
        <w:jc w:val="both"/>
        <w:rPr>
          <w:rFonts w:ascii="Arial" w:hAnsi="Arial" w:cs="Arial"/>
          <w:sz w:val="22"/>
          <w:szCs w:val="22"/>
          <w:lang w:val="es-MX"/>
        </w:rPr>
      </w:pPr>
      <w:r w:rsidRPr="007155BF">
        <w:rPr>
          <w:rFonts w:ascii="Arial" w:hAnsi="Arial" w:cs="Arial"/>
          <w:bCs/>
          <w:iCs/>
          <w:sz w:val="22"/>
          <w:szCs w:val="22"/>
          <w:lang w:val="es-AR"/>
        </w:rPr>
        <w:t>Crear un entorno de </w:t>
      </w:r>
      <w:r w:rsidRPr="007155BF">
        <w:rPr>
          <w:rFonts w:ascii="Arial" w:hAnsi="Arial" w:cs="Arial"/>
          <w:b/>
          <w:bCs/>
          <w:iCs/>
          <w:sz w:val="22"/>
          <w:szCs w:val="22"/>
          <w:lang w:val="es-AR"/>
        </w:rPr>
        <w:t>Rendimiento</w:t>
      </w:r>
      <w:r w:rsidRPr="007155BF">
        <w:rPr>
          <w:rFonts w:ascii="Arial" w:hAnsi="Arial" w:cs="Arial"/>
          <w:bCs/>
          <w:iCs/>
          <w:sz w:val="22"/>
          <w:szCs w:val="22"/>
          <w:lang w:val="es-AR"/>
        </w:rPr>
        <w:t> de alta potencia con operaciones de entrada/salida asignadas por segundo (IOPS).</w:t>
      </w:r>
    </w:p>
    <w:p w14:paraId="4B22EC7C" w14:textId="4B487A0C" w:rsidR="00DB33E3" w:rsidRDefault="00214BD8" w:rsidP="00DB33E3">
      <w:pPr>
        <w:spacing w:after="160" w:line="259" w:lineRule="auto"/>
        <w:jc w:val="both"/>
        <w:rPr>
          <w:rFonts w:ascii="Arial" w:hAnsi="Arial" w:cs="Arial"/>
          <w:b/>
          <w:color w:val="000000"/>
          <w:sz w:val="22"/>
          <w:szCs w:val="22"/>
          <w:lang w:val="es-MX"/>
        </w:rPr>
      </w:pPr>
      <w:r w:rsidRPr="00DB33E3">
        <w:rPr>
          <w:rFonts w:ascii="Arial" w:hAnsi="Arial" w:cs="Arial"/>
          <w:b/>
          <w:color w:val="000000"/>
          <w:sz w:val="22"/>
          <w:szCs w:val="22"/>
          <w:lang w:val="es-MX"/>
        </w:rPr>
        <w:t>5.</w:t>
      </w:r>
      <w:r>
        <w:rPr>
          <w:rFonts w:ascii="Arial" w:hAnsi="Arial" w:cs="Arial"/>
          <w:b/>
          <w:color w:val="000000"/>
          <w:sz w:val="22"/>
          <w:szCs w:val="22"/>
          <w:lang w:val="es-MX"/>
        </w:rPr>
        <w:t>4</w:t>
      </w:r>
      <w:r w:rsidRPr="00DB33E3">
        <w:rPr>
          <w:rFonts w:ascii="Arial" w:hAnsi="Arial" w:cs="Arial"/>
          <w:b/>
          <w:color w:val="000000"/>
          <w:sz w:val="22"/>
          <w:szCs w:val="22"/>
          <w:lang w:val="es-MX"/>
        </w:rPr>
        <w:t>.</w:t>
      </w:r>
      <w:r w:rsidR="002C63F5">
        <w:rPr>
          <w:rFonts w:ascii="Arial" w:hAnsi="Arial" w:cs="Arial"/>
          <w:b/>
          <w:color w:val="000000"/>
          <w:sz w:val="22"/>
          <w:szCs w:val="22"/>
          <w:lang w:val="es-MX"/>
        </w:rPr>
        <w:t>1.</w:t>
      </w:r>
      <w:r w:rsidRPr="00DB33E3">
        <w:rPr>
          <w:rFonts w:ascii="Arial" w:hAnsi="Arial" w:cs="Arial"/>
          <w:b/>
          <w:color w:val="000000"/>
          <w:sz w:val="22"/>
          <w:szCs w:val="22"/>
          <w:lang w:val="es-MX"/>
        </w:rPr>
        <w:t>2</w:t>
      </w:r>
      <w:r w:rsidR="0006776C">
        <w:rPr>
          <w:rFonts w:ascii="Arial" w:hAnsi="Arial" w:cs="Arial"/>
          <w:b/>
          <w:color w:val="000000"/>
          <w:sz w:val="22"/>
          <w:szCs w:val="22"/>
          <w:lang w:val="es-MX"/>
        </w:rPr>
        <w:t>.1</w:t>
      </w:r>
      <w:r w:rsidRPr="00DB33E3">
        <w:rPr>
          <w:rFonts w:ascii="Arial" w:hAnsi="Arial" w:cs="Arial"/>
          <w:b/>
          <w:color w:val="000000"/>
          <w:sz w:val="22"/>
          <w:szCs w:val="22"/>
          <w:lang w:val="es-MX"/>
        </w:rPr>
        <w:t>.</w:t>
      </w:r>
      <w:r>
        <w:rPr>
          <w:rFonts w:ascii="Arial" w:hAnsi="Arial" w:cs="Arial"/>
          <w:b/>
          <w:color w:val="000000"/>
          <w:sz w:val="22"/>
          <w:szCs w:val="22"/>
          <w:lang w:val="es-MX"/>
        </w:rPr>
        <w:t>4.</w:t>
      </w:r>
      <w:r w:rsidRPr="00DB33E3">
        <w:rPr>
          <w:rFonts w:ascii="Arial" w:hAnsi="Arial" w:cs="Arial"/>
          <w:b/>
          <w:color w:val="000000"/>
          <w:sz w:val="22"/>
          <w:szCs w:val="22"/>
          <w:lang w:val="es-MX"/>
        </w:rPr>
        <w:t xml:space="preserve"> </w:t>
      </w:r>
      <w:r w:rsidR="00DB33E3" w:rsidRPr="00DB33E3">
        <w:rPr>
          <w:rFonts w:ascii="Arial" w:hAnsi="Arial" w:cs="Arial"/>
          <w:b/>
          <w:color w:val="000000"/>
          <w:sz w:val="22"/>
          <w:szCs w:val="22"/>
          <w:lang w:val="es-MX"/>
        </w:rPr>
        <w:t>Conclusión</w:t>
      </w:r>
    </w:p>
    <w:p w14:paraId="2CA2080C" w14:textId="271A65D6" w:rsidR="00026414" w:rsidRDefault="00A7220F" w:rsidP="00DB33E3">
      <w:pPr>
        <w:spacing w:after="160" w:line="259" w:lineRule="auto"/>
        <w:jc w:val="both"/>
        <w:rPr>
          <w:rFonts w:ascii="Arial" w:hAnsi="Arial" w:cs="Arial"/>
          <w:color w:val="000000"/>
          <w:sz w:val="22"/>
          <w:szCs w:val="22"/>
          <w:lang w:val="es-MX"/>
        </w:rPr>
      </w:pPr>
      <w:r w:rsidRPr="00A7220F">
        <w:rPr>
          <w:rFonts w:ascii="Arial" w:hAnsi="Arial" w:cs="Arial"/>
          <w:color w:val="000000"/>
          <w:sz w:val="22"/>
          <w:szCs w:val="22"/>
          <w:lang w:val="es-MX"/>
        </w:rPr>
        <w:t>Para concluir, los prestadores de servicios facturan de acuerdo con lo utilizado. Es de fundamental importancia analizar que Azure proporciona máximamente 8TB, mientras que IBM provee 12TB, y Amazon EFS proporciona un servicio "Elástico" con un límite de 10 TB, asimismo podemos agregar</w:t>
      </w:r>
      <w:r w:rsidR="001C1D76">
        <w:rPr>
          <w:rFonts w:ascii="Arial" w:hAnsi="Arial" w:cs="Arial"/>
          <w:color w:val="000000"/>
          <w:sz w:val="22"/>
          <w:szCs w:val="22"/>
          <w:lang w:val="es-MX"/>
        </w:rPr>
        <w:t xml:space="preserve"> que IBM File Storage posee dos opcionalidades, </w:t>
      </w:r>
      <w:r w:rsidR="00026414">
        <w:rPr>
          <w:rFonts w:ascii="Arial" w:hAnsi="Arial" w:cs="Arial"/>
          <w:color w:val="000000"/>
          <w:sz w:val="22"/>
          <w:szCs w:val="22"/>
          <w:lang w:val="es-MX"/>
        </w:rPr>
        <w:t>n</w:t>
      </w:r>
      <w:r w:rsidR="001C1D76">
        <w:rPr>
          <w:rFonts w:ascii="Arial" w:hAnsi="Arial" w:cs="Arial"/>
          <w:color w:val="000000"/>
          <w:sz w:val="22"/>
          <w:szCs w:val="22"/>
          <w:lang w:val="es-MX"/>
        </w:rPr>
        <w:t>iveles de resistencia y entorno de rendimiento mencionados con anterioridad en 5.4.</w:t>
      </w:r>
      <w:r w:rsidR="002C63F5">
        <w:rPr>
          <w:rFonts w:ascii="Arial" w:hAnsi="Arial" w:cs="Arial"/>
          <w:color w:val="000000"/>
          <w:sz w:val="22"/>
          <w:szCs w:val="22"/>
          <w:lang w:val="es-MX"/>
        </w:rPr>
        <w:t>1.</w:t>
      </w:r>
      <w:r w:rsidR="001C1D76">
        <w:rPr>
          <w:rFonts w:ascii="Arial" w:hAnsi="Arial" w:cs="Arial"/>
          <w:color w:val="000000"/>
          <w:sz w:val="22"/>
          <w:szCs w:val="22"/>
          <w:lang w:val="es-MX"/>
        </w:rPr>
        <w:t>2</w:t>
      </w:r>
      <w:r w:rsidR="00B825D9">
        <w:rPr>
          <w:rFonts w:ascii="Arial" w:hAnsi="Arial" w:cs="Arial"/>
          <w:color w:val="000000"/>
          <w:sz w:val="22"/>
          <w:szCs w:val="22"/>
          <w:lang w:val="es-MX"/>
        </w:rPr>
        <w:t>.1</w:t>
      </w:r>
      <w:r w:rsidR="001C1D76">
        <w:rPr>
          <w:rFonts w:ascii="Arial" w:hAnsi="Arial" w:cs="Arial"/>
          <w:color w:val="000000"/>
          <w:sz w:val="22"/>
          <w:szCs w:val="22"/>
          <w:lang w:val="es-MX"/>
        </w:rPr>
        <w:t>.3 lo que la hace candidata a elegirla.</w:t>
      </w:r>
    </w:p>
    <w:p w14:paraId="03C6D314" w14:textId="01DCAB09" w:rsidR="000558AD" w:rsidRPr="000558AD" w:rsidRDefault="000558AD" w:rsidP="000558AD">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sidR="00026414">
        <w:rPr>
          <w:rFonts w:ascii="Arial" w:hAnsi="Arial" w:cs="Arial"/>
          <w:b/>
          <w:color w:val="000000"/>
          <w:sz w:val="22"/>
          <w:szCs w:val="22"/>
          <w:lang w:val="es-AR"/>
        </w:rPr>
        <w:t>4</w:t>
      </w:r>
      <w:r w:rsidR="002C63F5">
        <w:rPr>
          <w:rFonts w:ascii="Arial" w:hAnsi="Arial" w:cs="Arial"/>
          <w:b/>
          <w:color w:val="000000"/>
          <w:sz w:val="22"/>
          <w:szCs w:val="22"/>
          <w:lang w:val="es-AR"/>
        </w:rPr>
        <w:t>.</w:t>
      </w:r>
      <w:r w:rsidR="00974E5B">
        <w:rPr>
          <w:rFonts w:ascii="Arial" w:hAnsi="Arial" w:cs="Arial"/>
          <w:b/>
          <w:color w:val="000000"/>
          <w:sz w:val="22"/>
          <w:szCs w:val="22"/>
          <w:lang w:val="es-AR"/>
        </w:rPr>
        <w:t>1.</w:t>
      </w:r>
      <w:r w:rsidR="00841FAB">
        <w:rPr>
          <w:rFonts w:ascii="Arial" w:hAnsi="Arial" w:cs="Arial"/>
          <w:b/>
          <w:color w:val="000000"/>
          <w:sz w:val="22"/>
          <w:szCs w:val="22"/>
          <w:lang w:val="es-AR"/>
        </w:rPr>
        <w:t>3</w:t>
      </w:r>
      <w:r w:rsidR="00026414">
        <w:rPr>
          <w:rFonts w:ascii="Arial" w:hAnsi="Arial" w:cs="Arial"/>
          <w:b/>
          <w:color w:val="000000"/>
          <w:sz w:val="22"/>
          <w:szCs w:val="22"/>
          <w:lang w:val="es-AR"/>
        </w:rPr>
        <w:t>.</w:t>
      </w:r>
      <w:r w:rsidRPr="000558AD">
        <w:rPr>
          <w:rFonts w:ascii="Arial" w:hAnsi="Arial" w:cs="Arial"/>
          <w:b/>
          <w:color w:val="000000"/>
          <w:sz w:val="22"/>
          <w:szCs w:val="22"/>
          <w:lang w:val="es-AR"/>
        </w:rPr>
        <w:t xml:space="preserve"> Plataforma IoT</w:t>
      </w:r>
    </w:p>
    <w:p w14:paraId="65FE9561" w14:textId="4EC9D6CA" w:rsidR="00B978DC" w:rsidRDefault="00B978DC" w:rsidP="000558AD">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lastRenderedPageBreak/>
        <w:t xml:space="preserve">Estas plataformas IoT que a continuación abordaremos </w:t>
      </w:r>
      <w:r w:rsidR="00E50DA5">
        <w:rPr>
          <w:rFonts w:ascii="Arial" w:hAnsi="Arial" w:cs="Arial"/>
          <w:color w:val="000000"/>
          <w:sz w:val="22"/>
          <w:szCs w:val="22"/>
          <w:lang w:val="es-AR"/>
        </w:rPr>
        <w:t>son servicios PaaS</w:t>
      </w:r>
      <w:r>
        <w:rPr>
          <w:rFonts w:ascii="Arial" w:hAnsi="Arial" w:cs="Arial"/>
          <w:color w:val="000000"/>
          <w:sz w:val="22"/>
          <w:szCs w:val="22"/>
          <w:lang w:val="es-AR"/>
        </w:rPr>
        <w:t>.</w:t>
      </w:r>
      <w:r w:rsidR="00E50DA5">
        <w:rPr>
          <w:rFonts w:ascii="Arial" w:hAnsi="Arial" w:cs="Arial"/>
          <w:color w:val="000000"/>
          <w:sz w:val="22"/>
          <w:szCs w:val="22"/>
          <w:lang w:val="es-AR"/>
        </w:rPr>
        <w:t xml:space="preserve"> </w:t>
      </w:r>
    </w:p>
    <w:p w14:paraId="5FECAB18" w14:textId="6DEA1256" w:rsidR="00B978DC" w:rsidRPr="000558AD" w:rsidRDefault="00B978DC" w:rsidP="00B978DC">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Pr>
          <w:rFonts w:ascii="Arial" w:hAnsi="Arial" w:cs="Arial"/>
          <w:b/>
          <w:color w:val="000000"/>
          <w:sz w:val="22"/>
          <w:szCs w:val="22"/>
          <w:lang w:val="es-AR"/>
        </w:rPr>
        <w:t>4</w:t>
      </w:r>
      <w:r w:rsidR="00841FAB">
        <w:rPr>
          <w:rFonts w:ascii="Arial" w:hAnsi="Arial" w:cs="Arial"/>
          <w:b/>
          <w:color w:val="000000"/>
          <w:sz w:val="22"/>
          <w:szCs w:val="22"/>
          <w:lang w:val="es-AR"/>
        </w:rPr>
        <w:t>.</w:t>
      </w:r>
      <w:r w:rsidR="002C63F5">
        <w:rPr>
          <w:rFonts w:ascii="Arial" w:hAnsi="Arial" w:cs="Arial"/>
          <w:b/>
          <w:color w:val="000000"/>
          <w:sz w:val="22"/>
          <w:szCs w:val="22"/>
          <w:lang w:val="es-AR"/>
        </w:rPr>
        <w:t>1.</w:t>
      </w:r>
      <w:r w:rsidR="00841FAB">
        <w:rPr>
          <w:rFonts w:ascii="Arial" w:hAnsi="Arial" w:cs="Arial"/>
          <w:b/>
          <w:color w:val="000000"/>
          <w:sz w:val="22"/>
          <w:szCs w:val="22"/>
          <w:lang w:val="es-AR"/>
        </w:rPr>
        <w:t>3</w:t>
      </w:r>
      <w:r>
        <w:rPr>
          <w:rFonts w:ascii="Arial" w:hAnsi="Arial" w:cs="Arial"/>
          <w:b/>
          <w:color w:val="000000"/>
          <w:sz w:val="22"/>
          <w:szCs w:val="22"/>
          <w:lang w:val="es-AR"/>
        </w:rPr>
        <w:t>.1.</w:t>
      </w:r>
      <w:r w:rsidRPr="000558AD">
        <w:rPr>
          <w:rFonts w:ascii="Arial" w:hAnsi="Arial" w:cs="Arial"/>
          <w:b/>
          <w:color w:val="000000"/>
          <w:sz w:val="22"/>
          <w:szCs w:val="22"/>
          <w:lang w:val="es-AR"/>
        </w:rPr>
        <w:t xml:space="preserve"> </w:t>
      </w:r>
      <w:r>
        <w:rPr>
          <w:rFonts w:ascii="Arial" w:hAnsi="Arial" w:cs="Arial"/>
          <w:b/>
          <w:color w:val="000000"/>
          <w:sz w:val="22"/>
          <w:szCs w:val="22"/>
          <w:lang w:val="es-AR"/>
        </w:rPr>
        <w:t>Aspectos de una plataforma IoT</w:t>
      </w:r>
    </w:p>
    <w:p w14:paraId="3E06580E" w14:textId="329EF212" w:rsidR="00014E20" w:rsidRPr="000E0473" w:rsidRDefault="00B978DC" w:rsidP="000558AD">
      <w:pPr>
        <w:spacing w:after="160" w:line="259" w:lineRule="auto"/>
        <w:jc w:val="both"/>
        <w:rPr>
          <w:rFonts w:ascii="Arial" w:hAnsi="Arial" w:cs="Arial"/>
          <w:b/>
          <w:color w:val="000000"/>
          <w:sz w:val="22"/>
          <w:szCs w:val="22"/>
          <w:lang w:val="es-AR"/>
        </w:rPr>
      </w:pPr>
      <w:r>
        <w:rPr>
          <w:rFonts w:ascii="Arial" w:hAnsi="Arial" w:cs="Arial"/>
          <w:color w:val="000000"/>
          <w:sz w:val="22"/>
          <w:szCs w:val="22"/>
          <w:lang w:val="es-AR"/>
        </w:rPr>
        <w:t>A</w:t>
      </w:r>
      <w:r w:rsidR="00E50DA5">
        <w:rPr>
          <w:rFonts w:ascii="Arial" w:hAnsi="Arial" w:cs="Arial"/>
          <w:color w:val="000000"/>
          <w:sz w:val="22"/>
          <w:szCs w:val="22"/>
          <w:lang w:val="es-AR"/>
        </w:rPr>
        <w:t xml:space="preserve">l momento de analizarlas un conjunto de cuestiones </w:t>
      </w:r>
      <w:r>
        <w:rPr>
          <w:rFonts w:ascii="Arial" w:hAnsi="Arial" w:cs="Arial"/>
          <w:color w:val="000000"/>
          <w:sz w:val="22"/>
          <w:szCs w:val="22"/>
          <w:lang w:val="es-AR"/>
        </w:rPr>
        <w:t>deben ser tenidas en cuenta, en los siguientes puntos nombraremos cada una de ellas.</w:t>
      </w:r>
      <w:r w:rsidR="002C63F5">
        <w:rPr>
          <w:rFonts w:ascii="Arial" w:hAnsi="Arial" w:cs="Arial"/>
          <w:color w:val="000000"/>
          <w:sz w:val="22"/>
          <w:szCs w:val="22"/>
          <w:lang w:val="es-AR"/>
        </w:rPr>
        <w:t xml:space="preserve"> Para empezar, </w:t>
      </w:r>
      <w:r w:rsidR="000E0473">
        <w:rPr>
          <w:rFonts w:ascii="Arial" w:hAnsi="Arial" w:cs="Arial"/>
          <w:color w:val="000000"/>
          <w:sz w:val="22"/>
          <w:szCs w:val="22"/>
          <w:lang w:val="es-AR"/>
        </w:rPr>
        <w:t xml:space="preserve">ser robusta, </w:t>
      </w:r>
      <w:r w:rsidR="002C63F5">
        <w:rPr>
          <w:rFonts w:ascii="Arial" w:hAnsi="Arial" w:cs="Arial"/>
          <w:color w:val="000000"/>
          <w:sz w:val="22"/>
          <w:szCs w:val="22"/>
          <w:lang w:val="es-AR"/>
        </w:rPr>
        <w:t>u</w:t>
      </w:r>
      <w:r w:rsidR="000558AD" w:rsidRPr="000558AD">
        <w:rPr>
          <w:rFonts w:ascii="Arial" w:hAnsi="Arial" w:cs="Arial"/>
          <w:color w:val="000000"/>
          <w:sz w:val="22"/>
          <w:szCs w:val="22"/>
          <w:lang w:val="es-AR"/>
        </w:rPr>
        <w:t xml:space="preserve">na buena plataforma debe ofrecer un máximo de funcionalidad, la plataforma debe permitir la comunicación entre los dispositivos y los protocolos de conexión de maquina a máquina necesarios. </w:t>
      </w:r>
      <w:r w:rsidR="000E0473">
        <w:rPr>
          <w:rFonts w:ascii="Arial" w:hAnsi="Arial" w:cs="Arial"/>
          <w:color w:val="000000"/>
          <w:sz w:val="22"/>
          <w:szCs w:val="22"/>
          <w:lang w:val="es-AR"/>
        </w:rPr>
        <w:t>A su vez, poseer compatibilidad, l</w:t>
      </w:r>
      <w:r w:rsidR="000558AD" w:rsidRPr="000558AD">
        <w:rPr>
          <w:rFonts w:ascii="Arial" w:hAnsi="Arial" w:cs="Arial"/>
          <w:color w:val="000000"/>
          <w:sz w:val="22"/>
          <w:szCs w:val="22"/>
          <w:lang w:val="es-AR"/>
        </w:rPr>
        <w:t>a plataforma debe integrarse fácilmente a su sistema de backend (administrador del sitio con sus respectivos sistemas) </w:t>
      </w:r>
      <w:r>
        <w:rPr>
          <w:rFonts w:ascii="Arial" w:hAnsi="Arial" w:cs="Arial"/>
          <w:color w:val="000000"/>
          <w:sz w:val="22"/>
          <w:szCs w:val="22"/>
          <w:lang w:val="es-AR"/>
        </w:rPr>
        <w:t>y</w:t>
      </w:r>
      <w:r w:rsidR="000558AD" w:rsidRPr="000558AD">
        <w:rPr>
          <w:rFonts w:ascii="Arial" w:hAnsi="Arial" w:cs="Arial"/>
          <w:color w:val="000000"/>
          <w:sz w:val="22"/>
          <w:szCs w:val="22"/>
          <w:lang w:val="es-AR"/>
        </w:rPr>
        <w:t>, además de la interoperabilidad entre dispositivos, debe haber una fuerte comunicación entre aparatos y sistemas externos. </w:t>
      </w:r>
      <w:r w:rsidR="00374AEC">
        <w:rPr>
          <w:rFonts w:ascii="Arial" w:hAnsi="Arial" w:cs="Arial"/>
          <w:color w:val="000000"/>
          <w:sz w:val="22"/>
          <w:szCs w:val="22"/>
          <w:lang w:val="es-AR"/>
        </w:rPr>
        <w:t>T</w:t>
      </w:r>
      <w:r w:rsidR="000558AD" w:rsidRPr="000558AD">
        <w:rPr>
          <w:rFonts w:ascii="Arial" w:hAnsi="Arial" w:cs="Arial"/>
          <w:color w:val="000000"/>
          <w:sz w:val="22"/>
          <w:szCs w:val="22"/>
          <w:lang w:val="es-AR"/>
        </w:rPr>
        <w:t xml:space="preserve">ambién debe permitir </w:t>
      </w:r>
      <w:r w:rsidR="00374AEC">
        <w:rPr>
          <w:rFonts w:ascii="Arial" w:hAnsi="Arial" w:cs="Arial"/>
          <w:color w:val="000000"/>
          <w:sz w:val="22"/>
          <w:szCs w:val="22"/>
          <w:lang w:val="es-AR"/>
        </w:rPr>
        <w:t>la utilización de</w:t>
      </w:r>
      <w:r w:rsidR="000558AD" w:rsidRPr="000558AD">
        <w:rPr>
          <w:rFonts w:ascii="Arial" w:hAnsi="Arial" w:cs="Arial"/>
          <w:color w:val="000000"/>
          <w:sz w:val="22"/>
          <w:szCs w:val="22"/>
          <w:lang w:val="es-AR"/>
        </w:rPr>
        <w:t xml:space="preserve"> API</w:t>
      </w:r>
      <w:r w:rsidR="00374AEC">
        <w:rPr>
          <w:rFonts w:ascii="Arial" w:hAnsi="Arial" w:cs="Arial"/>
          <w:color w:val="000000"/>
          <w:sz w:val="22"/>
          <w:szCs w:val="22"/>
          <w:lang w:val="es-AR"/>
        </w:rPr>
        <w:t>s</w:t>
      </w:r>
      <w:r w:rsidR="000558AD" w:rsidRPr="000558AD">
        <w:rPr>
          <w:rFonts w:ascii="Arial" w:hAnsi="Arial" w:cs="Arial"/>
          <w:color w:val="000000"/>
          <w:sz w:val="22"/>
          <w:szCs w:val="22"/>
          <w:lang w:val="es-AR"/>
        </w:rPr>
        <w:t xml:space="preserve"> (Interfaces de Programa de Aplicación) para interactuar y comp</w:t>
      </w:r>
      <w:r w:rsidR="000E0473">
        <w:rPr>
          <w:rFonts w:ascii="Arial" w:hAnsi="Arial" w:cs="Arial"/>
          <w:color w:val="000000"/>
          <w:sz w:val="22"/>
          <w:szCs w:val="22"/>
          <w:lang w:val="es-AR"/>
        </w:rPr>
        <w:t>artir datos con otras empresas. Además, l</w:t>
      </w:r>
      <w:r w:rsidR="000558AD" w:rsidRPr="000558AD">
        <w:rPr>
          <w:rFonts w:ascii="Arial" w:hAnsi="Arial" w:cs="Arial"/>
          <w:color w:val="000000"/>
          <w:sz w:val="22"/>
          <w:szCs w:val="22"/>
          <w:lang w:val="es-AR"/>
        </w:rPr>
        <w:t>a seguridad es una preocupación principal al elegir una plataforma cada componente de la plataforma debe tener sus propias opciones de seguridad, tales</w:t>
      </w:r>
      <w:r w:rsidR="000E0473">
        <w:rPr>
          <w:rFonts w:ascii="Arial" w:hAnsi="Arial" w:cs="Arial"/>
          <w:color w:val="000000"/>
          <w:sz w:val="22"/>
          <w:szCs w:val="22"/>
          <w:lang w:val="es-AR"/>
        </w:rPr>
        <w:t xml:space="preserve"> como SSL (Secure socket Layer). Y para terminar, o</w:t>
      </w:r>
      <w:r w:rsidR="000558AD" w:rsidRPr="000558AD">
        <w:rPr>
          <w:rFonts w:ascii="Arial" w:hAnsi="Arial" w:cs="Arial"/>
          <w:color w:val="000000"/>
          <w:sz w:val="22"/>
          <w:szCs w:val="22"/>
          <w:lang w:val="es-AR"/>
        </w:rPr>
        <w:t xml:space="preserve">tros </w:t>
      </w:r>
      <w:r w:rsidR="00014E20">
        <w:rPr>
          <w:rFonts w:ascii="Arial" w:hAnsi="Arial" w:cs="Arial"/>
          <w:color w:val="000000"/>
          <w:sz w:val="22"/>
          <w:szCs w:val="22"/>
          <w:lang w:val="es-AR"/>
        </w:rPr>
        <w:t>de los factores</w:t>
      </w:r>
      <w:r w:rsidR="000558AD" w:rsidRPr="000558AD">
        <w:rPr>
          <w:rFonts w:ascii="Arial" w:hAnsi="Arial" w:cs="Arial"/>
          <w:color w:val="000000"/>
          <w:sz w:val="22"/>
          <w:szCs w:val="22"/>
          <w:lang w:val="es-AR"/>
        </w:rPr>
        <w:t xml:space="preserve"> con una consideración importante</w:t>
      </w:r>
      <w:r w:rsidR="00014E20">
        <w:rPr>
          <w:rFonts w:ascii="Arial" w:hAnsi="Arial" w:cs="Arial"/>
          <w:color w:val="000000"/>
          <w:sz w:val="22"/>
          <w:szCs w:val="22"/>
          <w:lang w:val="es-AR"/>
        </w:rPr>
        <w:t xml:space="preserve"> es el empaquetado</w:t>
      </w:r>
      <w:r w:rsidR="000558AD" w:rsidRPr="000558AD">
        <w:rPr>
          <w:rFonts w:ascii="Arial" w:hAnsi="Arial" w:cs="Arial"/>
          <w:color w:val="000000"/>
          <w:sz w:val="22"/>
          <w:szCs w:val="22"/>
          <w:lang w:val="es-AR"/>
        </w:rPr>
        <w:t xml:space="preserve">, </w:t>
      </w:r>
      <w:r w:rsidR="00014E20">
        <w:rPr>
          <w:rFonts w:ascii="Arial" w:hAnsi="Arial" w:cs="Arial"/>
          <w:color w:val="000000"/>
          <w:sz w:val="22"/>
          <w:szCs w:val="22"/>
          <w:lang w:val="es-AR"/>
        </w:rPr>
        <w:t xml:space="preserve">es decir </w:t>
      </w:r>
      <w:r w:rsidR="000558AD" w:rsidRPr="000558AD">
        <w:rPr>
          <w:rFonts w:ascii="Arial" w:hAnsi="Arial" w:cs="Arial"/>
          <w:color w:val="000000"/>
          <w:sz w:val="22"/>
          <w:szCs w:val="22"/>
          <w:lang w:val="es-AR"/>
        </w:rPr>
        <w:t>cuales son los protocolos de IoT que la plataforma s</w:t>
      </w:r>
      <w:r w:rsidR="00014E20">
        <w:rPr>
          <w:rFonts w:ascii="Arial" w:hAnsi="Arial" w:cs="Arial"/>
          <w:color w:val="000000"/>
          <w:sz w:val="22"/>
          <w:szCs w:val="22"/>
          <w:lang w:val="es-AR"/>
        </w:rPr>
        <w:t>oporta.</w:t>
      </w:r>
    </w:p>
    <w:p w14:paraId="72F97213" w14:textId="622043E5" w:rsidR="000558AD" w:rsidRDefault="000558AD" w:rsidP="000558AD">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sidR="00014E20">
        <w:rPr>
          <w:rFonts w:ascii="Arial" w:hAnsi="Arial" w:cs="Arial"/>
          <w:b/>
          <w:color w:val="000000"/>
          <w:sz w:val="22"/>
          <w:szCs w:val="22"/>
          <w:lang w:val="es-AR"/>
        </w:rPr>
        <w:t>4</w:t>
      </w:r>
      <w:r w:rsidR="00841FAB">
        <w:rPr>
          <w:rFonts w:ascii="Arial" w:hAnsi="Arial" w:cs="Arial"/>
          <w:b/>
          <w:color w:val="000000"/>
          <w:sz w:val="22"/>
          <w:szCs w:val="22"/>
          <w:lang w:val="es-AR"/>
        </w:rPr>
        <w:t>.1</w:t>
      </w:r>
      <w:r w:rsidR="000E0473">
        <w:rPr>
          <w:rFonts w:ascii="Arial" w:hAnsi="Arial" w:cs="Arial"/>
          <w:b/>
          <w:color w:val="000000"/>
          <w:sz w:val="22"/>
          <w:szCs w:val="22"/>
          <w:lang w:val="es-AR"/>
        </w:rPr>
        <w:t>.</w:t>
      </w:r>
      <w:r w:rsidR="005F6221">
        <w:rPr>
          <w:rFonts w:ascii="Arial" w:hAnsi="Arial" w:cs="Arial"/>
          <w:b/>
          <w:color w:val="000000"/>
          <w:sz w:val="22"/>
          <w:szCs w:val="22"/>
          <w:lang w:val="es-AR"/>
        </w:rPr>
        <w:t>3</w:t>
      </w:r>
      <w:r w:rsidR="00014E20">
        <w:rPr>
          <w:rFonts w:ascii="Arial" w:hAnsi="Arial" w:cs="Arial"/>
          <w:b/>
          <w:color w:val="000000"/>
          <w:sz w:val="22"/>
          <w:szCs w:val="22"/>
          <w:lang w:val="es-AR"/>
        </w:rPr>
        <w:t>.2.</w:t>
      </w:r>
      <w:r w:rsidRPr="000558AD">
        <w:rPr>
          <w:rFonts w:ascii="Arial" w:hAnsi="Arial" w:cs="Arial"/>
          <w:b/>
          <w:color w:val="000000"/>
          <w:sz w:val="22"/>
          <w:szCs w:val="22"/>
          <w:lang w:val="es-AR"/>
        </w:rPr>
        <w:t xml:space="preserve"> Comparativas de plataformas </w:t>
      </w:r>
    </w:p>
    <w:p w14:paraId="23CA2FFA" w14:textId="65A48ADA" w:rsidR="00014E20" w:rsidRDefault="00014E20" w:rsidP="000558AD">
      <w:pPr>
        <w:spacing w:after="160" w:line="259" w:lineRule="auto"/>
        <w:jc w:val="both"/>
        <w:rPr>
          <w:rFonts w:ascii="Arial" w:hAnsi="Arial" w:cs="Arial"/>
          <w:bCs/>
          <w:color w:val="000000"/>
          <w:sz w:val="22"/>
          <w:szCs w:val="22"/>
          <w:lang w:val="es-AR"/>
        </w:rPr>
      </w:pPr>
      <w:r w:rsidRPr="00014E20">
        <w:rPr>
          <w:rFonts w:ascii="Arial" w:hAnsi="Arial" w:cs="Arial"/>
          <w:bCs/>
          <w:color w:val="000000"/>
          <w:sz w:val="22"/>
          <w:szCs w:val="22"/>
          <w:lang w:val="es-AR"/>
        </w:rPr>
        <w:t>Realizada la enumeración de los principales factores a tener en cuenta al momento de seleccionar una plataforma de IoT, continuaremos con la comparación entre las distintas soluciones ofrecidas.</w:t>
      </w:r>
    </w:p>
    <w:p w14:paraId="7E336A3A" w14:textId="21291C3E" w:rsidR="0016017E" w:rsidRPr="000558AD" w:rsidRDefault="0016017E" w:rsidP="0016017E">
      <w:pPr>
        <w:spacing w:after="160" w:line="259" w:lineRule="auto"/>
        <w:jc w:val="both"/>
        <w:rPr>
          <w:rFonts w:ascii="Arial" w:hAnsi="Arial" w:cs="Arial"/>
          <w:color w:val="000000"/>
          <w:sz w:val="22"/>
          <w:szCs w:val="22"/>
          <w:lang w:val="en-US"/>
        </w:rPr>
      </w:pPr>
      <w:r>
        <w:rPr>
          <w:rFonts w:ascii="Arial" w:hAnsi="Arial" w:cs="Arial"/>
          <w:b/>
          <w:bCs/>
          <w:color w:val="000000"/>
          <w:sz w:val="22"/>
          <w:szCs w:val="22"/>
          <w:lang w:val="en-US"/>
        </w:rPr>
        <w:t>5.4.</w:t>
      </w:r>
      <w:r w:rsidR="000E0473">
        <w:rPr>
          <w:rFonts w:ascii="Arial" w:hAnsi="Arial" w:cs="Arial"/>
          <w:b/>
          <w:bCs/>
          <w:color w:val="000000"/>
          <w:sz w:val="22"/>
          <w:szCs w:val="22"/>
          <w:lang w:val="en-US"/>
        </w:rPr>
        <w:t>1.</w:t>
      </w:r>
      <w:r w:rsidR="005F6221">
        <w:rPr>
          <w:rFonts w:ascii="Arial" w:hAnsi="Arial" w:cs="Arial"/>
          <w:b/>
          <w:bCs/>
          <w:color w:val="000000"/>
          <w:sz w:val="22"/>
          <w:szCs w:val="22"/>
          <w:lang w:val="en-US"/>
        </w:rPr>
        <w:t>3</w:t>
      </w:r>
      <w:r>
        <w:rPr>
          <w:rFonts w:ascii="Arial" w:hAnsi="Arial" w:cs="Arial"/>
          <w:b/>
          <w:bCs/>
          <w:color w:val="000000"/>
          <w:sz w:val="22"/>
          <w:szCs w:val="22"/>
          <w:lang w:val="en-US"/>
        </w:rPr>
        <w:t xml:space="preserve">.2.1. </w:t>
      </w:r>
      <w:r w:rsidRPr="000558AD">
        <w:rPr>
          <w:rFonts w:ascii="Arial" w:hAnsi="Arial" w:cs="Arial"/>
          <w:b/>
          <w:bCs/>
          <w:color w:val="000000"/>
          <w:sz w:val="22"/>
          <w:szCs w:val="22"/>
          <w:lang w:val="en-US"/>
        </w:rPr>
        <w:t xml:space="preserve">Azure IoT Hub </w:t>
      </w:r>
      <w:r w:rsidRPr="000558AD">
        <w:rPr>
          <w:rFonts w:ascii="Arial" w:hAnsi="Arial" w:cs="Arial"/>
          <w:color w:val="000000"/>
          <w:sz w:val="22"/>
          <w:szCs w:val="22"/>
          <w:lang w:val="en-US"/>
        </w:rPr>
        <w:t>[Azure hub – Microsoft 2018]</w:t>
      </w:r>
    </w:p>
    <w:p w14:paraId="157F26FD" w14:textId="75413364" w:rsidR="0016017E" w:rsidRPr="000558AD" w:rsidRDefault="0016017E" w:rsidP="0016017E">
      <w:pPr>
        <w:spacing w:after="160" w:line="259" w:lineRule="auto"/>
        <w:jc w:val="both"/>
        <w:rPr>
          <w:rFonts w:ascii="Arial" w:hAnsi="Arial" w:cs="Arial"/>
          <w:b/>
          <w:color w:val="000000"/>
          <w:sz w:val="22"/>
          <w:szCs w:val="22"/>
          <w:lang w:val="es-AR"/>
        </w:rPr>
      </w:pPr>
      <w:r w:rsidRPr="000558AD">
        <w:rPr>
          <w:rFonts w:ascii="Arial" w:hAnsi="Arial" w:cs="Arial"/>
          <w:bCs/>
          <w:color w:val="000000"/>
          <w:sz w:val="22"/>
          <w:szCs w:val="22"/>
          <w:lang w:val="es-AR"/>
        </w:rPr>
        <w:t xml:space="preserve">IoT Hub es un </w:t>
      </w:r>
      <w:r w:rsidR="000A4BC1" w:rsidRPr="000A4BC1">
        <w:rPr>
          <w:rFonts w:ascii="Arial" w:hAnsi="Arial" w:cs="Arial"/>
          <w:bCs/>
          <w:color w:val="000000"/>
          <w:sz w:val="22"/>
          <w:szCs w:val="22"/>
          <w:highlight w:val="yellow"/>
          <w:lang w:val="es-AR"/>
        </w:rPr>
        <w:t>producto</w:t>
      </w:r>
      <w:r w:rsidRPr="000558AD">
        <w:rPr>
          <w:rFonts w:ascii="Arial" w:hAnsi="Arial" w:cs="Arial"/>
          <w:bCs/>
          <w:color w:val="000000"/>
          <w:sz w:val="22"/>
          <w:szCs w:val="22"/>
          <w:lang w:val="es-AR"/>
        </w:rPr>
        <w:t xml:space="preserve"> administrado, hospedado en la nube, que actúa como centro de mensajes para comunicaciones bidireccionales entre la aplicación de IoT y los dispositivos que administra.</w:t>
      </w:r>
    </w:p>
    <w:p w14:paraId="4A076B63" w14:textId="705287CC" w:rsidR="0016017E" w:rsidRPr="00CD20B7" w:rsidRDefault="0016017E" w:rsidP="0016017E">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Proteger las soluciones IoT requiere garantizar el aprovisionamiento seguro de los dispositivos, proteger la conectividad entre estos dispositivos y la nube y garantizar la protección de los datos en la nube durante su procesamiento y almacenamiento.  Azure IoT Suite protege los dispositivos proporcionando una clave de identidad única a cada uno, para establecer una comunicación única, con esto se gana que los dispositivos no acepten conexiones de red no solicitadas. Los dispositivos solo se conectan a </w:t>
      </w:r>
      <w:r w:rsidR="000A4BC1" w:rsidRPr="000A4BC1">
        <w:rPr>
          <w:rFonts w:ascii="Arial" w:hAnsi="Arial" w:cs="Arial"/>
          <w:color w:val="000000"/>
          <w:sz w:val="22"/>
          <w:szCs w:val="22"/>
          <w:highlight w:val="yellow"/>
          <w:lang w:val="es-AR"/>
        </w:rPr>
        <w:t>productos</w:t>
      </w:r>
      <w:r w:rsidRPr="000558AD">
        <w:rPr>
          <w:rFonts w:ascii="Arial" w:hAnsi="Arial" w:cs="Arial"/>
          <w:color w:val="000000"/>
          <w:sz w:val="22"/>
          <w:szCs w:val="22"/>
          <w:lang w:val="es-AR"/>
        </w:rPr>
        <w:t xml:space="preserve"> conocidos con los que están emparejados, o con los que tienen rutas establecidas, como un centro de IoT de Azure. La eficacia es un factor importante para garantizar la conservación de recursos y el funcionamiento en un entorno con recursos limitados. HTTPS (HTTP seguro), la versión segura estándar del sector del conocido protocolo HTTP, se admite en Azure IoT Hub, lo que permite una comunicación eficaz. Advanced Message Queuing Protocol (AMQP) y Message Queuing Telemetry Transport (MQTT), admitidos en Azure IoT Hub, están diseñados no solo para la eficacia en términos del uso de recursos, sino también para la entrega confiable de mensajes.</w:t>
      </w:r>
    </w:p>
    <w:p w14:paraId="74046ABF" w14:textId="0FE515D3" w:rsidR="0016017E" w:rsidRPr="007B1D3E" w:rsidRDefault="007B1D3E" w:rsidP="0016017E">
      <w:pPr>
        <w:spacing w:after="160" w:line="259" w:lineRule="auto"/>
        <w:jc w:val="both"/>
        <w:rPr>
          <w:rFonts w:ascii="Arial" w:hAnsi="Arial" w:cs="Arial"/>
          <w:b/>
          <w:bCs/>
          <w:color w:val="000000"/>
          <w:sz w:val="22"/>
          <w:szCs w:val="22"/>
          <w:lang w:val="en-US"/>
        </w:rPr>
      </w:pPr>
      <w:r>
        <w:rPr>
          <w:rFonts w:ascii="Arial" w:hAnsi="Arial" w:cs="Arial"/>
          <w:b/>
          <w:bCs/>
          <w:color w:val="000000"/>
          <w:sz w:val="22"/>
          <w:szCs w:val="22"/>
          <w:lang w:val="en-US"/>
        </w:rPr>
        <w:t>5.4.</w:t>
      </w:r>
      <w:r w:rsidR="002E4282">
        <w:rPr>
          <w:rFonts w:ascii="Arial" w:hAnsi="Arial" w:cs="Arial"/>
          <w:b/>
          <w:bCs/>
          <w:color w:val="000000"/>
          <w:sz w:val="22"/>
          <w:szCs w:val="22"/>
          <w:lang w:val="en-US"/>
        </w:rPr>
        <w:t>1</w:t>
      </w:r>
      <w:r w:rsidR="0049301A">
        <w:rPr>
          <w:rFonts w:ascii="Arial" w:hAnsi="Arial" w:cs="Arial"/>
          <w:b/>
          <w:bCs/>
          <w:color w:val="000000"/>
          <w:sz w:val="22"/>
          <w:szCs w:val="22"/>
          <w:lang w:val="en-US"/>
        </w:rPr>
        <w:t>.</w:t>
      </w:r>
      <w:r w:rsidR="005F6221">
        <w:rPr>
          <w:rFonts w:ascii="Arial" w:hAnsi="Arial" w:cs="Arial"/>
          <w:b/>
          <w:bCs/>
          <w:color w:val="000000"/>
          <w:sz w:val="22"/>
          <w:szCs w:val="22"/>
          <w:lang w:val="en-US"/>
        </w:rPr>
        <w:t>3</w:t>
      </w:r>
      <w:r>
        <w:rPr>
          <w:rFonts w:ascii="Arial" w:hAnsi="Arial" w:cs="Arial"/>
          <w:b/>
          <w:bCs/>
          <w:color w:val="000000"/>
          <w:sz w:val="22"/>
          <w:szCs w:val="22"/>
          <w:lang w:val="en-US"/>
        </w:rPr>
        <w:t>.2.2</w:t>
      </w:r>
      <w:r w:rsidR="0016017E">
        <w:rPr>
          <w:rFonts w:ascii="Arial" w:hAnsi="Arial" w:cs="Arial"/>
          <w:b/>
          <w:bCs/>
          <w:color w:val="000000"/>
          <w:sz w:val="22"/>
          <w:szCs w:val="22"/>
          <w:lang w:val="en-US"/>
        </w:rPr>
        <w:t xml:space="preserve">. </w:t>
      </w:r>
      <w:r w:rsidR="0016017E" w:rsidRPr="000558AD">
        <w:rPr>
          <w:rFonts w:ascii="Arial" w:hAnsi="Arial" w:cs="Arial"/>
          <w:b/>
          <w:color w:val="000000"/>
          <w:sz w:val="22"/>
          <w:szCs w:val="22"/>
          <w:lang w:val="en-US"/>
        </w:rPr>
        <w:t>AWS IoT</w:t>
      </w:r>
      <w:r w:rsidR="0016017E" w:rsidRPr="000558AD">
        <w:rPr>
          <w:rFonts w:ascii="Arial" w:hAnsi="Arial" w:cs="Arial"/>
          <w:color w:val="000000"/>
          <w:sz w:val="22"/>
          <w:szCs w:val="22"/>
          <w:lang w:val="en-US"/>
        </w:rPr>
        <w:t xml:space="preserve"> [AWS IoT – AWS 2019]</w:t>
      </w:r>
    </w:p>
    <w:p w14:paraId="6880166C" w14:textId="3C3B029A" w:rsidR="0016017E" w:rsidRPr="000558AD" w:rsidRDefault="0016017E" w:rsidP="0016017E">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AWS IoT proporciona comunicación bidireccional entre dispositivos conectados a Internet, como sensores, actuadores, microcontroladores integrados o dispositivos inteligentes y la nube de AWS.  Proporciona un mecanismo de publicación y suscripción de mensajes, que están manejados con el protocolo MQTT, a su vez proporciona integración con otros servicios de AWS</w:t>
      </w:r>
      <w:r>
        <w:rPr>
          <w:rFonts w:ascii="Arial" w:hAnsi="Arial" w:cs="Arial"/>
          <w:color w:val="000000"/>
          <w:sz w:val="22"/>
          <w:szCs w:val="22"/>
          <w:lang w:val="es-AR"/>
        </w:rPr>
        <w:t>.</w:t>
      </w:r>
      <w:r w:rsidRPr="000558AD">
        <w:rPr>
          <w:rFonts w:ascii="Arial" w:hAnsi="Arial" w:cs="Arial"/>
          <w:color w:val="000000"/>
          <w:sz w:val="22"/>
          <w:szCs w:val="22"/>
          <w:lang w:val="es-AR"/>
        </w:rPr>
        <w:t xml:space="preserve"> Se puede apreciar que AWS IoT dispone de funciones de seguridad para el envío de mensajes, este debe estar cifrado sobre el protocolo Transport Layer Security (TLS), que garantiza la confidencialidad de los protocoles de aplicació</w:t>
      </w:r>
      <w:r w:rsidR="00B825D9">
        <w:rPr>
          <w:rFonts w:ascii="Arial" w:hAnsi="Arial" w:cs="Arial"/>
          <w:color w:val="000000"/>
          <w:sz w:val="22"/>
          <w:szCs w:val="22"/>
          <w:lang w:val="es-AR"/>
        </w:rPr>
        <w:t>1</w:t>
      </w:r>
      <w:r w:rsidRPr="000558AD">
        <w:rPr>
          <w:rFonts w:ascii="Arial" w:hAnsi="Arial" w:cs="Arial"/>
          <w:color w:val="000000"/>
          <w:sz w:val="22"/>
          <w:szCs w:val="22"/>
          <w:lang w:val="es-AR"/>
        </w:rPr>
        <w:t xml:space="preserve">n (MQTT, HTTP), además los </w:t>
      </w:r>
      <w:r w:rsidRPr="000558AD">
        <w:rPr>
          <w:rFonts w:ascii="Arial" w:hAnsi="Arial" w:cs="Arial"/>
          <w:color w:val="000000"/>
          <w:sz w:val="22"/>
          <w:szCs w:val="22"/>
          <w:lang w:val="es-AR"/>
        </w:rPr>
        <w:lastRenderedPageBreak/>
        <w:t xml:space="preserve">dispositivos deben estar conectados utilizando certificado X.509 sobre una conexión segura para autenticar y autorizar las acciones de la cuenta. En simples palabras, se debe cumplir reglas que impone AWS donde el centro de la atención es la seguridad y confidencialidad de los datos y dispositivos. </w:t>
      </w:r>
    </w:p>
    <w:p w14:paraId="14E922F3" w14:textId="77777777" w:rsidR="0016017E" w:rsidRPr="000558AD" w:rsidRDefault="0016017E" w:rsidP="0016017E">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AWS IoT proporciona tres formas de aprovisionar dispositivos:</w:t>
      </w:r>
    </w:p>
    <w:p w14:paraId="4EEE8577" w14:textId="77777777" w:rsidR="0016017E" w:rsidRPr="00B405E2" w:rsidRDefault="0016017E" w:rsidP="009E2920">
      <w:pPr>
        <w:numPr>
          <w:ilvl w:val="0"/>
          <w:numId w:val="14"/>
        </w:num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Aprovisionamiento de un solo objeto con una plantilla de aprovisionamiento.</w:t>
      </w:r>
      <w:r>
        <w:rPr>
          <w:rFonts w:ascii="Arial" w:hAnsi="Arial" w:cs="Arial"/>
          <w:color w:val="000000"/>
          <w:sz w:val="22"/>
          <w:szCs w:val="22"/>
          <w:lang w:val="es-AR"/>
        </w:rPr>
        <w:t xml:space="preserve"> </w:t>
      </w:r>
      <w:r w:rsidRPr="00B405E2">
        <w:rPr>
          <w:rFonts w:ascii="Arial" w:hAnsi="Arial" w:cs="Arial"/>
          <w:color w:val="000000"/>
          <w:sz w:val="22"/>
          <w:szCs w:val="22"/>
          <w:lang w:val="es-AR"/>
        </w:rPr>
        <w:t>Esta es una buena opción si solo necesita aprovisionar los dispositivos de uno en uno.</w:t>
      </w:r>
    </w:p>
    <w:p w14:paraId="2F83011F" w14:textId="77777777" w:rsidR="0016017E" w:rsidRPr="00B405E2" w:rsidRDefault="0016017E" w:rsidP="009E2920">
      <w:pPr>
        <w:numPr>
          <w:ilvl w:val="0"/>
          <w:numId w:val="14"/>
        </w:num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Aprovisionamiento "just-in-time" (JITP) con una plantilla que registra y aprovisiona un dispositivo cuando se conecta por primera vez a AWS IoT.</w:t>
      </w:r>
      <w:r>
        <w:rPr>
          <w:rFonts w:ascii="Arial" w:hAnsi="Arial" w:cs="Arial"/>
          <w:color w:val="000000"/>
          <w:sz w:val="22"/>
          <w:szCs w:val="22"/>
          <w:lang w:val="es-AR"/>
        </w:rPr>
        <w:t xml:space="preserve"> </w:t>
      </w:r>
      <w:r w:rsidRPr="00B405E2">
        <w:rPr>
          <w:rFonts w:ascii="Arial" w:hAnsi="Arial" w:cs="Arial"/>
          <w:color w:val="000000"/>
          <w:sz w:val="22"/>
          <w:szCs w:val="22"/>
          <w:lang w:val="es-AR"/>
        </w:rPr>
        <w:t>Esta es una buena opción si necesita registrar un gran número de dispositivos, pero no dispone de información sobre ellos que se pueda incluir en una lista de aprovisionamiento por lotes.</w:t>
      </w:r>
    </w:p>
    <w:p w14:paraId="4FCEC266" w14:textId="77777777" w:rsidR="0016017E" w:rsidRPr="00B405E2" w:rsidRDefault="0016017E" w:rsidP="009E2920">
      <w:pPr>
        <w:numPr>
          <w:ilvl w:val="0"/>
          <w:numId w:val="14"/>
        </w:num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Aprovisionamiento por lotes.</w:t>
      </w:r>
      <w:r>
        <w:rPr>
          <w:rFonts w:ascii="Arial" w:hAnsi="Arial" w:cs="Arial"/>
          <w:color w:val="000000"/>
          <w:sz w:val="22"/>
          <w:szCs w:val="22"/>
          <w:lang w:val="es-AR"/>
        </w:rPr>
        <w:t xml:space="preserve"> </w:t>
      </w:r>
      <w:r w:rsidRPr="00B405E2">
        <w:rPr>
          <w:rFonts w:ascii="Arial" w:hAnsi="Arial" w:cs="Arial"/>
          <w:color w:val="000000"/>
          <w:sz w:val="22"/>
          <w:szCs w:val="22"/>
          <w:lang w:val="es-AR"/>
        </w:rPr>
        <w:t>Esta opción le permite especificar una lista de valores de aprovisionamiento de un solo objeto que se almacenan en un archivo en un bucket de S3(Servicio de almacenamiento de AWS). Este enfoque funciona bien si tiene un gran número de dispositivos conocidos cuyas características puede incluir en una lista.</w:t>
      </w:r>
    </w:p>
    <w:p w14:paraId="669A3698" w14:textId="30FB7AEC" w:rsidR="000558AD" w:rsidRPr="00014E20" w:rsidRDefault="000558AD" w:rsidP="000558AD">
      <w:pPr>
        <w:spacing w:after="160" w:line="259" w:lineRule="auto"/>
        <w:jc w:val="both"/>
        <w:rPr>
          <w:rFonts w:ascii="Arial" w:hAnsi="Arial" w:cs="Arial"/>
          <w:b/>
          <w:color w:val="000000"/>
          <w:sz w:val="22"/>
          <w:szCs w:val="22"/>
          <w:lang w:val="en-GB"/>
        </w:rPr>
      </w:pPr>
      <w:r w:rsidRPr="00014E20">
        <w:rPr>
          <w:rFonts w:ascii="Arial" w:hAnsi="Arial" w:cs="Arial"/>
          <w:b/>
          <w:color w:val="000000"/>
          <w:sz w:val="22"/>
          <w:szCs w:val="22"/>
          <w:lang w:val="en-GB"/>
        </w:rPr>
        <w:t>5.</w:t>
      </w:r>
      <w:r w:rsidR="007573AB">
        <w:rPr>
          <w:rFonts w:ascii="Arial" w:hAnsi="Arial" w:cs="Arial"/>
          <w:b/>
          <w:color w:val="000000"/>
          <w:sz w:val="22"/>
          <w:szCs w:val="22"/>
          <w:lang w:val="en-GB"/>
        </w:rPr>
        <w:t>4</w:t>
      </w:r>
      <w:r w:rsidRPr="00014E20">
        <w:rPr>
          <w:rFonts w:ascii="Arial" w:hAnsi="Arial" w:cs="Arial"/>
          <w:b/>
          <w:color w:val="000000"/>
          <w:sz w:val="22"/>
          <w:szCs w:val="22"/>
          <w:lang w:val="en-GB"/>
        </w:rPr>
        <w:t>.</w:t>
      </w:r>
      <w:r w:rsidR="0049301A">
        <w:rPr>
          <w:rFonts w:ascii="Arial" w:hAnsi="Arial" w:cs="Arial"/>
          <w:b/>
          <w:color w:val="000000"/>
          <w:sz w:val="22"/>
          <w:szCs w:val="22"/>
          <w:lang w:val="en-GB"/>
        </w:rPr>
        <w:t>1.</w:t>
      </w:r>
      <w:r w:rsidR="005F6221">
        <w:rPr>
          <w:rFonts w:ascii="Arial" w:hAnsi="Arial" w:cs="Arial"/>
          <w:b/>
          <w:color w:val="000000"/>
          <w:sz w:val="22"/>
          <w:szCs w:val="22"/>
          <w:lang w:val="en-GB"/>
        </w:rPr>
        <w:t>3</w:t>
      </w:r>
      <w:r w:rsidRPr="00014E20">
        <w:rPr>
          <w:rFonts w:ascii="Arial" w:hAnsi="Arial" w:cs="Arial"/>
          <w:b/>
          <w:color w:val="000000"/>
          <w:sz w:val="22"/>
          <w:szCs w:val="22"/>
          <w:lang w:val="en-GB"/>
        </w:rPr>
        <w:t>.</w:t>
      </w:r>
      <w:r w:rsidR="0016017E">
        <w:rPr>
          <w:rFonts w:ascii="Arial" w:hAnsi="Arial" w:cs="Arial"/>
          <w:b/>
          <w:color w:val="000000"/>
          <w:sz w:val="22"/>
          <w:szCs w:val="22"/>
          <w:lang w:val="en-GB"/>
        </w:rPr>
        <w:t>2.3</w:t>
      </w:r>
      <w:r w:rsidR="007573AB">
        <w:rPr>
          <w:rFonts w:ascii="Arial" w:hAnsi="Arial" w:cs="Arial"/>
          <w:b/>
          <w:color w:val="000000"/>
          <w:sz w:val="22"/>
          <w:szCs w:val="22"/>
          <w:lang w:val="en-GB"/>
        </w:rPr>
        <w:t>.</w:t>
      </w:r>
      <w:r w:rsidRPr="00014E20">
        <w:rPr>
          <w:rFonts w:ascii="Arial" w:hAnsi="Arial" w:cs="Arial"/>
          <w:b/>
          <w:color w:val="000000"/>
          <w:sz w:val="22"/>
          <w:szCs w:val="22"/>
          <w:lang w:val="en-GB"/>
        </w:rPr>
        <w:t xml:space="preserve"> IBM Watson IoT Platform</w:t>
      </w:r>
      <w:r w:rsidRPr="00014E20">
        <w:rPr>
          <w:rFonts w:ascii="Arial" w:hAnsi="Arial" w:cs="Arial"/>
          <w:color w:val="000000"/>
          <w:sz w:val="22"/>
          <w:szCs w:val="22"/>
          <w:lang w:val="en-GB"/>
        </w:rPr>
        <w:t xml:space="preserve"> [IoT Watson – IBM 2018]</w:t>
      </w:r>
    </w:p>
    <w:p w14:paraId="51DCFE4B" w14:textId="0159CC0C" w:rsidR="00F61EFF"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A través de IBM Watson se </w:t>
      </w:r>
      <w:r w:rsidR="007573AB">
        <w:rPr>
          <w:rFonts w:ascii="Arial" w:hAnsi="Arial" w:cs="Arial"/>
          <w:color w:val="000000"/>
          <w:sz w:val="22"/>
          <w:szCs w:val="22"/>
          <w:lang w:val="es-AR"/>
        </w:rPr>
        <w:t>puede</w:t>
      </w:r>
      <w:r w:rsidRPr="000558AD">
        <w:rPr>
          <w:rFonts w:ascii="Arial" w:hAnsi="Arial" w:cs="Arial"/>
          <w:color w:val="000000"/>
          <w:sz w:val="22"/>
          <w:szCs w:val="22"/>
          <w:lang w:val="es-AR"/>
        </w:rPr>
        <w:t xml:space="preserve"> conectar y controlar sensores, aparatos, viviendas e industrias IoT</w:t>
      </w:r>
      <w:r w:rsidR="007573AB">
        <w:rPr>
          <w:rFonts w:ascii="Arial" w:hAnsi="Arial" w:cs="Arial"/>
          <w:color w:val="000000"/>
          <w:sz w:val="22"/>
          <w:szCs w:val="22"/>
          <w:lang w:val="es-AR"/>
        </w:rPr>
        <w:t>. P</w:t>
      </w:r>
      <w:r w:rsidRPr="000558AD">
        <w:rPr>
          <w:rFonts w:ascii="Arial" w:hAnsi="Arial" w:cs="Arial"/>
          <w:color w:val="000000"/>
          <w:sz w:val="22"/>
          <w:szCs w:val="22"/>
          <w:lang w:val="es-AR"/>
        </w:rPr>
        <w:t>roporciona un conjunto de herramientas integradas y de complementos</w:t>
      </w:r>
      <w:r w:rsidR="007573AB">
        <w:rPr>
          <w:rFonts w:ascii="Arial" w:hAnsi="Arial" w:cs="Arial"/>
          <w:color w:val="000000"/>
          <w:sz w:val="22"/>
          <w:szCs w:val="22"/>
          <w:lang w:val="es-AR"/>
        </w:rPr>
        <w:t>,</w:t>
      </w:r>
      <w:r w:rsidRPr="000558AD">
        <w:rPr>
          <w:rFonts w:ascii="Arial" w:hAnsi="Arial" w:cs="Arial"/>
          <w:color w:val="000000"/>
          <w:sz w:val="22"/>
          <w:szCs w:val="22"/>
          <w:lang w:val="es-AR"/>
        </w:rPr>
        <w:t xml:space="preserve"> </w:t>
      </w:r>
      <w:r w:rsidR="007573AB">
        <w:rPr>
          <w:rFonts w:ascii="Arial" w:hAnsi="Arial" w:cs="Arial"/>
          <w:color w:val="000000"/>
          <w:sz w:val="22"/>
          <w:szCs w:val="22"/>
          <w:lang w:val="es-AR"/>
        </w:rPr>
        <w:t>e</w:t>
      </w:r>
      <w:r w:rsidRPr="000558AD">
        <w:rPr>
          <w:rFonts w:ascii="Arial" w:hAnsi="Arial" w:cs="Arial"/>
          <w:color w:val="000000"/>
          <w:sz w:val="22"/>
          <w:szCs w:val="22"/>
          <w:lang w:val="es-AR"/>
        </w:rPr>
        <w:t xml:space="preserve">n pocas palabras, es una herramienta que facilita la conexión de </w:t>
      </w:r>
      <w:r w:rsidR="00F5180F">
        <w:rPr>
          <w:rFonts w:ascii="Arial" w:hAnsi="Arial" w:cs="Arial"/>
          <w:color w:val="000000"/>
          <w:sz w:val="22"/>
          <w:szCs w:val="22"/>
          <w:lang w:val="es-AR"/>
        </w:rPr>
        <w:t>d</w:t>
      </w:r>
      <w:r w:rsidRPr="000558AD">
        <w:rPr>
          <w:rFonts w:ascii="Arial" w:hAnsi="Arial" w:cs="Arial"/>
          <w:color w:val="000000"/>
          <w:sz w:val="22"/>
          <w:szCs w:val="22"/>
          <w:lang w:val="es-AR"/>
        </w:rPr>
        <w:t xml:space="preserve">ispositivos con la </w:t>
      </w:r>
      <w:r w:rsidR="00F5180F">
        <w:rPr>
          <w:rFonts w:ascii="Arial" w:hAnsi="Arial" w:cs="Arial"/>
          <w:color w:val="000000"/>
          <w:sz w:val="22"/>
          <w:szCs w:val="22"/>
          <w:lang w:val="es-AR"/>
        </w:rPr>
        <w:t>N</w:t>
      </w:r>
      <w:r w:rsidRPr="000558AD">
        <w:rPr>
          <w:rFonts w:ascii="Arial" w:hAnsi="Arial" w:cs="Arial"/>
          <w:color w:val="000000"/>
          <w:sz w:val="22"/>
          <w:szCs w:val="22"/>
          <w:lang w:val="es-AR"/>
        </w:rPr>
        <w:t>ube</w:t>
      </w:r>
      <w:r w:rsidR="00F5180F">
        <w:rPr>
          <w:rFonts w:ascii="Arial" w:hAnsi="Arial" w:cs="Arial"/>
          <w:color w:val="000000"/>
          <w:sz w:val="22"/>
          <w:szCs w:val="22"/>
          <w:lang w:val="es-AR"/>
        </w:rPr>
        <w:t>.</w:t>
      </w:r>
      <w:r w:rsidRPr="000558AD">
        <w:rPr>
          <w:rFonts w:ascii="Arial" w:hAnsi="Arial" w:cs="Arial"/>
          <w:color w:val="000000"/>
          <w:sz w:val="22"/>
          <w:szCs w:val="22"/>
          <w:lang w:val="es-AR"/>
        </w:rPr>
        <w:t xml:space="preserve"> Se pueden hacer uso de herramientas integradas y externas para la limpieza y transformación de datos, el resumen y el aprendizaje automático, entre otros. Watson IoT Platform Analytics</w:t>
      </w:r>
      <w:r w:rsidR="00F5180F">
        <w:rPr>
          <w:rFonts w:ascii="Arial" w:hAnsi="Arial" w:cs="Arial"/>
          <w:color w:val="000000"/>
          <w:sz w:val="22"/>
          <w:szCs w:val="22"/>
          <w:lang w:val="es-AR"/>
        </w:rPr>
        <w:t xml:space="preserve"> </w:t>
      </w:r>
      <w:r w:rsidRPr="000558AD">
        <w:rPr>
          <w:rFonts w:ascii="Arial" w:hAnsi="Arial" w:cs="Arial"/>
          <w:color w:val="000000"/>
          <w:sz w:val="22"/>
          <w:szCs w:val="22"/>
          <w:lang w:val="es-AR"/>
        </w:rPr>
        <w:t>(complemento) </w:t>
      </w:r>
      <w:r w:rsidR="00F5180F">
        <w:rPr>
          <w:rFonts w:ascii="Arial" w:hAnsi="Arial" w:cs="Arial"/>
          <w:color w:val="000000"/>
          <w:sz w:val="22"/>
          <w:szCs w:val="22"/>
          <w:lang w:val="es-AR"/>
        </w:rPr>
        <w:t xml:space="preserve">puede ser utilizado </w:t>
      </w:r>
      <w:r w:rsidRPr="000558AD">
        <w:rPr>
          <w:rFonts w:ascii="Arial" w:hAnsi="Arial" w:cs="Arial"/>
          <w:color w:val="000000"/>
          <w:sz w:val="22"/>
          <w:szCs w:val="22"/>
          <w:lang w:val="es-AR"/>
        </w:rPr>
        <w:t>para permitir a los usuarios de negocio interactuar fácilmente con los datos de métrica en bruto procedentes de entidades IoT utilizando funciones de análisis configurables incorporadas.  A su vez a lo que se refiere</w:t>
      </w:r>
      <w:r w:rsidR="00F5180F">
        <w:rPr>
          <w:rFonts w:ascii="Arial" w:hAnsi="Arial" w:cs="Arial"/>
          <w:color w:val="000000"/>
          <w:sz w:val="22"/>
          <w:szCs w:val="22"/>
          <w:lang w:val="es-AR"/>
        </w:rPr>
        <w:t xml:space="preserve"> </w:t>
      </w:r>
      <w:r w:rsidRPr="000558AD">
        <w:rPr>
          <w:rFonts w:ascii="Arial" w:hAnsi="Arial" w:cs="Arial"/>
          <w:color w:val="000000"/>
          <w:sz w:val="22"/>
          <w:szCs w:val="22"/>
          <w:lang w:val="es-AR"/>
        </w:rPr>
        <w:t>a</w:t>
      </w:r>
      <w:r w:rsidR="00F5180F">
        <w:rPr>
          <w:rFonts w:ascii="Arial" w:hAnsi="Arial" w:cs="Arial"/>
          <w:color w:val="000000"/>
          <w:sz w:val="22"/>
          <w:szCs w:val="22"/>
          <w:lang w:val="es-AR"/>
        </w:rPr>
        <w:t>l empaquetado</w:t>
      </w:r>
      <w:r w:rsidRPr="000558AD">
        <w:rPr>
          <w:rFonts w:ascii="Arial" w:hAnsi="Arial" w:cs="Arial"/>
          <w:color w:val="000000"/>
          <w:sz w:val="22"/>
          <w:szCs w:val="22"/>
          <w:lang w:val="es-AR"/>
        </w:rPr>
        <w:t xml:space="preserve"> </w:t>
      </w:r>
      <w:r w:rsidR="00F5180F">
        <w:rPr>
          <w:rFonts w:ascii="Arial" w:hAnsi="Arial" w:cs="Arial"/>
          <w:color w:val="000000"/>
          <w:sz w:val="22"/>
          <w:szCs w:val="22"/>
          <w:lang w:val="es-AR"/>
        </w:rPr>
        <w:t>l</w:t>
      </w:r>
      <w:r w:rsidRPr="000558AD">
        <w:rPr>
          <w:rFonts w:ascii="Arial" w:hAnsi="Arial" w:cs="Arial"/>
          <w:color w:val="000000"/>
          <w:sz w:val="22"/>
          <w:szCs w:val="22"/>
          <w:lang w:val="es-AR"/>
        </w:rPr>
        <w:t xml:space="preserve">os dispositivos, las pasarelas y las aplicaciones se </w:t>
      </w:r>
      <w:r w:rsidR="00F5180F">
        <w:rPr>
          <w:rFonts w:ascii="Arial" w:hAnsi="Arial" w:cs="Arial"/>
          <w:color w:val="000000"/>
          <w:sz w:val="22"/>
          <w:szCs w:val="22"/>
          <w:lang w:val="es-AR"/>
        </w:rPr>
        <w:t xml:space="preserve">pueden </w:t>
      </w:r>
      <w:r w:rsidRPr="000558AD">
        <w:rPr>
          <w:rFonts w:ascii="Arial" w:hAnsi="Arial" w:cs="Arial"/>
          <w:color w:val="000000"/>
          <w:sz w:val="22"/>
          <w:szCs w:val="22"/>
          <w:lang w:val="es-AR"/>
        </w:rPr>
        <w:t>conecta</w:t>
      </w:r>
      <w:r w:rsidR="00F5180F">
        <w:rPr>
          <w:rFonts w:ascii="Arial" w:hAnsi="Arial" w:cs="Arial"/>
          <w:color w:val="000000"/>
          <w:sz w:val="22"/>
          <w:szCs w:val="22"/>
          <w:lang w:val="es-AR"/>
        </w:rPr>
        <w:t>r</w:t>
      </w:r>
      <w:r w:rsidRPr="000558AD">
        <w:rPr>
          <w:rFonts w:ascii="Arial" w:hAnsi="Arial" w:cs="Arial"/>
          <w:color w:val="000000"/>
          <w:sz w:val="22"/>
          <w:szCs w:val="22"/>
          <w:lang w:val="es-AR"/>
        </w:rPr>
        <w:t xml:space="preserve"> a Watson IoT Platform utilizando el protocolo MQTT o HTTP. Las conexiones pueden ser seguras o no seguras</w:t>
      </w:r>
      <w:r w:rsidR="00F5180F">
        <w:rPr>
          <w:rFonts w:ascii="Arial" w:hAnsi="Arial" w:cs="Arial"/>
          <w:color w:val="000000"/>
          <w:sz w:val="22"/>
          <w:szCs w:val="22"/>
          <w:lang w:val="es-AR"/>
        </w:rPr>
        <w:t>, lo que implica la utilización de protocolos como TLS, el a tabla N°2 se presenta un resumen de lo expuesto.</w:t>
      </w:r>
    </w:p>
    <w:tbl>
      <w:tblPr>
        <w:tblW w:w="7230" w:type="dxa"/>
        <w:jc w:val="center"/>
        <w:tblBorders>
          <w:bottom w:val="single" w:sz="6" w:space="0" w:color="E0E6EB"/>
        </w:tblBorders>
        <w:tblCellMar>
          <w:left w:w="0" w:type="dxa"/>
          <w:right w:w="0" w:type="dxa"/>
        </w:tblCellMar>
        <w:tblLook w:val="04A0" w:firstRow="1" w:lastRow="0" w:firstColumn="1" w:lastColumn="0" w:noHBand="0" w:noVBand="1"/>
      </w:tblPr>
      <w:tblGrid>
        <w:gridCol w:w="2145"/>
        <w:gridCol w:w="2043"/>
        <w:gridCol w:w="3042"/>
      </w:tblGrid>
      <w:tr w:rsidR="000558AD" w:rsidRPr="006D5C63" w14:paraId="599E4138" w14:textId="77777777" w:rsidTr="00824BC5">
        <w:trPr>
          <w:tblHeader/>
          <w:jc w:val="center"/>
        </w:trPr>
        <w:tc>
          <w:tcPr>
            <w:tcW w:w="2163"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14:paraId="7429707F" w14:textId="77777777" w:rsidR="000558AD" w:rsidRPr="006D5C63" w:rsidRDefault="000558AD" w:rsidP="006D761B">
            <w:pPr>
              <w:spacing w:after="160" w:line="259" w:lineRule="auto"/>
              <w:rPr>
                <w:rFonts w:ascii="Arial" w:hAnsi="Arial" w:cs="Arial"/>
                <w:b/>
                <w:bCs/>
                <w:color w:val="000000"/>
                <w:sz w:val="22"/>
                <w:szCs w:val="22"/>
                <w:highlight w:val="yellow"/>
                <w:lang w:val="es-AR"/>
              </w:rPr>
            </w:pPr>
            <w:r w:rsidRPr="006D5C63">
              <w:rPr>
                <w:rFonts w:ascii="Arial" w:hAnsi="Arial" w:cs="Arial"/>
                <w:b/>
                <w:bCs/>
                <w:color w:val="000000"/>
                <w:sz w:val="22"/>
                <w:szCs w:val="22"/>
                <w:highlight w:val="yellow"/>
                <w:lang w:val="es-AR"/>
              </w:rPr>
              <w:t>Tipo de conexión</w:t>
            </w:r>
          </w:p>
        </w:tc>
        <w:tc>
          <w:tcPr>
            <w:tcW w:w="1981"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14:paraId="74CDB796" w14:textId="77777777" w:rsidR="000558AD" w:rsidRPr="006D5C63" w:rsidRDefault="000558AD" w:rsidP="000558AD">
            <w:pPr>
              <w:spacing w:after="160" w:line="259" w:lineRule="auto"/>
              <w:jc w:val="both"/>
              <w:rPr>
                <w:rFonts w:ascii="Arial" w:hAnsi="Arial" w:cs="Arial"/>
                <w:b/>
                <w:bCs/>
                <w:color w:val="000000"/>
                <w:sz w:val="22"/>
                <w:szCs w:val="22"/>
                <w:highlight w:val="yellow"/>
                <w:lang w:val="es-AR"/>
              </w:rPr>
            </w:pPr>
            <w:r w:rsidRPr="006D5C63">
              <w:rPr>
                <w:rFonts w:ascii="Arial" w:hAnsi="Arial" w:cs="Arial"/>
                <w:b/>
                <w:bCs/>
                <w:color w:val="000000"/>
                <w:sz w:val="22"/>
                <w:szCs w:val="22"/>
                <w:highlight w:val="yellow"/>
                <w:lang w:val="es-AR"/>
              </w:rPr>
              <w:t>Protocolo</w:t>
            </w:r>
          </w:p>
        </w:tc>
        <w:tc>
          <w:tcPr>
            <w:tcW w:w="3086" w:type="dxa"/>
            <w:tcBorders>
              <w:top w:val="nil"/>
              <w:left w:val="nil"/>
              <w:bottom w:val="single" w:sz="12" w:space="0" w:color="5596E6"/>
              <w:right w:val="nil"/>
            </w:tcBorders>
            <w:shd w:val="clear" w:color="auto" w:fill="F7F9FA"/>
            <w:tcMar>
              <w:top w:w="120" w:type="dxa"/>
              <w:left w:w="225" w:type="dxa"/>
              <w:bottom w:w="120" w:type="dxa"/>
              <w:right w:w="225" w:type="dxa"/>
            </w:tcMar>
            <w:vAlign w:val="bottom"/>
            <w:hideMark/>
          </w:tcPr>
          <w:p w14:paraId="1308F4A6" w14:textId="77777777" w:rsidR="000558AD" w:rsidRPr="006D5C63" w:rsidRDefault="000558AD" w:rsidP="000558AD">
            <w:pPr>
              <w:spacing w:after="160" w:line="259" w:lineRule="auto"/>
              <w:jc w:val="both"/>
              <w:rPr>
                <w:rFonts w:ascii="Arial" w:hAnsi="Arial" w:cs="Arial"/>
                <w:b/>
                <w:bCs/>
                <w:color w:val="000000"/>
                <w:sz w:val="22"/>
                <w:szCs w:val="22"/>
                <w:highlight w:val="yellow"/>
                <w:lang w:val="es-AR"/>
              </w:rPr>
            </w:pPr>
            <w:r w:rsidRPr="006D5C63">
              <w:rPr>
                <w:rFonts w:ascii="Arial" w:hAnsi="Arial" w:cs="Arial"/>
                <w:b/>
                <w:bCs/>
                <w:color w:val="000000"/>
                <w:sz w:val="22"/>
                <w:szCs w:val="22"/>
                <w:highlight w:val="yellow"/>
                <w:lang w:val="es-AR"/>
              </w:rPr>
              <w:t>Número de puerto</w:t>
            </w:r>
          </w:p>
        </w:tc>
      </w:tr>
      <w:tr w:rsidR="000558AD" w:rsidRPr="006D5C63" w14:paraId="531B5179" w14:textId="77777777" w:rsidTr="00824BC5">
        <w:trPr>
          <w:jc w:val="center"/>
        </w:trPr>
        <w:tc>
          <w:tcPr>
            <w:tcW w:w="2163" w:type="dxa"/>
            <w:tcBorders>
              <w:top w:val="nil"/>
              <w:left w:val="nil"/>
              <w:bottom w:val="nil"/>
              <w:right w:val="nil"/>
            </w:tcBorders>
            <w:tcMar>
              <w:top w:w="240" w:type="dxa"/>
              <w:left w:w="240" w:type="dxa"/>
              <w:bottom w:w="240" w:type="dxa"/>
              <w:right w:w="240" w:type="dxa"/>
            </w:tcMar>
            <w:hideMark/>
          </w:tcPr>
          <w:p w14:paraId="2738F509" w14:textId="77777777" w:rsidR="000558AD" w:rsidRPr="006D5C63" w:rsidRDefault="000558AD" w:rsidP="000558AD">
            <w:pPr>
              <w:spacing w:after="160" w:line="259" w:lineRule="auto"/>
              <w:jc w:val="both"/>
              <w:rPr>
                <w:rFonts w:ascii="Arial" w:hAnsi="Arial" w:cs="Arial"/>
                <w:color w:val="000000"/>
                <w:sz w:val="22"/>
                <w:szCs w:val="22"/>
                <w:highlight w:val="yellow"/>
                <w:lang w:val="es-AR"/>
              </w:rPr>
            </w:pPr>
            <w:r w:rsidRPr="006D5C63">
              <w:rPr>
                <w:rFonts w:ascii="Arial" w:hAnsi="Arial" w:cs="Arial"/>
                <w:color w:val="000000"/>
                <w:sz w:val="22"/>
                <w:szCs w:val="22"/>
                <w:highlight w:val="yellow"/>
                <w:lang w:val="es-AR"/>
              </w:rPr>
              <w:t>No segura*</w:t>
            </w:r>
          </w:p>
        </w:tc>
        <w:tc>
          <w:tcPr>
            <w:tcW w:w="0" w:type="auto"/>
            <w:tcBorders>
              <w:top w:val="nil"/>
              <w:left w:val="nil"/>
              <w:bottom w:val="nil"/>
              <w:right w:val="nil"/>
            </w:tcBorders>
            <w:tcMar>
              <w:top w:w="240" w:type="dxa"/>
              <w:left w:w="240" w:type="dxa"/>
              <w:bottom w:w="240" w:type="dxa"/>
              <w:right w:w="240" w:type="dxa"/>
            </w:tcMar>
            <w:hideMark/>
          </w:tcPr>
          <w:p w14:paraId="4F1D1F21" w14:textId="77777777" w:rsidR="000558AD" w:rsidRPr="006D5C63" w:rsidRDefault="000558AD" w:rsidP="000558AD">
            <w:pPr>
              <w:spacing w:after="160" w:line="259" w:lineRule="auto"/>
              <w:jc w:val="both"/>
              <w:rPr>
                <w:rFonts w:ascii="Arial" w:hAnsi="Arial" w:cs="Arial"/>
                <w:color w:val="000000"/>
                <w:sz w:val="22"/>
                <w:szCs w:val="22"/>
                <w:highlight w:val="yellow"/>
                <w:lang w:val="es-AR"/>
              </w:rPr>
            </w:pPr>
            <w:r w:rsidRPr="006D5C63">
              <w:rPr>
                <w:rFonts w:ascii="Arial" w:hAnsi="Arial" w:cs="Arial"/>
                <w:color w:val="000000"/>
                <w:sz w:val="22"/>
                <w:szCs w:val="22"/>
                <w:highlight w:val="yellow"/>
                <w:lang w:val="es-AR"/>
              </w:rPr>
              <w:t>MQTT y HTTP</w:t>
            </w:r>
          </w:p>
        </w:tc>
        <w:tc>
          <w:tcPr>
            <w:tcW w:w="3086" w:type="dxa"/>
            <w:tcBorders>
              <w:top w:val="nil"/>
              <w:left w:val="nil"/>
              <w:bottom w:val="nil"/>
              <w:right w:val="nil"/>
            </w:tcBorders>
            <w:tcMar>
              <w:top w:w="240" w:type="dxa"/>
              <w:left w:w="240" w:type="dxa"/>
              <w:bottom w:w="240" w:type="dxa"/>
              <w:right w:w="240" w:type="dxa"/>
            </w:tcMar>
            <w:hideMark/>
          </w:tcPr>
          <w:p w14:paraId="2B400C0E" w14:textId="77777777" w:rsidR="000558AD" w:rsidRPr="006D5C63" w:rsidRDefault="000558AD" w:rsidP="000558AD">
            <w:pPr>
              <w:spacing w:after="160" w:line="259" w:lineRule="auto"/>
              <w:jc w:val="both"/>
              <w:rPr>
                <w:rFonts w:ascii="Arial" w:hAnsi="Arial" w:cs="Arial"/>
                <w:color w:val="000000"/>
                <w:sz w:val="22"/>
                <w:szCs w:val="22"/>
                <w:highlight w:val="yellow"/>
                <w:lang w:val="es-AR"/>
              </w:rPr>
            </w:pPr>
            <w:r w:rsidRPr="006D5C63">
              <w:rPr>
                <w:rFonts w:ascii="Arial" w:hAnsi="Arial" w:cs="Arial"/>
                <w:color w:val="000000"/>
                <w:sz w:val="22"/>
                <w:szCs w:val="22"/>
                <w:highlight w:val="yellow"/>
                <w:lang w:val="es-AR"/>
              </w:rPr>
              <w:t>1883 u 80</w:t>
            </w:r>
          </w:p>
        </w:tc>
      </w:tr>
      <w:tr w:rsidR="000558AD" w:rsidRPr="000558AD" w14:paraId="63DDB3BB" w14:textId="77777777" w:rsidTr="006D5C63">
        <w:trPr>
          <w:trHeight w:val="631"/>
          <w:jc w:val="center"/>
        </w:trPr>
        <w:tc>
          <w:tcPr>
            <w:tcW w:w="2163" w:type="dxa"/>
            <w:tcBorders>
              <w:top w:val="nil"/>
              <w:left w:val="nil"/>
              <w:bottom w:val="nil"/>
              <w:right w:val="nil"/>
            </w:tcBorders>
            <w:shd w:val="clear" w:color="auto" w:fill="F7F9FA"/>
            <w:tcMar>
              <w:top w:w="240" w:type="dxa"/>
              <w:left w:w="240" w:type="dxa"/>
              <w:bottom w:w="240" w:type="dxa"/>
              <w:right w:w="240" w:type="dxa"/>
            </w:tcMar>
            <w:hideMark/>
          </w:tcPr>
          <w:p w14:paraId="5A11675F" w14:textId="77777777" w:rsidR="000558AD" w:rsidRPr="006D5C63" w:rsidRDefault="000558AD" w:rsidP="000558AD">
            <w:pPr>
              <w:spacing w:after="160" w:line="259" w:lineRule="auto"/>
              <w:jc w:val="both"/>
              <w:rPr>
                <w:rFonts w:ascii="Arial" w:hAnsi="Arial" w:cs="Arial"/>
                <w:color w:val="000000"/>
                <w:sz w:val="22"/>
                <w:szCs w:val="22"/>
                <w:highlight w:val="yellow"/>
                <w:lang w:val="es-AR"/>
              </w:rPr>
            </w:pPr>
            <w:r w:rsidRPr="006D5C63">
              <w:rPr>
                <w:rFonts w:ascii="Arial" w:hAnsi="Arial" w:cs="Arial"/>
                <w:color w:val="000000"/>
                <w:sz w:val="22"/>
                <w:szCs w:val="22"/>
                <w:highlight w:val="yellow"/>
                <w:lang w:val="es-AR"/>
              </w:rPr>
              <w:t>Secura (TLS)</w:t>
            </w:r>
          </w:p>
        </w:tc>
        <w:tc>
          <w:tcPr>
            <w:tcW w:w="0" w:type="auto"/>
            <w:tcBorders>
              <w:top w:val="nil"/>
              <w:left w:val="nil"/>
              <w:bottom w:val="nil"/>
              <w:right w:val="nil"/>
            </w:tcBorders>
            <w:shd w:val="clear" w:color="auto" w:fill="F7F9FA"/>
            <w:tcMar>
              <w:top w:w="240" w:type="dxa"/>
              <w:left w:w="240" w:type="dxa"/>
              <w:bottom w:w="240" w:type="dxa"/>
              <w:right w:w="240" w:type="dxa"/>
            </w:tcMar>
            <w:hideMark/>
          </w:tcPr>
          <w:p w14:paraId="68B78E3C" w14:textId="77777777" w:rsidR="000558AD" w:rsidRPr="006D5C63" w:rsidRDefault="000558AD" w:rsidP="000558AD">
            <w:pPr>
              <w:spacing w:after="160" w:line="259" w:lineRule="auto"/>
              <w:jc w:val="both"/>
              <w:rPr>
                <w:rFonts w:ascii="Arial" w:hAnsi="Arial" w:cs="Arial"/>
                <w:color w:val="000000"/>
                <w:sz w:val="22"/>
                <w:szCs w:val="22"/>
                <w:highlight w:val="yellow"/>
                <w:lang w:val="es-AR"/>
              </w:rPr>
            </w:pPr>
            <w:r w:rsidRPr="006D5C63">
              <w:rPr>
                <w:rFonts w:ascii="Arial" w:hAnsi="Arial" w:cs="Arial"/>
                <w:color w:val="000000"/>
                <w:sz w:val="22"/>
                <w:szCs w:val="22"/>
                <w:highlight w:val="yellow"/>
                <w:lang w:val="es-AR"/>
              </w:rPr>
              <w:t>MQTT y HTTPS</w:t>
            </w:r>
          </w:p>
        </w:tc>
        <w:tc>
          <w:tcPr>
            <w:tcW w:w="3086" w:type="dxa"/>
            <w:tcBorders>
              <w:top w:val="nil"/>
              <w:left w:val="nil"/>
              <w:bottom w:val="nil"/>
              <w:right w:val="nil"/>
            </w:tcBorders>
            <w:shd w:val="clear" w:color="auto" w:fill="F7F9FA"/>
            <w:tcMar>
              <w:top w:w="240" w:type="dxa"/>
              <w:left w:w="240" w:type="dxa"/>
              <w:bottom w:w="240" w:type="dxa"/>
              <w:right w:w="240" w:type="dxa"/>
            </w:tcMar>
            <w:hideMark/>
          </w:tcPr>
          <w:p w14:paraId="64D8951F" w14:textId="77777777" w:rsidR="000558AD" w:rsidRPr="000558AD" w:rsidRDefault="000558AD" w:rsidP="000558AD">
            <w:pPr>
              <w:spacing w:after="160" w:line="259" w:lineRule="auto"/>
              <w:jc w:val="both"/>
              <w:rPr>
                <w:rFonts w:ascii="Arial" w:hAnsi="Arial" w:cs="Arial"/>
                <w:color w:val="000000"/>
                <w:sz w:val="22"/>
                <w:szCs w:val="22"/>
                <w:lang w:val="es-AR"/>
              </w:rPr>
            </w:pPr>
            <w:r w:rsidRPr="006D5C63">
              <w:rPr>
                <w:rFonts w:ascii="Arial" w:hAnsi="Arial" w:cs="Arial"/>
                <w:color w:val="000000"/>
                <w:sz w:val="22"/>
                <w:szCs w:val="22"/>
                <w:highlight w:val="yellow"/>
                <w:lang w:val="es-AR"/>
              </w:rPr>
              <w:t>8883 o 443</w:t>
            </w:r>
          </w:p>
        </w:tc>
      </w:tr>
    </w:tbl>
    <w:p w14:paraId="691181BB" w14:textId="35F8D401" w:rsidR="006D5C63" w:rsidRDefault="006D5C63" w:rsidP="00F5180F">
      <w:pPr>
        <w:spacing w:after="160" w:line="259" w:lineRule="auto"/>
        <w:jc w:val="center"/>
        <w:rPr>
          <w:rFonts w:ascii="Arial" w:hAnsi="Arial" w:cs="Arial"/>
          <w:b/>
          <w:color w:val="000000"/>
          <w:sz w:val="22"/>
          <w:szCs w:val="22"/>
          <w:lang w:val="es-AR"/>
        </w:rPr>
      </w:pPr>
      <w:r w:rsidRPr="006D5C63">
        <w:rPr>
          <w:rFonts w:ascii="Arial" w:hAnsi="Arial" w:cs="Arial"/>
          <w:b/>
          <w:color w:val="000000"/>
          <w:sz w:val="22"/>
          <w:szCs w:val="22"/>
          <w:highlight w:val="yellow"/>
          <w:lang w:val="es-AR"/>
        </w:rPr>
        <w:t>(Esto es en evaluación de dejarlo en la próxima entrega)</w:t>
      </w:r>
    </w:p>
    <w:p w14:paraId="4B44F53C" w14:textId="140042DB" w:rsidR="000558AD" w:rsidRPr="00F61EFF" w:rsidRDefault="000558AD" w:rsidP="00F5180F">
      <w:pPr>
        <w:spacing w:after="160" w:line="259" w:lineRule="auto"/>
        <w:jc w:val="center"/>
        <w:rPr>
          <w:rFonts w:ascii="Arial" w:hAnsi="Arial" w:cs="Arial"/>
          <w:b/>
          <w:color w:val="000000"/>
          <w:sz w:val="22"/>
          <w:szCs w:val="22"/>
          <w:lang w:val="es-AR"/>
        </w:rPr>
      </w:pPr>
      <w:r w:rsidRPr="00F61EFF">
        <w:rPr>
          <w:rFonts w:ascii="Arial" w:hAnsi="Arial" w:cs="Arial"/>
          <w:b/>
          <w:color w:val="000000"/>
          <w:sz w:val="22"/>
          <w:szCs w:val="22"/>
          <w:lang w:val="es-AR"/>
        </w:rPr>
        <w:t xml:space="preserve">Tabla </w:t>
      </w:r>
      <w:r w:rsidR="00F5180F">
        <w:rPr>
          <w:rFonts w:ascii="Arial" w:hAnsi="Arial" w:cs="Arial"/>
          <w:b/>
          <w:color w:val="000000"/>
          <w:sz w:val="22"/>
          <w:szCs w:val="22"/>
          <w:lang w:val="es-AR"/>
        </w:rPr>
        <w:t>2</w:t>
      </w:r>
      <w:r w:rsidRPr="00F61EFF">
        <w:rPr>
          <w:rFonts w:ascii="Arial" w:hAnsi="Arial" w:cs="Arial"/>
          <w:b/>
          <w:color w:val="000000"/>
          <w:sz w:val="22"/>
          <w:szCs w:val="22"/>
          <w:lang w:val="es-AR"/>
        </w:rPr>
        <w:t xml:space="preserve">. </w:t>
      </w:r>
      <w:r w:rsidR="00F5180F">
        <w:rPr>
          <w:rFonts w:ascii="Arial" w:hAnsi="Arial" w:cs="Arial"/>
          <w:b/>
          <w:color w:val="000000"/>
          <w:sz w:val="22"/>
          <w:szCs w:val="22"/>
          <w:lang w:val="es-AR"/>
        </w:rPr>
        <w:t>Tipos de conexiones, empaquetamiento y puertos.</w:t>
      </w:r>
    </w:p>
    <w:p w14:paraId="2F80D2A5" w14:textId="3CB08A16"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Si bien es una de las mejores prestadoras de plataformas IoT, pero tiene una gran desventaja, que este producto no está disponible para Argentina, lo que hace imposible</w:t>
      </w:r>
      <w:r w:rsidR="00F5180F">
        <w:rPr>
          <w:rFonts w:ascii="Arial" w:hAnsi="Arial" w:cs="Arial"/>
          <w:color w:val="000000"/>
          <w:sz w:val="22"/>
          <w:szCs w:val="22"/>
          <w:lang w:val="es-AR"/>
        </w:rPr>
        <w:t xml:space="preserve"> </w:t>
      </w:r>
      <w:r w:rsidRPr="000558AD">
        <w:rPr>
          <w:rFonts w:ascii="Arial" w:hAnsi="Arial" w:cs="Arial"/>
          <w:color w:val="000000"/>
          <w:sz w:val="22"/>
          <w:szCs w:val="22"/>
          <w:lang w:val="es-AR"/>
        </w:rPr>
        <w:lastRenderedPageBreak/>
        <w:t xml:space="preserve">elegirla como opción, pero es importante tenerla en cuenta, ya que en un futuro seguramente sea aprobada en el país en cuestión, o puede ser tomada en cuenta para otros países. </w:t>
      </w:r>
    </w:p>
    <w:p w14:paraId="3FADE88B" w14:textId="7EE2C920" w:rsidR="00824BC5" w:rsidRPr="00A227E8" w:rsidRDefault="00A227E8" w:rsidP="000558AD">
      <w:pPr>
        <w:spacing w:after="160" w:line="259" w:lineRule="auto"/>
        <w:jc w:val="both"/>
        <w:rPr>
          <w:rFonts w:ascii="Arial" w:hAnsi="Arial" w:cs="Arial"/>
          <w:color w:val="000000"/>
          <w:sz w:val="22"/>
          <w:szCs w:val="22"/>
          <w:lang w:val="es-AR"/>
        </w:rPr>
      </w:pPr>
      <w:r w:rsidRPr="00A227E8">
        <w:rPr>
          <w:rFonts w:ascii="Arial" w:hAnsi="Arial" w:cs="Arial"/>
          <w:b/>
          <w:bCs/>
          <w:color w:val="000000"/>
          <w:sz w:val="22"/>
          <w:szCs w:val="22"/>
          <w:lang w:val="es-AR"/>
        </w:rPr>
        <w:t>5.4.</w:t>
      </w:r>
      <w:r w:rsidR="002E4282">
        <w:rPr>
          <w:rFonts w:ascii="Arial" w:hAnsi="Arial" w:cs="Arial"/>
          <w:b/>
          <w:bCs/>
          <w:color w:val="000000"/>
          <w:sz w:val="22"/>
          <w:szCs w:val="22"/>
          <w:lang w:val="es-AR"/>
        </w:rPr>
        <w:t>1</w:t>
      </w:r>
      <w:r w:rsidR="0049301A">
        <w:rPr>
          <w:rFonts w:ascii="Arial" w:hAnsi="Arial" w:cs="Arial"/>
          <w:b/>
          <w:bCs/>
          <w:color w:val="000000"/>
          <w:sz w:val="22"/>
          <w:szCs w:val="22"/>
          <w:lang w:val="es-AR"/>
        </w:rPr>
        <w:t>.</w:t>
      </w:r>
      <w:r w:rsidR="005F6221">
        <w:rPr>
          <w:rFonts w:ascii="Arial" w:hAnsi="Arial" w:cs="Arial"/>
          <w:b/>
          <w:bCs/>
          <w:color w:val="000000"/>
          <w:sz w:val="22"/>
          <w:szCs w:val="22"/>
          <w:lang w:val="es-AR"/>
        </w:rPr>
        <w:t>3</w:t>
      </w:r>
      <w:r w:rsidRPr="00A227E8">
        <w:rPr>
          <w:rFonts w:ascii="Arial" w:hAnsi="Arial" w:cs="Arial"/>
          <w:b/>
          <w:bCs/>
          <w:color w:val="000000"/>
          <w:sz w:val="22"/>
          <w:szCs w:val="22"/>
          <w:lang w:val="es-AR"/>
        </w:rPr>
        <w:t>.2.4. Selección de Plataforma</w:t>
      </w:r>
    </w:p>
    <w:p w14:paraId="73EB7CAB" w14:textId="239BC1E6" w:rsidR="00824BC5" w:rsidRPr="000558AD" w:rsidRDefault="00824BC5" w:rsidP="000558AD">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Para establecer una selección de producto. Hacemos una tabla comparativa con pesos </w:t>
      </w:r>
    </w:p>
    <w:tbl>
      <w:tblPr>
        <w:tblStyle w:val="Tabladecuadrcula1clara-nfasis5"/>
        <w:tblW w:w="0" w:type="auto"/>
        <w:tblLook w:val="04A0" w:firstRow="1" w:lastRow="0" w:firstColumn="1" w:lastColumn="0" w:noHBand="0" w:noVBand="1"/>
      </w:tblPr>
      <w:tblGrid>
        <w:gridCol w:w="2976"/>
        <w:gridCol w:w="779"/>
        <w:gridCol w:w="785"/>
        <w:gridCol w:w="1081"/>
        <w:gridCol w:w="702"/>
        <w:gridCol w:w="992"/>
        <w:gridCol w:w="681"/>
        <w:gridCol w:w="963"/>
      </w:tblGrid>
      <w:tr w:rsidR="000558AD" w:rsidRPr="000558AD" w14:paraId="6B5D9E3E" w14:textId="77777777" w:rsidTr="00824BC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6EC82098" w14:textId="1740270A"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br w:type="page"/>
            </w:r>
          </w:p>
        </w:tc>
        <w:tc>
          <w:tcPr>
            <w:tcW w:w="0" w:type="auto"/>
            <w:hideMark/>
          </w:tcPr>
          <w:p w14:paraId="0E97622E"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Peso</w:t>
            </w:r>
          </w:p>
        </w:tc>
        <w:tc>
          <w:tcPr>
            <w:tcW w:w="0" w:type="auto"/>
            <w:gridSpan w:val="2"/>
            <w:hideMark/>
          </w:tcPr>
          <w:p w14:paraId="609E3508"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IBM Watson IoT</w:t>
            </w:r>
          </w:p>
        </w:tc>
        <w:tc>
          <w:tcPr>
            <w:tcW w:w="0" w:type="auto"/>
            <w:gridSpan w:val="2"/>
            <w:hideMark/>
          </w:tcPr>
          <w:p w14:paraId="30656832"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Azure IoT Hub</w:t>
            </w:r>
          </w:p>
        </w:tc>
        <w:tc>
          <w:tcPr>
            <w:tcW w:w="0" w:type="auto"/>
            <w:gridSpan w:val="2"/>
            <w:hideMark/>
          </w:tcPr>
          <w:p w14:paraId="3D5B1C68" w14:textId="77777777" w:rsidR="000558AD" w:rsidRPr="000558AD" w:rsidRDefault="000558AD" w:rsidP="000558A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AWS IoT</w:t>
            </w:r>
          </w:p>
        </w:tc>
      </w:tr>
      <w:tr w:rsidR="000558AD" w:rsidRPr="000558AD" w14:paraId="22A5851B" w14:textId="77777777" w:rsidTr="00F61EFF">
        <w:trPr>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018C8FE9"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Características</w:t>
            </w:r>
          </w:p>
        </w:tc>
        <w:tc>
          <w:tcPr>
            <w:tcW w:w="0" w:type="auto"/>
            <w:hideMark/>
          </w:tcPr>
          <w:p w14:paraId="087999F7"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p>
        </w:tc>
        <w:tc>
          <w:tcPr>
            <w:tcW w:w="785" w:type="dxa"/>
            <w:shd w:val="clear" w:color="auto" w:fill="D9E2F3" w:themeFill="accent1" w:themeFillTint="33"/>
            <w:hideMark/>
          </w:tcPr>
          <w:p w14:paraId="3C1454AD"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Nota</w:t>
            </w:r>
          </w:p>
        </w:tc>
        <w:tc>
          <w:tcPr>
            <w:tcW w:w="1081" w:type="dxa"/>
            <w:shd w:val="clear" w:color="auto" w:fill="D9E2F3" w:themeFill="accent1" w:themeFillTint="33"/>
            <w:hideMark/>
          </w:tcPr>
          <w:p w14:paraId="73013BD0"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Puntaje</w:t>
            </w:r>
          </w:p>
        </w:tc>
        <w:tc>
          <w:tcPr>
            <w:tcW w:w="0" w:type="auto"/>
            <w:shd w:val="clear" w:color="auto" w:fill="D9E2F3" w:themeFill="accent1" w:themeFillTint="33"/>
            <w:hideMark/>
          </w:tcPr>
          <w:p w14:paraId="11607D5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Nota</w:t>
            </w:r>
          </w:p>
        </w:tc>
        <w:tc>
          <w:tcPr>
            <w:tcW w:w="0" w:type="auto"/>
            <w:shd w:val="clear" w:color="auto" w:fill="D9E2F3" w:themeFill="accent1" w:themeFillTint="33"/>
            <w:hideMark/>
          </w:tcPr>
          <w:p w14:paraId="3DB475DA"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Puntaje</w:t>
            </w:r>
          </w:p>
        </w:tc>
        <w:tc>
          <w:tcPr>
            <w:tcW w:w="0" w:type="auto"/>
            <w:shd w:val="clear" w:color="auto" w:fill="D9E2F3" w:themeFill="accent1" w:themeFillTint="33"/>
            <w:hideMark/>
          </w:tcPr>
          <w:p w14:paraId="4F19F57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Nota</w:t>
            </w:r>
          </w:p>
        </w:tc>
        <w:tc>
          <w:tcPr>
            <w:tcW w:w="0" w:type="auto"/>
            <w:shd w:val="clear" w:color="auto" w:fill="D9E2F3" w:themeFill="accent1" w:themeFillTint="33"/>
            <w:hideMark/>
          </w:tcPr>
          <w:p w14:paraId="31EB158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Puntaje</w:t>
            </w:r>
          </w:p>
        </w:tc>
      </w:tr>
      <w:tr w:rsidR="000558AD" w:rsidRPr="000558AD" w14:paraId="594B5A89" w14:textId="77777777" w:rsidTr="00F61EFF">
        <w:tc>
          <w:tcPr>
            <w:cnfStyle w:val="001000000000" w:firstRow="0" w:lastRow="0" w:firstColumn="1" w:lastColumn="0" w:oddVBand="0" w:evenVBand="0" w:oddHBand="0" w:evenHBand="0" w:firstRowFirstColumn="0" w:firstRowLastColumn="0" w:lastRowFirstColumn="0" w:lastRowLastColumn="0"/>
            <w:tcW w:w="0" w:type="auto"/>
            <w:hideMark/>
          </w:tcPr>
          <w:p w14:paraId="42F024F7"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Robustez</w:t>
            </w:r>
          </w:p>
        </w:tc>
        <w:tc>
          <w:tcPr>
            <w:tcW w:w="0" w:type="auto"/>
            <w:hideMark/>
          </w:tcPr>
          <w:p w14:paraId="11C6EE80"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30%</w:t>
            </w:r>
          </w:p>
        </w:tc>
        <w:tc>
          <w:tcPr>
            <w:tcW w:w="785" w:type="dxa"/>
          </w:tcPr>
          <w:p w14:paraId="17B8650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8</w:t>
            </w:r>
          </w:p>
        </w:tc>
        <w:tc>
          <w:tcPr>
            <w:tcW w:w="1081" w:type="dxa"/>
          </w:tcPr>
          <w:p w14:paraId="18080CFE"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2.4</w:t>
            </w:r>
          </w:p>
        </w:tc>
        <w:tc>
          <w:tcPr>
            <w:tcW w:w="0" w:type="auto"/>
            <w:shd w:val="clear" w:color="auto" w:fill="D9E2F3" w:themeFill="accent1" w:themeFillTint="33"/>
          </w:tcPr>
          <w:p w14:paraId="07E72B2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9</w:t>
            </w:r>
          </w:p>
        </w:tc>
        <w:tc>
          <w:tcPr>
            <w:tcW w:w="0" w:type="auto"/>
            <w:shd w:val="clear" w:color="auto" w:fill="D9E2F3" w:themeFill="accent1" w:themeFillTint="33"/>
          </w:tcPr>
          <w:p w14:paraId="4A6EC6C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2.7</w:t>
            </w:r>
          </w:p>
        </w:tc>
        <w:tc>
          <w:tcPr>
            <w:tcW w:w="0" w:type="auto"/>
          </w:tcPr>
          <w:p w14:paraId="16CC1A0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tcPr>
          <w:p w14:paraId="2F0E792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2.1</w:t>
            </w:r>
          </w:p>
        </w:tc>
      </w:tr>
      <w:tr w:rsidR="000558AD" w:rsidRPr="000558AD" w14:paraId="06C53DA1" w14:textId="77777777" w:rsidTr="00F61EFF">
        <w:tc>
          <w:tcPr>
            <w:cnfStyle w:val="001000000000" w:firstRow="0" w:lastRow="0" w:firstColumn="1" w:lastColumn="0" w:oddVBand="0" w:evenVBand="0" w:oddHBand="0" w:evenHBand="0" w:firstRowFirstColumn="0" w:firstRowLastColumn="0" w:lastRowFirstColumn="0" w:lastRowLastColumn="0"/>
            <w:tcW w:w="0" w:type="auto"/>
            <w:hideMark/>
          </w:tcPr>
          <w:p w14:paraId="3ADD1389" w14:textId="77777777" w:rsidR="000558AD" w:rsidRPr="000558AD" w:rsidRDefault="000558AD" w:rsidP="00824BC5">
            <w:pPr>
              <w:spacing w:after="160" w:line="259" w:lineRule="auto"/>
              <w:rPr>
                <w:rFonts w:ascii="Arial" w:hAnsi="Arial" w:cs="Arial"/>
                <w:color w:val="000000"/>
                <w:sz w:val="22"/>
                <w:szCs w:val="22"/>
                <w:lang w:val="es-AR"/>
              </w:rPr>
            </w:pPr>
            <w:r w:rsidRPr="000558AD">
              <w:rPr>
                <w:rFonts w:ascii="Arial" w:hAnsi="Arial" w:cs="Arial"/>
                <w:color w:val="000000"/>
                <w:sz w:val="22"/>
                <w:szCs w:val="22"/>
                <w:lang w:val="es-AR"/>
              </w:rPr>
              <w:t>Compatibilidad del proveedor</w:t>
            </w:r>
          </w:p>
        </w:tc>
        <w:tc>
          <w:tcPr>
            <w:tcW w:w="0" w:type="auto"/>
            <w:hideMark/>
          </w:tcPr>
          <w:p w14:paraId="4E43397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20%</w:t>
            </w:r>
          </w:p>
        </w:tc>
        <w:tc>
          <w:tcPr>
            <w:tcW w:w="785" w:type="dxa"/>
          </w:tcPr>
          <w:p w14:paraId="0400B47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w:t>
            </w:r>
          </w:p>
        </w:tc>
        <w:tc>
          <w:tcPr>
            <w:tcW w:w="1081" w:type="dxa"/>
          </w:tcPr>
          <w:p w14:paraId="2A182D7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0.6</w:t>
            </w:r>
          </w:p>
        </w:tc>
        <w:tc>
          <w:tcPr>
            <w:tcW w:w="0" w:type="auto"/>
            <w:shd w:val="clear" w:color="auto" w:fill="D9E2F3" w:themeFill="accent1" w:themeFillTint="33"/>
          </w:tcPr>
          <w:p w14:paraId="7C943DAF"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shd w:val="clear" w:color="auto" w:fill="D9E2F3" w:themeFill="accent1" w:themeFillTint="33"/>
          </w:tcPr>
          <w:p w14:paraId="5E0F698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1.4</w:t>
            </w:r>
          </w:p>
        </w:tc>
        <w:tc>
          <w:tcPr>
            <w:tcW w:w="0" w:type="auto"/>
          </w:tcPr>
          <w:p w14:paraId="104FF267"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8</w:t>
            </w:r>
          </w:p>
        </w:tc>
        <w:tc>
          <w:tcPr>
            <w:tcW w:w="0" w:type="auto"/>
          </w:tcPr>
          <w:p w14:paraId="6613202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1.6</w:t>
            </w:r>
          </w:p>
        </w:tc>
      </w:tr>
      <w:tr w:rsidR="000558AD" w:rsidRPr="000558AD" w14:paraId="0BCDEEC0" w14:textId="77777777" w:rsidTr="00F61EFF">
        <w:tc>
          <w:tcPr>
            <w:cnfStyle w:val="001000000000" w:firstRow="0" w:lastRow="0" w:firstColumn="1" w:lastColumn="0" w:oddVBand="0" w:evenVBand="0" w:oddHBand="0" w:evenHBand="0" w:firstRowFirstColumn="0" w:firstRowLastColumn="0" w:lastRowFirstColumn="0" w:lastRowLastColumn="0"/>
            <w:tcW w:w="0" w:type="auto"/>
            <w:hideMark/>
          </w:tcPr>
          <w:p w14:paraId="57DA0B93"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Seguridad</w:t>
            </w:r>
          </w:p>
        </w:tc>
        <w:tc>
          <w:tcPr>
            <w:tcW w:w="0" w:type="auto"/>
            <w:hideMark/>
          </w:tcPr>
          <w:p w14:paraId="62FAE82F"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40%</w:t>
            </w:r>
          </w:p>
        </w:tc>
        <w:tc>
          <w:tcPr>
            <w:tcW w:w="785" w:type="dxa"/>
          </w:tcPr>
          <w:p w14:paraId="4EAA2E7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9</w:t>
            </w:r>
          </w:p>
        </w:tc>
        <w:tc>
          <w:tcPr>
            <w:tcW w:w="1081" w:type="dxa"/>
          </w:tcPr>
          <w:p w14:paraId="71C63BF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3.6</w:t>
            </w:r>
          </w:p>
        </w:tc>
        <w:tc>
          <w:tcPr>
            <w:tcW w:w="0" w:type="auto"/>
            <w:shd w:val="clear" w:color="auto" w:fill="D9E2F3" w:themeFill="accent1" w:themeFillTint="33"/>
          </w:tcPr>
          <w:p w14:paraId="5CF7424E"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shd w:val="clear" w:color="auto" w:fill="D9E2F3" w:themeFill="accent1" w:themeFillTint="33"/>
          </w:tcPr>
          <w:p w14:paraId="14B7809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2.8</w:t>
            </w:r>
          </w:p>
        </w:tc>
        <w:tc>
          <w:tcPr>
            <w:tcW w:w="0" w:type="auto"/>
          </w:tcPr>
          <w:p w14:paraId="5ECC8A3A"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tcPr>
          <w:p w14:paraId="67DFB27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2.8</w:t>
            </w:r>
          </w:p>
        </w:tc>
      </w:tr>
      <w:tr w:rsidR="000558AD" w:rsidRPr="000558AD" w14:paraId="3142BD84" w14:textId="77777777" w:rsidTr="00F61EFF">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hideMark/>
          </w:tcPr>
          <w:p w14:paraId="764CF0B9" w14:textId="77777777" w:rsidR="000558AD" w:rsidRPr="000558AD" w:rsidRDefault="000558AD" w:rsidP="000558AD">
            <w:pPr>
              <w:spacing w:after="160" w:line="259" w:lineRule="auto"/>
              <w:jc w:val="both"/>
              <w:rPr>
                <w:rFonts w:ascii="Arial" w:hAnsi="Arial" w:cs="Arial"/>
                <w:color w:val="000000"/>
                <w:sz w:val="22"/>
                <w:szCs w:val="22"/>
                <w:u w:val="single"/>
                <w:lang w:val="es-AR"/>
              </w:rPr>
            </w:pPr>
            <w:r w:rsidRPr="000558AD">
              <w:rPr>
                <w:rFonts w:ascii="Arial" w:hAnsi="Arial" w:cs="Arial"/>
                <w:color w:val="000000"/>
                <w:sz w:val="22"/>
                <w:szCs w:val="22"/>
                <w:lang w:val="es-AR"/>
              </w:rPr>
              <w:t>Empaquetado</w:t>
            </w:r>
          </w:p>
        </w:tc>
        <w:tc>
          <w:tcPr>
            <w:tcW w:w="0" w:type="auto"/>
            <w:tcBorders>
              <w:bottom w:val="single" w:sz="4" w:space="0" w:color="auto"/>
            </w:tcBorders>
            <w:hideMark/>
          </w:tcPr>
          <w:p w14:paraId="00BBD32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10%</w:t>
            </w:r>
          </w:p>
        </w:tc>
        <w:tc>
          <w:tcPr>
            <w:tcW w:w="785" w:type="dxa"/>
            <w:tcBorders>
              <w:bottom w:val="single" w:sz="4" w:space="0" w:color="auto"/>
            </w:tcBorders>
          </w:tcPr>
          <w:p w14:paraId="40A07960"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1081" w:type="dxa"/>
            <w:tcBorders>
              <w:bottom w:val="single" w:sz="4" w:space="0" w:color="auto"/>
            </w:tcBorders>
          </w:tcPr>
          <w:p w14:paraId="675D3B87"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0.7</w:t>
            </w:r>
          </w:p>
        </w:tc>
        <w:tc>
          <w:tcPr>
            <w:tcW w:w="0" w:type="auto"/>
            <w:tcBorders>
              <w:bottom w:val="single" w:sz="4" w:space="0" w:color="auto"/>
            </w:tcBorders>
            <w:shd w:val="clear" w:color="auto" w:fill="D9E2F3" w:themeFill="accent1" w:themeFillTint="33"/>
          </w:tcPr>
          <w:p w14:paraId="7EC1A5A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8</w:t>
            </w:r>
          </w:p>
        </w:tc>
        <w:tc>
          <w:tcPr>
            <w:tcW w:w="0" w:type="auto"/>
            <w:tcBorders>
              <w:bottom w:val="single" w:sz="4" w:space="0" w:color="auto"/>
            </w:tcBorders>
            <w:shd w:val="clear" w:color="auto" w:fill="D9E2F3" w:themeFill="accent1" w:themeFillTint="33"/>
          </w:tcPr>
          <w:p w14:paraId="65FDAC72"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0.8</w:t>
            </w:r>
          </w:p>
        </w:tc>
        <w:tc>
          <w:tcPr>
            <w:tcW w:w="0" w:type="auto"/>
            <w:tcBorders>
              <w:bottom w:val="single" w:sz="4" w:space="0" w:color="auto"/>
            </w:tcBorders>
          </w:tcPr>
          <w:p w14:paraId="4FCD801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w:t>
            </w:r>
          </w:p>
        </w:tc>
        <w:tc>
          <w:tcPr>
            <w:tcW w:w="0" w:type="auto"/>
            <w:tcBorders>
              <w:bottom w:val="single" w:sz="4" w:space="0" w:color="auto"/>
            </w:tcBorders>
          </w:tcPr>
          <w:p w14:paraId="19B78A56"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0.7</w:t>
            </w:r>
          </w:p>
        </w:tc>
      </w:tr>
      <w:tr w:rsidR="000558AD" w:rsidRPr="000558AD" w14:paraId="423AE4F2" w14:textId="77777777" w:rsidTr="00F61EF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686D343D"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TOTAL</w:t>
            </w:r>
          </w:p>
        </w:tc>
        <w:tc>
          <w:tcPr>
            <w:tcW w:w="0" w:type="auto"/>
            <w:tcBorders>
              <w:top w:val="single" w:sz="4" w:space="0" w:color="auto"/>
            </w:tcBorders>
            <w:hideMark/>
          </w:tcPr>
          <w:p w14:paraId="4079E658"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100%</w:t>
            </w:r>
          </w:p>
        </w:tc>
        <w:tc>
          <w:tcPr>
            <w:tcW w:w="785" w:type="dxa"/>
            <w:tcBorders>
              <w:top w:val="single" w:sz="4" w:space="0" w:color="auto"/>
            </w:tcBorders>
          </w:tcPr>
          <w:p w14:paraId="1F86A42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27</w:t>
            </w:r>
          </w:p>
        </w:tc>
        <w:tc>
          <w:tcPr>
            <w:tcW w:w="1081" w:type="dxa"/>
            <w:tcBorders>
              <w:top w:val="single" w:sz="4" w:space="0" w:color="auto"/>
            </w:tcBorders>
          </w:tcPr>
          <w:p w14:paraId="0B54FC89"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7.3</w:t>
            </w:r>
          </w:p>
        </w:tc>
        <w:tc>
          <w:tcPr>
            <w:tcW w:w="0" w:type="auto"/>
            <w:tcBorders>
              <w:top w:val="single" w:sz="4" w:space="0" w:color="auto"/>
            </w:tcBorders>
            <w:shd w:val="clear" w:color="auto" w:fill="D9E2F3" w:themeFill="accent1" w:themeFillTint="33"/>
          </w:tcPr>
          <w:p w14:paraId="5668D15C"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31</w:t>
            </w:r>
          </w:p>
        </w:tc>
        <w:tc>
          <w:tcPr>
            <w:tcW w:w="0" w:type="auto"/>
            <w:tcBorders>
              <w:top w:val="single" w:sz="4" w:space="0" w:color="auto"/>
            </w:tcBorders>
            <w:shd w:val="clear" w:color="auto" w:fill="D9E2F3" w:themeFill="accent1" w:themeFillTint="33"/>
          </w:tcPr>
          <w:p w14:paraId="0E349C1A"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7.7</w:t>
            </w:r>
          </w:p>
        </w:tc>
        <w:tc>
          <w:tcPr>
            <w:tcW w:w="0" w:type="auto"/>
            <w:tcBorders>
              <w:top w:val="single" w:sz="4" w:space="0" w:color="auto"/>
            </w:tcBorders>
          </w:tcPr>
          <w:p w14:paraId="13555795"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29</w:t>
            </w:r>
          </w:p>
        </w:tc>
        <w:tc>
          <w:tcPr>
            <w:tcW w:w="0" w:type="auto"/>
            <w:tcBorders>
              <w:top w:val="single" w:sz="4" w:space="0" w:color="auto"/>
            </w:tcBorders>
          </w:tcPr>
          <w:p w14:paraId="4C0DA334" w14:textId="77777777" w:rsidR="000558AD" w:rsidRPr="000558AD" w:rsidRDefault="000558AD" w:rsidP="000558AD">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AR"/>
              </w:rPr>
            </w:pPr>
            <w:r w:rsidRPr="000558AD">
              <w:rPr>
                <w:rFonts w:ascii="Arial" w:hAnsi="Arial" w:cs="Arial"/>
                <w:color w:val="000000"/>
                <w:sz w:val="22"/>
                <w:szCs w:val="22"/>
                <w:lang w:val="es-AR"/>
              </w:rPr>
              <w:t>7.2</w:t>
            </w:r>
          </w:p>
        </w:tc>
      </w:tr>
    </w:tbl>
    <w:p w14:paraId="686DF6B2" w14:textId="2C878C88"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ab/>
      </w:r>
      <w:r w:rsidRPr="000558AD">
        <w:rPr>
          <w:rFonts w:ascii="Arial" w:hAnsi="Arial" w:cs="Arial"/>
          <w:color w:val="000000"/>
          <w:sz w:val="22"/>
          <w:szCs w:val="22"/>
          <w:lang w:val="es-AR"/>
        </w:rPr>
        <w:tab/>
      </w:r>
      <w:r w:rsidRPr="000558AD">
        <w:rPr>
          <w:rFonts w:ascii="Arial" w:hAnsi="Arial" w:cs="Arial"/>
          <w:color w:val="000000"/>
          <w:sz w:val="22"/>
          <w:szCs w:val="22"/>
          <w:lang w:val="es-AR"/>
        </w:rPr>
        <w:tab/>
      </w:r>
      <w:r w:rsidRPr="000558AD">
        <w:rPr>
          <w:rFonts w:ascii="Arial" w:hAnsi="Arial" w:cs="Arial"/>
          <w:color w:val="000000"/>
          <w:sz w:val="22"/>
          <w:szCs w:val="22"/>
          <w:lang w:val="es-AR"/>
        </w:rPr>
        <w:tab/>
      </w:r>
      <w:r w:rsidRPr="000558AD">
        <w:rPr>
          <w:rFonts w:ascii="Arial" w:hAnsi="Arial" w:cs="Arial"/>
          <w:color w:val="000000"/>
          <w:sz w:val="22"/>
          <w:szCs w:val="22"/>
          <w:lang w:val="es-AR"/>
        </w:rPr>
        <w:tab/>
        <w:t>Tabla</w:t>
      </w:r>
      <w:r w:rsidR="007708EF">
        <w:rPr>
          <w:rFonts w:ascii="Arial" w:hAnsi="Arial" w:cs="Arial"/>
          <w:color w:val="000000"/>
          <w:sz w:val="22"/>
          <w:szCs w:val="22"/>
          <w:lang w:val="es-AR"/>
        </w:rPr>
        <w:t xml:space="preserve"> 3.</w:t>
      </w:r>
      <w:r w:rsidRPr="000558AD">
        <w:rPr>
          <w:rFonts w:ascii="Arial" w:hAnsi="Arial" w:cs="Arial"/>
          <w:color w:val="000000"/>
          <w:sz w:val="22"/>
          <w:szCs w:val="22"/>
          <w:lang w:val="es-AR"/>
        </w:rPr>
        <w:t xml:space="preserve"> comparativa ponderada</w:t>
      </w:r>
    </w:p>
    <w:p w14:paraId="0186991E" w14:textId="7F1AD629" w:rsidR="00C4626A" w:rsidRPr="00152A5B" w:rsidRDefault="000558AD" w:rsidP="00C4626A">
      <w:pPr>
        <w:spacing w:after="160" w:line="259" w:lineRule="auto"/>
        <w:jc w:val="both"/>
        <w:rPr>
          <w:rFonts w:ascii="Arial" w:hAnsi="Arial" w:cs="Arial"/>
          <w:color w:val="000000" w:themeColor="text1"/>
          <w:sz w:val="22"/>
          <w:szCs w:val="22"/>
          <w:lang w:val="es-MX"/>
        </w:rPr>
      </w:pPr>
      <w:r w:rsidRPr="000558AD">
        <w:rPr>
          <w:rFonts w:ascii="Arial" w:hAnsi="Arial" w:cs="Arial"/>
          <w:color w:val="000000"/>
          <w:sz w:val="22"/>
          <w:szCs w:val="22"/>
          <w:lang w:val="es-AR"/>
        </w:rPr>
        <w:t xml:space="preserve">Con la tabla ponderada, estableciendo las características marcadas en el comienzo del punto </w:t>
      </w:r>
      <w:r w:rsidR="00A227E8" w:rsidRPr="00A40A13">
        <w:rPr>
          <w:rFonts w:ascii="Arial" w:hAnsi="Arial" w:cs="Arial"/>
          <w:color w:val="000000"/>
          <w:sz w:val="22"/>
          <w:szCs w:val="22"/>
          <w:highlight w:val="yellow"/>
          <w:lang w:val="es-AR"/>
        </w:rPr>
        <w:t>5.4.</w:t>
      </w:r>
      <w:r w:rsidR="00A40A13" w:rsidRPr="00A40A13">
        <w:rPr>
          <w:rFonts w:ascii="Arial" w:hAnsi="Arial" w:cs="Arial"/>
          <w:color w:val="000000"/>
          <w:sz w:val="22"/>
          <w:szCs w:val="22"/>
          <w:highlight w:val="yellow"/>
          <w:lang w:val="es-AR"/>
        </w:rPr>
        <w:t>1.</w:t>
      </w:r>
      <w:r w:rsidR="00A227E8" w:rsidRPr="00A40A13">
        <w:rPr>
          <w:rFonts w:ascii="Arial" w:hAnsi="Arial" w:cs="Arial"/>
          <w:color w:val="000000"/>
          <w:sz w:val="22"/>
          <w:szCs w:val="22"/>
          <w:highlight w:val="yellow"/>
          <w:lang w:val="es-AR"/>
        </w:rPr>
        <w:t>2</w:t>
      </w:r>
      <w:r w:rsidR="00A227E8">
        <w:rPr>
          <w:rFonts w:ascii="Arial" w:hAnsi="Arial" w:cs="Arial"/>
          <w:color w:val="000000"/>
          <w:sz w:val="22"/>
          <w:szCs w:val="22"/>
          <w:lang w:val="es-AR"/>
        </w:rPr>
        <w:t>.</w:t>
      </w:r>
      <w:r w:rsidRPr="000558AD">
        <w:rPr>
          <w:rFonts w:ascii="Arial" w:hAnsi="Arial" w:cs="Arial"/>
          <w:color w:val="000000"/>
          <w:sz w:val="22"/>
          <w:szCs w:val="22"/>
          <w:lang w:val="es-AR"/>
        </w:rPr>
        <w:t xml:space="preserve"> se puede llegar a la conclusión del resultado obtenido que obtiene como ganadora a</w:t>
      </w:r>
      <w:r w:rsidR="00974E5B">
        <w:rPr>
          <w:rFonts w:ascii="Arial" w:hAnsi="Arial" w:cs="Arial"/>
          <w:color w:val="000000"/>
          <w:sz w:val="22"/>
          <w:szCs w:val="22"/>
          <w:lang w:val="es-AR"/>
        </w:rPr>
        <w:t xml:space="preserve"> </w:t>
      </w:r>
      <w:r w:rsidR="00974E5B" w:rsidRPr="00152A5B">
        <w:rPr>
          <w:rFonts w:ascii="Arial" w:hAnsi="Arial" w:cs="Arial"/>
          <w:b/>
          <w:bCs/>
          <w:color w:val="000000" w:themeColor="text1"/>
          <w:sz w:val="22"/>
          <w:szCs w:val="22"/>
          <w:lang w:val="es-AR"/>
        </w:rPr>
        <w:t>Azure IoT Hub</w:t>
      </w:r>
      <w:r w:rsidR="00974E5B">
        <w:rPr>
          <w:rFonts w:ascii="Arial" w:hAnsi="Arial" w:cs="Arial"/>
          <w:color w:val="000000"/>
          <w:sz w:val="22"/>
          <w:szCs w:val="22"/>
          <w:lang w:val="es-AR"/>
        </w:rPr>
        <w:t>, los puntajes son inferidos por med</w:t>
      </w:r>
      <w:r w:rsidR="009A16D6">
        <w:rPr>
          <w:rFonts w:ascii="Arial" w:hAnsi="Arial" w:cs="Arial"/>
          <w:color w:val="000000"/>
          <w:sz w:val="22"/>
          <w:szCs w:val="22"/>
          <w:lang w:val="es-AR"/>
        </w:rPr>
        <w:t xml:space="preserve">io de las siguientes cuestiones, la robustez de IBM se deduce de la seguridad garantizada por IBM verify que </w:t>
      </w:r>
      <w:r w:rsidR="009A16D6">
        <w:rPr>
          <w:rFonts w:ascii="Arial" w:hAnsi="Arial" w:cs="Arial"/>
          <w:color w:val="000000"/>
          <w:sz w:val="22"/>
          <w:szCs w:val="22"/>
          <w:lang w:val="es-MX"/>
        </w:rPr>
        <w:t>m</w:t>
      </w:r>
      <w:r w:rsidR="009A16D6" w:rsidRPr="009A16D6">
        <w:rPr>
          <w:rFonts w:ascii="Arial" w:hAnsi="Arial" w:cs="Arial"/>
          <w:color w:val="000000"/>
          <w:sz w:val="22"/>
          <w:szCs w:val="22"/>
          <w:lang w:val="es-MX"/>
        </w:rPr>
        <w:t>ejor</w:t>
      </w:r>
      <w:r w:rsidR="009A16D6">
        <w:rPr>
          <w:rFonts w:ascii="Arial" w:hAnsi="Arial" w:cs="Arial"/>
          <w:color w:val="000000"/>
          <w:sz w:val="22"/>
          <w:szCs w:val="22"/>
          <w:lang w:val="es-MX"/>
        </w:rPr>
        <w:t>a</w:t>
      </w:r>
      <w:r w:rsidR="009A16D6" w:rsidRPr="009A16D6">
        <w:rPr>
          <w:rFonts w:ascii="Arial" w:hAnsi="Arial" w:cs="Arial"/>
          <w:color w:val="000000"/>
          <w:sz w:val="22"/>
          <w:szCs w:val="22"/>
          <w:lang w:val="es-MX"/>
        </w:rPr>
        <w:t xml:space="preserve"> la seguridad con la autenticación </w:t>
      </w:r>
      <w:r w:rsidR="00787595" w:rsidRPr="009A16D6">
        <w:rPr>
          <w:rFonts w:ascii="Arial" w:hAnsi="Arial" w:cs="Arial"/>
          <w:color w:val="000000"/>
          <w:sz w:val="22"/>
          <w:szCs w:val="22"/>
          <w:lang w:val="es-MX"/>
        </w:rPr>
        <w:t>multifactorial</w:t>
      </w:r>
      <w:r w:rsidR="00787595">
        <w:rPr>
          <w:rFonts w:ascii="Arial" w:hAnsi="Arial" w:cs="Arial"/>
          <w:color w:val="000000" w:themeColor="text1"/>
          <w:sz w:val="22"/>
          <w:szCs w:val="22"/>
          <w:lang w:val="es-MX"/>
        </w:rPr>
        <w:t xml:space="preserve"> [</w:t>
      </w:r>
      <w:r w:rsidR="0090020C">
        <w:rPr>
          <w:rFonts w:ascii="Arial" w:hAnsi="Arial" w:cs="Arial"/>
          <w:color w:val="000000" w:themeColor="text1"/>
          <w:sz w:val="22"/>
          <w:szCs w:val="22"/>
          <w:lang w:val="es-MX"/>
        </w:rPr>
        <w:t>Cloud identify- IBM 2016]</w:t>
      </w:r>
      <w:r w:rsidR="00787595">
        <w:rPr>
          <w:rFonts w:ascii="Arial" w:hAnsi="Arial" w:cs="Arial"/>
          <w:color w:val="000000" w:themeColor="text1"/>
          <w:sz w:val="22"/>
          <w:szCs w:val="22"/>
          <w:lang w:val="es-MX"/>
        </w:rPr>
        <w:t xml:space="preserve"> en cuanto a Azure se puede inferir del producto lanzado hace ya mas de 5 años con el servicio de </w:t>
      </w:r>
      <w:r w:rsidR="00787595" w:rsidRPr="00787595">
        <w:rPr>
          <w:rFonts w:ascii="Arial" w:hAnsi="Arial" w:cs="Arial"/>
          <w:color w:val="000000" w:themeColor="text1"/>
          <w:sz w:val="22"/>
          <w:szCs w:val="22"/>
          <w:lang w:val="es-MX"/>
        </w:rPr>
        <w:t>Azure Active Directory</w:t>
      </w:r>
      <w:r w:rsidR="00C4626A">
        <w:rPr>
          <w:rFonts w:ascii="Arial" w:hAnsi="Arial" w:cs="Arial"/>
          <w:color w:val="000000" w:themeColor="text1"/>
          <w:sz w:val="22"/>
          <w:szCs w:val="22"/>
          <w:lang w:val="es-MX"/>
        </w:rPr>
        <w:t xml:space="preserve"> [</w:t>
      </w:r>
      <w:r w:rsidR="00C4626A" w:rsidRPr="005D40B8">
        <w:rPr>
          <w:rFonts w:ascii="Arial" w:hAnsi="Arial" w:cs="Arial"/>
          <w:color w:val="000000" w:themeColor="text1"/>
          <w:sz w:val="22"/>
          <w:szCs w:val="22"/>
          <w:lang w:val="es-MX"/>
        </w:rPr>
        <w:t>Azure Active Directory</w:t>
      </w:r>
      <w:r w:rsidR="00C4626A">
        <w:rPr>
          <w:rFonts w:ascii="Arial" w:hAnsi="Arial" w:cs="Arial"/>
          <w:color w:val="000000" w:themeColor="text1"/>
          <w:sz w:val="22"/>
          <w:szCs w:val="22"/>
          <w:lang w:val="es-MX"/>
        </w:rPr>
        <w:t xml:space="preserve"> -Azure 2013], y luego AWS por medio de </w:t>
      </w:r>
      <w:bookmarkStart w:id="2" w:name="Infraestructura_global"/>
      <w:r w:rsidR="00C4626A" w:rsidRPr="00C4626A">
        <w:rPr>
          <w:rFonts w:ascii="Arial" w:hAnsi="Arial" w:cs="Arial"/>
          <w:color w:val="000000" w:themeColor="text1"/>
          <w:sz w:val="22"/>
          <w:szCs w:val="22"/>
          <w:lang w:val="es-MX"/>
        </w:rPr>
        <w:t>Infraestructura global</w:t>
      </w:r>
      <w:bookmarkEnd w:id="2"/>
      <w:r w:rsidR="00020FB3">
        <w:rPr>
          <w:rFonts w:ascii="Arial" w:hAnsi="Arial" w:cs="Arial"/>
          <w:color w:val="000000" w:themeColor="text1"/>
          <w:sz w:val="22"/>
          <w:szCs w:val="22"/>
          <w:lang w:val="es-MX"/>
        </w:rPr>
        <w:t xml:space="preserve">  </w:t>
      </w:r>
      <w:r w:rsidR="00152A5B" w:rsidRPr="00152A5B">
        <w:rPr>
          <w:rFonts w:ascii="Arial" w:hAnsi="Arial" w:cs="Arial"/>
          <w:color w:val="000000" w:themeColor="text1"/>
          <w:sz w:val="22"/>
          <w:szCs w:val="22"/>
          <w:lang w:val="es-MX"/>
        </w:rPr>
        <w:t>[Business applications- AWS 2016]</w:t>
      </w:r>
      <w:r w:rsidR="00152A5B">
        <w:rPr>
          <w:rFonts w:ascii="Arial" w:hAnsi="Arial" w:cs="Arial"/>
          <w:color w:val="000000" w:themeColor="text1"/>
          <w:sz w:val="22"/>
          <w:szCs w:val="22"/>
          <w:lang w:val="es-MX"/>
        </w:rPr>
        <w:t xml:space="preserve"> que no es tan reconocida y es nueva en el mercado. </w:t>
      </w:r>
      <w:r w:rsidR="00152A5B" w:rsidRPr="00152A5B">
        <w:rPr>
          <w:rFonts w:ascii="Arial" w:hAnsi="Arial" w:cs="Arial"/>
          <w:color w:val="000000" w:themeColor="text1"/>
          <w:sz w:val="22"/>
          <w:szCs w:val="22"/>
          <w:highlight w:val="yellow"/>
          <w:lang w:val="es-MX"/>
        </w:rPr>
        <w:t>(se debería seguir explicando porque la elección)</w:t>
      </w:r>
    </w:p>
    <w:p w14:paraId="5D9E0240" w14:textId="40A233A5" w:rsidR="000558AD" w:rsidRPr="009A16D6" w:rsidRDefault="000558AD" w:rsidP="000558AD">
      <w:pPr>
        <w:spacing w:after="160" w:line="259" w:lineRule="auto"/>
        <w:jc w:val="both"/>
        <w:rPr>
          <w:rFonts w:ascii="Arial" w:hAnsi="Arial" w:cs="Arial"/>
          <w:color w:val="000000"/>
          <w:sz w:val="22"/>
          <w:szCs w:val="22"/>
          <w:lang w:val="es-MX"/>
        </w:rPr>
      </w:pPr>
    </w:p>
    <w:p w14:paraId="11C92732" w14:textId="77777777" w:rsidR="000558AD" w:rsidRPr="000558AD" w:rsidRDefault="000558AD" w:rsidP="000558AD">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 xml:space="preserve">Tanto IBM, Azure y AWS IoT publican mensajes de eventos cuando se producen determinados eventos. Por ejemplo, el registro genera eventos cuando se añaden, actualizan o eliminan objetos. Cada evento provoca que se envíe un único mensaje de evento. Los mensajes de evento se publican a través de MQTT con una carga JSON. El contenido de la carga depende del tipo de evento. </w:t>
      </w:r>
    </w:p>
    <w:p w14:paraId="1724ABF4" w14:textId="79642DA0" w:rsidR="00907315" w:rsidRDefault="000558AD" w:rsidP="00DB33E3">
      <w:pPr>
        <w:spacing w:after="160" w:line="259" w:lineRule="auto"/>
        <w:jc w:val="both"/>
        <w:rPr>
          <w:rFonts w:ascii="Arial" w:hAnsi="Arial" w:cs="Arial"/>
          <w:color w:val="000000"/>
          <w:sz w:val="22"/>
          <w:szCs w:val="22"/>
          <w:lang w:val="es-AR"/>
        </w:rPr>
      </w:pPr>
      <w:r w:rsidRPr="000558AD">
        <w:rPr>
          <w:rFonts w:ascii="Arial" w:hAnsi="Arial" w:cs="Arial"/>
          <w:color w:val="000000"/>
          <w:sz w:val="22"/>
          <w:szCs w:val="22"/>
          <w:lang w:val="es-AR"/>
        </w:rPr>
        <w:t>Para recibir mensajes de eventos, el dispositivo debe usar una política adecuada que le permita conectarse a la Gateway de dispositivos de IoT y suscribirse a los temas de eventos de MQTT. También debe suscribirse a los filtros de temas adecuados.</w:t>
      </w:r>
    </w:p>
    <w:p w14:paraId="133750DC" w14:textId="1E339FBA" w:rsidR="00841FAB" w:rsidRDefault="00841FAB" w:rsidP="00DB33E3">
      <w:pPr>
        <w:spacing w:after="160" w:line="259" w:lineRule="auto"/>
        <w:jc w:val="both"/>
        <w:rPr>
          <w:rFonts w:ascii="Arial" w:hAnsi="Arial" w:cs="Arial"/>
          <w:b/>
          <w:color w:val="000000"/>
          <w:sz w:val="22"/>
          <w:szCs w:val="22"/>
          <w:lang w:val="es-AR"/>
        </w:rPr>
      </w:pPr>
      <w:r w:rsidRPr="000558AD">
        <w:rPr>
          <w:rFonts w:ascii="Arial" w:hAnsi="Arial" w:cs="Arial"/>
          <w:b/>
          <w:color w:val="000000"/>
          <w:sz w:val="22"/>
          <w:szCs w:val="22"/>
          <w:lang w:val="es-AR"/>
        </w:rPr>
        <w:t>5.</w:t>
      </w:r>
      <w:r>
        <w:rPr>
          <w:rFonts w:ascii="Arial" w:hAnsi="Arial" w:cs="Arial"/>
          <w:b/>
          <w:color w:val="000000"/>
          <w:sz w:val="22"/>
          <w:szCs w:val="22"/>
          <w:lang w:val="es-AR"/>
        </w:rPr>
        <w:t>4</w:t>
      </w:r>
      <w:r w:rsidRPr="000558AD">
        <w:rPr>
          <w:rFonts w:ascii="Arial" w:hAnsi="Arial" w:cs="Arial"/>
          <w:b/>
          <w:color w:val="000000"/>
          <w:sz w:val="22"/>
          <w:szCs w:val="22"/>
          <w:lang w:val="es-AR"/>
        </w:rPr>
        <w:t>.</w:t>
      </w:r>
      <w:r>
        <w:rPr>
          <w:rFonts w:ascii="Arial" w:hAnsi="Arial" w:cs="Arial"/>
          <w:b/>
          <w:color w:val="000000"/>
          <w:sz w:val="22"/>
          <w:szCs w:val="22"/>
          <w:lang w:val="es-AR"/>
        </w:rPr>
        <w:t>1.</w:t>
      </w:r>
      <w:r w:rsidR="005F6221">
        <w:rPr>
          <w:rFonts w:ascii="Arial" w:hAnsi="Arial" w:cs="Arial"/>
          <w:b/>
          <w:color w:val="000000"/>
          <w:sz w:val="22"/>
          <w:szCs w:val="22"/>
          <w:lang w:val="es-AR"/>
        </w:rPr>
        <w:t>4</w:t>
      </w:r>
      <w:r>
        <w:rPr>
          <w:rFonts w:ascii="Arial" w:hAnsi="Arial" w:cs="Arial"/>
          <w:b/>
          <w:color w:val="000000"/>
          <w:sz w:val="22"/>
          <w:szCs w:val="22"/>
          <w:lang w:val="es-AR"/>
        </w:rPr>
        <w:t>.</w:t>
      </w:r>
      <w:r w:rsidR="005F6221">
        <w:rPr>
          <w:rFonts w:ascii="Arial" w:hAnsi="Arial" w:cs="Arial"/>
          <w:b/>
          <w:color w:val="000000"/>
          <w:sz w:val="22"/>
          <w:szCs w:val="22"/>
          <w:lang w:val="es-AR"/>
        </w:rPr>
        <w:t xml:space="preserve"> Herramientas de desarrollo </w:t>
      </w:r>
    </w:p>
    <w:p w14:paraId="6FABF4DB" w14:textId="2358850C" w:rsidR="005F6221" w:rsidRDefault="005F6221" w:rsidP="005F6221">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Estos productos que a continuación abordaremos son servicios SaaS. </w:t>
      </w:r>
    </w:p>
    <w:p w14:paraId="15F4F0C2" w14:textId="67FE85E4" w:rsidR="00751491" w:rsidRPr="00751491" w:rsidRDefault="00751491" w:rsidP="005F6221">
      <w:pPr>
        <w:spacing w:after="160" w:line="259" w:lineRule="auto"/>
        <w:jc w:val="both"/>
        <w:rPr>
          <w:rFonts w:ascii="Arial" w:hAnsi="Arial" w:cs="Arial"/>
          <w:color w:val="000000"/>
          <w:sz w:val="22"/>
          <w:szCs w:val="22"/>
          <w:lang w:val="es-AR"/>
        </w:rPr>
      </w:pPr>
      <w:r w:rsidRPr="000558AD">
        <w:rPr>
          <w:rFonts w:ascii="Arial" w:hAnsi="Arial" w:cs="Arial"/>
          <w:b/>
          <w:color w:val="000000"/>
          <w:sz w:val="22"/>
          <w:szCs w:val="22"/>
          <w:lang w:val="es-AR"/>
        </w:rPr>
        <w:t>5.</w:t>
      </w:r>
      <w:r>
        <w:rPr>
          <w:rFonts w:ascii="Arial" w:hAnsi="Arial" w:cs="Arial"/>
          <w:b/>
          <w:color w:val="000000"/>
          <w:sz w:val="22"/>
          <w:szCs w:val="22"/>
          <w:lang w:val="es-AR"/>
        </w:rPr>
        <w:t>4</w:t>
      </w:r>
      <w:r w:rsidRPr="000558AD">
        <w:rPr>
          <w:rFonts w:ascii="Arial" w:hAnsi="Arial" w:cs="Arial"/>
          <w:b/>
          <w:color w:val="000000"/>
          <w:sz w:val="22"/>
          <w:szCs w:val="22"/>
          <w:lang w:val="es-AR"/>
        </w:rPr>
        <w:t>.</w:t>
      </w:r>
      <w:r w:rsidR="002E4282">
        <w:rPr>
          <w:rFonts w:ascii="Arial" w:hAnsi="Arial" w:cs="Arial"/>
          <w:b/>
          <w:color w:val="000000"/>
          <w:sz w:val="22"/>
          <w:szCs w:val="22"/>
          <w:lang w:val="es-AR"/>
        </w:rPr>
        <w:t>1</w:t>
      </w:r>
      <w:r w:rsidR="00BA6E8E">
        <w:rPr>
          <w:rFonts w:ascii="Arial" w:hAnsi="Arial" w:cs="Arial"/>
          <w:b/>
          <w:color w:val="000000"/>
          <w:sz w:val="22"/>
          <w:szCs w:val="22"/>
          <w:lang w:val="es-AR"/>
        </w:rPr>
        <w:t>.</w:t>
      </w:r>
      <w:r>
        <w:rPr>
          <w:rFonts w:ascii="Arial" w:hAnsi="Arial" w:cs="Arial"/>
          <w:b/>
          <w:color w:val="000000"/>
          <w:sz w:val="22"/>
          <w:szCs w:val="22"/>
          <w:lang w:val="es-AR"/>
        </w:rPr>
        <w:t>4.</w:t>
      </w:r>
      <w:r w:rsidR="00386388">
        <w:rPr>
          <w:rFonts w:ascii="Arial" w:hAnsi="Arial" w:cs="Arial"/>
          <w:b/>
          <w:color w:val="000000"/>
          <w:sz w:val="22"/>
          <w:szCs w:val="22"/>
          <w:lang w:val="es-AR"/>
        </w:rPr>
        <w:t xml:space="preserve"> Aspectos de h</w:t>
      </w:r>
      <w:r>
        <w:rPr>
          <w:rFonts w:ascii="Arial" w:hAnsi="Arial" w:cs="Arial"/>
          <w:b/>
          <w:color w:val="000000"/>
          <w:sz w:val="22"/>
          <w:szCs w:val="22"/>
          <w:lang w:val="es-AR"/>
        </w:rPr>
        <w:t>erramientas de desarrollo</w:t>
      </w:r>
    </w:p>
    <w:p w14:paraId="6FCA7416" w14:textId="32D1B81B" w:rsidR="005F6221" w:rsidRDefault="006D761B" w:rsidP="00DB33E3">
      <w:pPr>
        <w:spacing w:after="160" w:line="259" w:lineRule="auto"/>
        <w:jc w:val="both"/>
        <w:rPr>
          <w:rFonts w:ascii="Arial" w:hAnsi="Arial" w:cs="Arial"/>
          <w:color w:val="000000"/>
          <w:sz w:val="22"/>
          <w:szCs w:val="22"/>
        </w:rPr>
      </w:pPr>
      <w:r w:rsidRPr="006D761B">
        <w:rPr>
          <w:rFonts w:ascii="Arial" w:hAnsi="Arial" w:cs="Arial"/>
          <w:color w:val="000000"/>
          <w:sz w:val="22"/>
          <w:szCs w:val="22"/>
        </w:rPr>
        <w:t>El concepto de este tipo de herramientas en sencillo. Son Entornos de Desarrollo Integrado (IDEs) con las ventajas de una solución alojada en la nube. </w:t>
      </w:r>
      <w:r w:rsidR="00BB45B6">
        <w:rPr>
          <w:rFonts w:ascii="Arial" w:hAnsi="Arial" w:cs="Arial"/>
          <w:color w:val="000000"/>
          <w:sz w:val="22"/>
          <w:szCs w:val="22"/>
        </w:rPr>
        <w:t xml:space="preserve">Para que el programa de nuestro estacionamiento ya sea la versión móvil o el programar dentro del dispositivo (sistema operativo) se debe poseer un entorno de desarrollo, todos los proveedores de servicios poseen esta opcionalidad, como cada punto mencionado con anterioridad, tanto Azure, </w:t>
      </w:r>
      <w:r w:rsidR="00BB45B6">
        <w:rPr>
          <w:rFonts w:ascii="Arial" w:hAnsi="Arial" w:cs="Arial"/>
          <w:color w:val="000000"/>
          <w:sz w:val="22"/>
          <w:szCs w:val="22"/>
        </w:rPr>
        <w:lastRenderedPageBreak/>
        <w:t>Amazon Web Services e IBM poseen sus herramientas de desarrollo online que detallaremos muy por encima</w:t>
      </w:r>
      <w:r w:rsidR="004F2A04">
        <w:rPr>
          <w:rFonts w:ascii="Arial" w:hAnsi="Arial" w:cs="Arial"/>
          <w:color w:val="000000"/>
          <w:sz w:val="22"/>
          <w:szCs w:val="22"/>
        </w:rPr>
        <w:t>,</w:t>
      </w:r>
      <w:r w:rsidR="00BB45B6">
        <w:rPr>
          <w:rFonts w:ascii="Arial" w:hAnsi="Arial" w:cs="Arial"/>
          <w:color w:val="000000"/>
          <w:sz w:val="22"/>
          <w:szCs w:val="22"/>
        </w:rPr>
        <w:t xml:space="preserve"> para luego </w:t>
      </w:r>
      <w:r w:rsidR="004F2A04">
        <w:rPr>
          <w:rFonts w:ascii="Arial" w:hAnsi="Arial" w:cs="Arial"/>
          <w:color w:val="000000"/>
          <w:sz w:val="22"/>
          <w:szCs w:val="22"/>
        </w:rPr>
        <w:t>responder la</w:t>
      </w:r>
      <w:r w:rsidR="00BB45B6">
        <w:rPr>
          <w:rFonts w:ascii="Arial" w:hAnsi="Arial" w:cs="Arial"/>
          <w:color w:val="000000"/>
          <w:sz w:val="22"/>
          <w:szCs w:val="22"/>
        </w:rPr>
        <w:t xml:space="preserve"> pregunta </w:t>
      </w:r>
      <w:r w:rsidR="004F2A04">
        <w:rPr>
          <w:rFonts w:ascii="Arial" w:hAnsi="Arial" w:cs="Arial"/>
          <w:color w:val="000000"/>
          <w:sz w:val="22"/>
          <w:szCs w:val="22"/>
        </w:rPr>
        <w:t>siguiente</w:t>
      </w:r>
      <w:r w:rsidR="00BB45B6">
        <w:rPr>
          <w:rFonts w:ascii="Arial" w:hAnsi="Arial" w:cs="Arial"/>
          <w:color w:val="000000"/>
          <w:sz w:val="22"/>
          <w:szCs w:val="22"/>
        </w:rPr>
        <w:t xml:space="preserve">, ¿Es necesario que el sistema </w:t>
      </w:r>
      <w:r w:rsidR="004F2A04">
        <w:rPr>
          <w:rFonts w:ascii="Arial" w:hAnsi="Arial" w:cs="Arial"/>
          <w:color w:val="000000"/>
          <w:sz w:val="22"/>
          <w:szCs w:val="22"/>
        </w:rPr>
        <w:t xml:space="preserve">sea </w:t>
      </w:r>
      <w:r w:rsidR="00BB45B6">
        <w:rPr>
          <w:rFonts w:ascii="Arial" w:hAnsi="Arial" w:cs="Arial"/>
          <w:color w:val="000000"/>
          <w:sz w:val="22"/>
          <w:szCs w:val="22"/>
        </w:rPr>
        <w:t xml:space="preserve">realizado en la </w:t>
      </w:r>
      <w:r w:rsidR="006D30B3">
        <w:rPr>
          <w:rFonts w:ascii="Arial" w:hAnsi="Arial" w:cs="Arial"/>
          <w:color w:val="000000"/>
          <w:sz w:val="22"/>
          <w:szCs w:val="22"/>
        </w:rPr>
        <w:t>nube?</w:t>
      </w:r>
      <w:r w:rsidR="00BB45B6">
        <w:rPr>
          <w:rFonts w:ascii="Arial" w:hAnsi="Arial" w:cs="Arial"/>
          <w:color w:val="000000"/>
          <w:sz w:val="22"/>
          <w:szCs w:val="22"/>
        </w:rPr>
        <w:t xml:space="preserve"> </w:t>
      </w:r>
    </w:p>
    <w:p w14:paraId="24BCA577" w14:textId="6CA43316" w:rsidR="001D767A" w:rsidRDefault="001D767A" w:rsidP="00DB33E3">
      <w:pPr>
        <w:spacing w:after="160" w:line="259" w:lineRule="auto"/>
        <w:jc w:val="both"/>
        <w:rPr>
          <w:rFonts w:ascii="Arial" w:hAnsi="Arial" w:cs="Arial"/>
          <w:color w:val="000000"/>
          <w:sz w:val="22"/>
          <w:szCs w:val="22"/>
        </w:rPr>
      </w:pPr>
      <w:r w:rsidRPr="000558AD">
        <w:rPr>
          <w:rFonts w:ascii="Arial" w:hAnsi="Arial" w:cs="Arial"/>
          <w:b/>
          <w:color w:val="000000"/>
          <w:sz w:val="22"/>
          <w:szCs w:val="22"/>
          <w:lang w:val="es-AR"/>
        </w:rPr>
        <w:t>5.</w:t>
      </w:r>
      <w:r>
        <w:rPr>
          <w:rFonts w:ascii="Arial" w:hAnsi="Arial" w:cs="Arial"/>
          <w:b/>
          <w:color w:val="000000"/>
          <w:sz w:val="22"/>
          <w:szCs w:val="22"/>
          <w:lang w:val="es-AR"/>
        </w:rPr>
        <w:t>4</w:t>
      </w:r>
      <w:r w:rsidRPr="000558AD">
        <w:rPr>
          <w:rFonts w:ascii="Arial" w:hAnsi="Arial" w:cs="Arial"/>
          <w:b/>
          <w:color w:val="000000"/>
          <w:sz w:val="22"/>
          <w:szCs w:val="22"/>
          <w:lang w:val="es-AR"/>
        </w:rPr>
        <w:t>.</w:t>
      </w:r>
      <w:r>
        <w:rPr>
          <w:rFonts w:ascii="Arial" w:hAnsi="Arial" w:cs="Arial"/>
          <w:b/>
          <w:color w:val="000000"/>
          <w:sz w:val="22"/>
          <w:szCs w:val="22"/>
          <w:lang w:val="es-AR"/>
        </w:rPr>
        <w:t xml:space="preserve">1.4.1 Herramientas de programación y codificación </w:t>
      </w:r>
    </w:p>
    <w:p w14:paraId="35E44988" w14:textId="2A0D1287" w:rsidR="004F2A04" w:rsidRPr="00631D88" w:rsidRDefault="004F2A04" w:rsidP="004F2A04">
      <w:pPr>
        <w:spacing w:after="160" w:line="259" w:lineRule="auto"/>
        <w:jc w:val="both"/>
        <w:rPr>
          <w:rFonts w:ascii="Arial" w:hAnsi="Arial" w:cs="Arial"/>
          <w:b/>
          <w:bCs/>
          <w:color w:val="000000"/>
          <w:sz w:val="22"/>
          <w:szCs w:val="22"/>
          <w:lang w:val="es-MX"/>
        </w:rPr>
      </w:pPr>
      <w:r w:rsidRPr="000558AD">
        <w:rPr>
          <w:rFonts w:ascii="Arial" w:hAnsi="Arial" w:cs="Arial"/>
          <w:b/>
          <w:color w:val="000000"/>
          <w:sz w:val="22"/>
          <w:szCs w:val="22"/>
          <w:lang w:val="es-AR"/>
        </w:rPr>
        <w:t>5.</w:t>
      </w:r>
      <w:r>
        <w:rPr>
          <w:rFonts w:ascii="Arial" w:hAnsi="Arial" w:cs="Arial"/>
          <w:b/>
          <w:color w:val="000000"/>
          <w:sz w:val="22"/>
          <w:szCs w:val="22"/>
          <w:lang w:val="es-AR"/>
        </w:rPr>
        <w:t>4</w:t>
      </w:r>
      <w:r w:rsidRPr="000558AD">
        <w:rPr>
          <w:rFonts w:ascii="Arial" w:hAnsi="Arial" w:cs="Arial"/>
          <w:b/>
          <w:color w:val="000000"/>
          <w:sz w:val="22"/>
          <w:szCs w:val="22"/>
          <w:lang w:val="es-AR"/>
        </w:rPr>
        <w:t>.</w:t>
      </w:r>
      <w:r>
        <w:rPr>
          <w:rFonts w:ascii="Arial" w:hAnsi="Arial" w:cs="Arial"/>
          <w:b/>
          <w:color w:val="000000"/>
          <w:sz w:val="22"/>
          <w:szCs w:val="22"/>
          <w:lang w:val="es-AR"/>
        </w:rPr>
        <w:t>1.4.1</w:t>
      </w:r>
      <w:r w:rsidR="001D767A">
        <w:rPr>
          <w:rFonts w:ascii="Arial" w:hAnsi="Arial" w:cs="Arial"/>
          <w:b/>
          <w:color w:val="000000"/>
          <w:sz w:val="22"/>
          <w:szCs w:val="22"/>
          <w:lang w:val="es-AR"/>
        </w:rPr>
        <w:t>.1</w:t>
      </w:r>
      <w:r>
        <w:rPr>
          <w:rFonts w:ascii="Arial" w:hAnsi="Arial" w:cs="Arial"/>
          <w:b/>
          <w:color w:val="000000"/>
          <w:sz w:val="22"/>
          <w:szCs w:val="22"/>
          <w:lang w:val="es-AR"/>
        </w:rPr>
        <w:t xml:space="preserve"> </w:t>
      </w:r>
      <w:r w:rsidRPr="004F2A04">
        <w:rPr>
          <w:rFonts w:ascii="Arial" w:hAnsi="Arial" w:cs="Arial"/>
          <w:b/>
          <w:bCs/>
          <w:color w:val="000000"/>
          <w:sz w:val="22"/>
          <w:szCs w:val="22"/>
          <w:lang w:val="es-MX"/>
        </w:rPr>
        <w:t>Visual Studio Code</w:t>
      </w:r>
      <w:r>
        <w:rPr>
          <w:rFonts w:ascii="Arial" w:hAnsi="Arial" w:cs="Arial"/>
          <w:b/>
          <w:bCs/>
          <w:color w:val="000000"/>
          <w:sz w:val="22"/>
          <w:szCs w:val="22"/>
          <w:lang w:val="es-MX"/>
        </w:rPr>
        <w:t xml:space="preserve"> (Azure)</w:t>
      </w:r>
      <w:r w:rsidR="00631D88">
        <w:rPr>
          <w:rFonts w:ascii="Arial" w:hAnsi="Arial" w:cs="Arial"/>
          <w:b/>
          <w:bCs/>
          <w:color w:val="000000"/>
          <w:sz w:val="22"/>
          <w:szCs w:val="22"/>
          <w:lang w:val="es-MX"/>
        </w:rPr>
        <w:t xml:space="preserve"> </w:t>
      </w:r>
      <w:r w:rsidR="00631D88" w:rsidRPr="00631D88">
        <w:rPr>
          <w:rStyle w:val="Hipervnculo"/>
          <w:rFonts w:ascii="Arial" w:hAnsi="Arial" w:cs="Arial"/>
          <w:color w:val="000000" w:themeColor="text1"/>
          <w:sz w:val="22"/>
          <w:szCs w:val="22"/>
          <w:u w:val="none"/>
          <w:lang w:val="es-MX"/>
        </w:rPr>
        <w:t>[visualstudio –azure 2018</w:t>
      </w:r>
      <w:r w:rsidR="00631D88">
        <w:rPr>
          <w:rStyle w:val="Hipervnculo"/>
          <w:rFonts w:ascii="Arial" w:hAnsi="Arial" w:cs="Arial"/>
          <w:color w:val="000000" w:themeColor="text1"/>
          <w:sz w:val="22"/>
          <w:szCs w:val="22"/>
          <w:u w:val="none"/>
          <w:lang w:val="es-MX"/>
        </w:rPr>
        <w:t>]</w:t>
      </w:r>
    </w:p>
    <w:p w14:paraId="7FC15A01" w14:textId="77777777" w:rsidR="001D767A" w:rsidRDefault="004F2A04" w:rsidP="004F2A04">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 xml:space="preserve">Permite </w:t>
      </w:r>
      <w:r w:rsidRPr="004F2A04">
        <w:rPr>
          <w:rFonts w:ascii="Arial" w:hAnsi="Arial" w:cs="Arial"/>
          <w:color w:val="000000"/>
          <w:sz w:val="22"/>
          <w:szCs w:val="22"/>
          <w:lang w:val="es-MX"/>
        </w:rPr>
        <w:t>Compi</w:t>
      </w:r>
      <w:r>
        <w:rPr>
          <w:rFonts w:ascii="Arial" w:hAnsi="Arial" w:cs="Arial"/>
          <w:color w:val="000000"/>
          <w:sz w:val="22"/>
          <w:szCs w:val="22"/>
          <w:lang w:val="es-MX"/>
        </w:rPr>
        <w:t>lar</w:t>
      </w:r>
      <w:r w:rsidRPr="004F2A04">
        <w:rPr>
          <w:rFonts w:ascii="Arial" w:hAnsi="Arial" w:cs="Arial"/>
          <w:color w:val="000000"/>
          <w:sz w:val="22"/>
          <w:szCs w:val="22"/>
          <w:lang w:val="es-MX"/>
        </w:rPr>
        <w:t xml:space="preserve"> e implement</w:t>
      </w:r>
      <w:r>
        <w:rPr>
          <w:rFonts w:ascii="Arial" w:hAnsi="Arial" w:cs="Arial"/>
          <w:color w:val="000000"/>
          <w:sz w:val="22"/>
          <w:szCs w:val="22"/>
          <w:lang w:val="es-MX"/>
        </w:rPr>
        <w:t>ar</w:t>
      </w:r>
      <w:r w:rsidRPr="004F2A04">
        <w:rPr>
          <w:rFonts w:ascii="Arial" w:hAnsi="Arial" w:cs="Arial"/>
          <w:color w:val="000000"/>
          <w:sz w:val="22"/>
          <w:szCs w:val="22"/>
          <w:lang w:val="es-MX"/>
        </w:rPr>
        <w:t xml:space="preserve"> aplicaciones multiplataforma. </w:t>
      </w:r>
      <w:r>
        <w:rPr>
          <w:rFonts w:ascii="Arial" w:hAnsi="Arial" w:cs="Arial"/>
          <w:color w:val="000000"/>
          <w:sz w:val="22"/>
          <w:szCs w:val="22"/>
          <w:lang w:val="es-MX"/>
        </w:rPr>
        <w:t xml:space="preserve">Permite utilizar </w:t>
      </w:r>
      <w:r w:rsidRPr="004F2A04">
        <w:rPr>
          <w:rFonts w:ascii="Arial" w:hAnsi="Arial" w:cs="Arial"/>
          <w:color w:val="000000"/>
          <w:sz w:val="22"/>
          <w:szCs w:val="22"/>
          <w:lang w:val="es-MX"/>
        </w:rPr>
        <w:t>extensiones y temas que pue</w:t>
      </w:r>
      <w:r>
        <w:rPr>
          <w:rFonts w:ascii="Arial" w:hAnsi="Arial" w:cs="Arial"/>
          <w:color w:val="000000"/>
          <w:sz w:val="22"/>
          <w:szCs w:val="22"/>
          <w:lang w:val="es-MX"/>
        </w:rPr>
        <w:t>den</w:t>
      </w:r>
      <w:r w:rsidRPr="004F2A04">
        <w:rPr>
          <w:rFonts w:ascii="Arial" w:hAnsi="Arial" w:cs="Arial"/>
          <w:color w:val="000000"/>
          <w:sz w:val="22"/>
          <w:szCs w:val="22"/>
          <w:lang w:val="es-MX"/>
        </w:rPr>
        <w:t xml:space="preserve"> ayudar</w:t>
      </w:r>
      <w:r>
        <w:rPr>
          <w:rFonts w:ascii="Arial" w:hAnsi="Arial" w:cs="Arial"/>
          <w:color w:val="000000"/>
          <w:sz w:val="22"/>
          <w:szCs w:val="22"/>
          <w:lang w:val="es-MX"/>
        </w:rPr>
        <w:t xml:space="preserve"> </w:t>
      </w:r>
      <w:r w:rsidRPr="004F2A04">
        <w:rPr>
          <w:rFonts w:ascii="Arial" w:hAnsi="Arial" w:cs="Arial"/>
          <w:color w:val="000000"/>
          <w:sz w:val="22"/>
          <w:szCs w:val="22"/>
          <w:lang w:val="es-MX"/>
        </w:rPr>
        <w:t xml:space="preserve">a integrar </w:t>
      </w:r>
      <w:r>
        <w:rPr>
          <w:rFonts w:ascii="Arial" w:hAnsi="Arial" w:cs="Arial"/>
          <w:color w:val="000000"/>
          <w:sz w:val="22"/>
          <w:szCs w:val="22"/>
          <w:lang w:val="es-MX"/>
        </w:rPr>
        <w:t xml:space="preserve">las </w:t>
      </w:r>
      <w:r w:rsidRPr="004F2A04">
        <w:rPr>
          <w:rFonts w:ascii="Arial" w:hAnsi="Arial" w:cs="Arial"/>
          <w:color w:val="000000"/>
          <w:sz w:val="22"/>
          <w:szCs w:val="22"/>
          <w:lang w:val="es-MX"/>
        </w:rPr>
        <w:t>aplicaciones con servicios de Azure y plantillas de autor para Azure Resource Manager.</w:t>
      </w:r>
    </w:p>
    <w:p w14:paraId="1A6DF10B" w14:textId="0E37418A" w:rsidR="001D767A" w:rsidRPr="00B825D9" w:rsidRDefault="001D767A" w:rsidP="001D767A">
      <w:pPr>
        <w:tabs>
          <w:tab w:val="left" w:pos="3000"/>
        </w:tabs>
        <w:spacing w:after="160" w:line="259" w:lineRule="auto"/>
        <w:jc w:val="both"/>
        <w:rPr>
          <w:rFonts w:ascii="Arial" w:hAnsi="Arial" w:cs="Arial"/>
          <w:b/>
          <w:color w:val="000000"/>
          <w:sz w:val="22"/>
          <w:szCs w:val="22"/>
          <w:lang w:val="es-AR"/>
        </w:rPr>
      </w:pPr>
      <w:r w:rsidRPr="00B825D9">
        <w:rPr>
          <w:rFonts w:ascii="Arial" w:hAnsi="Arial" w:cs="Arial"/>
          <w:b/>
          <w:color w:val="000000"/>
          <w:sz w:val="22"/>
          <w:szCs w:val="22"/>
          <w:lang w:val="es-AR"/>
        </w:rPr>
        <w:t>5.4.1.4.1.2</w:t>
      </w:r>
      <w:r w:rsidR="004F2A04" w:rsidRPr="00B825D9">
        <w:rPr>
          <w:rFonts w:ascii="Arial" w:hAnsi="Arial" w:cs="Arial"/>
          <w:b/>
          <w:color w:val="000000"/>
          <w:sz w:val="22"/>
          <w:szCs w:val="22"/>
          <w:lang w:val="es-AR"/>
        </w:rPr>
        <w:t xml:space="preserve"> </w:t>
      </w:r>
      <w:bookmarkStart w:id="3" w:name="AWS_CodeStar"/>
      <w:r w:rsidRPr="00B825D9">
        <w:rPr>
          <w:rFonts w:ascii="Arial" w:hAnsi="Arial" w:cs="Arial"/>
          <w:b/>
          <w:color w:val="000000"/>
          <w:sz w:val="22"/>
          <w:szCs w:val="22"/>
          <w:lang w:val="es-AR"/>
        </w:rPr>
        <w:t xml:space="preserve">AWS </w:t>
      </w:r>
      <w:bookmarkEnd w:id="3"/>
      <w:r w:rsidR="00631D88" w:rsidRPr="00B825D9">
        <w:rPr>
          <w:rFonts w:ascii="Arial" w:hAnsi="Arial" w:cs="Arial"/>
          <w:b/>
          <w:color w:val="000000"/>
          <w:sz w:val="22"/>
          <w:szCs w:val="22"/>
          <w:lang w:val="es-AR"/>
        </w:rPr>
        <w:t>CodeStar</w:t>
      </w:r>
      <w:r w:rsidR="00631D88" w:rsidRPr="00B825D9">
        <w:rPr>
          <w:rFonts w:ascii="Arial" w:hAnsi="Arial" w:cs="Arial"/>
          <w:color w:val="000000" w:themeColor="text1"/>
          <w:sz w:val="22"/>
          <w:szCs w:val="22"/>
          <w:lang w:val="es-AR"/>
        </w:rPr>
        <w:t xml:space="preserve"> [AWS CodeStar- AWS 2016]</w:t>
      </w:r>
    </w:p>
    <w:p w14:paraId="6971E439" w14:textId="5D027442" w:rsidR="004D6573" w:rsidRPr="004D6573" w:rsidRDefault="004D6573" w:rsidP="001D767A">
      <w:pPr>
        <w:tabs>
          <w:tab w:val="left" w:pos="3000"/>
        </w:tabs>
        <w:spacing w:after="160" w:line="259" w:lineRule="auto"/>
        <w:jc w:val="both"/>
        <w:rPr>
          <w:rFonts w:ascii="Arial" w:hAnsi="Arial" w:cs="Arial"/>
          <w:bCs/>
          <w:color w:val="000000" w:themeColor="text1"/>
          <w:sz w:val="22"/>
          <w:szCs w:val="22"/>
          <w:lang w:val="es-MX"/>
        </w:rPr>
      </w:pPr>
      <w:r w:rsidRPr="004D6573">
        <w:rPr>
          <w:rFonts w:ascii="Arial" w:hAnsi="Arial" w:cs="Arial"/>
          <w:bCs/>
          <w:color w:val="000000" w:themeColor="text1"/>
          <w:sz w:val="22"/>
          <w:szCs w:val="22"/>
        </w:rPr>
        <w:t xml:space="preserve">AWS CodeStar permite desarrollar, compilar e implementar aplicaciones en AWS. AWS CodeStar proporciona una interfaz de usuario unificada que permite administrar actividades de desarrollo de software en un solo lugar. Cada proyecto AWS CodeStar incorpora un panel de administración de proyectos </w:t>
      </w:r>
      <w:r>
        <w:rPr>
          <w:rFonts w:ascii="Arial" w:hAnsi="Arial" w:cs="Arial"/>
          <w:bCs/>
          <w:color w:val="000000" w:themeColor="text1"/>
          <w:sz w:val="22"/>
          <w:szCs w:val="22"/>
        </w:rPr>
        <w:t>con</w:t>
      </w:r>
      <w:r w:rsidRPr="004D6573">
        <w:rPr>
          <w:rFonts w:ascii="Arial" w:hAnsi="Arial" w:cs="Arial"/>
          <w:bCs/>
          <w:color w:val="000000" w:themeColor="text1"/>
          <w:sz w:val="22"/>
          <w:szCs w:val="22"/>
        </w:rPr>
        <w:t xml:space="preserve"> la funcionalidad de seguimiento de incidencias. </w:t>
      </w:r>
    </w:p>
    <w:p w14:paraId="21ADCA09" w14:textId="5FAF26EA" w:rsidR="008D2033" w:rsidRPr="00631D88" w:rsidRDefault="009A16D6" w:rsidP="008D2033">
      <w:pPr>
        <w:tabs>
          <w:tab w:val="left" w:pos="3000"/>
        </w:tabs>
        <w:spacing w:after="160" w:line="259" w:lineRule="auto"/>
        <w:jc w:val="both"/>
        <w:rPr>
          <w:rFonts w:ascii="Arial" w:hAnsi="Arial" w:cs="Arial"/>
          <w:b/>
          <w:color w:val="000000"/>
          <w:sz w:val="22"/>
          <w:szCs w:val="22"/>
          <w:lang w:val="en-US"/>
        </w:rPr>
      </w:pPr>
      <w:r w:rsidRPr="00631D88">
        <w:rPr>
          <w:rFonts w:ascii="Arial" w:hAnsi="Arial" w:cs="Arial"/>
          <w:b/>
          <w:color w:val="000000"/>
          <w:sz w:val="22"/>
          <w:szCs w:val="22"/>
          <w:lang w:val="en-US"/>
        </w:rPr>
        <w:t>5.4.1.4.1.</w:t>
      </w:r>
      <w:r w:rsidR="008D2033" w:rsidRPr="00631D88">
        <w:rPr>
          <w:rFonts w:ascii="Arial" w:hAnsi="Arial" w:cs="Arial"/>
          <w:b/>
          <w:color w:val="000000"/>
          <w:sz w:val="22"/>
          <w:szCs w:val="22"/>
          <w:lang w:val="en-US"/>
        </w:rPr>
        <w:t>3 Development Studio</w:t>
      </w:r>
      <w:r w:rsidR="00631D88" w:rsidRPr="00631D88">
        <w:rPr>
          <w:rFonts w:ascii="Arial" w:hAnsi="Arial" w:cs="Arial"/>
          <w:b/>
          <w:color w:val="000000"/>
          <w:sz w:val="22"/>
          <w:szCs w:val="22"/>
          <w:lang w:val="en-US"/>
        </w:rPr>
        <w:t xml:space="preserve"> </w:t>
      </w:r>
      <w:r w:rsidR="00631D88">
        <w:rPr>
          <w:rFonts w:ascii="Arial" w:hAnsi="Arial" w:cs="Arial"/>
          <w:color w:val="000000" w:themeColor="text1"/>
          <w:sz w:val="22"/>
          <w:szCs w:val="22"/>
          <w:lang w:val="en-US"/>
        </w:rPr>
        <w:t>[D</w:t>
      </w:r>
      <w:r w:rsidR="00631D88" w:rsidRPr="00631D88">
        <w:rPr>
          <w:rFonts w:ascii="Arial" w:hAnsi="Arial" w:cs="Arial"/>
          <w:color w:val="000000" w:themeColor="text1"/>
          <w:sz w:val="22"/>
          <w:szCs w:val="22"/>
          <w:lang w:val="en-US"/>
        </w:rPr>
        <w:t>evelopment Studio- IBM 2017]</w:t>
      </w:r>
      <w:r w:rsidR="00631D88" w:rsidRPr="00631D88">
        <w:rPr>
          <w:rFonts w:ascii="Arial" w:hAnsi="Arial" w:cs="Arial"/>
          <w:color w:val="323232"/>
          <w:shd w:val="clear" w:color="auto" w:fill="FFFFFF"/>
          <w:lang w:val="en-US"/>
        </w:rPr>
        <w:t xml:space="preserve"> </w:t>
      </w:r>
      <w:r w:rsidR="00631D88">
        <w:rPr>
          <w:rFonts w:ascii="Arial" w:hAnsi="Arial" w:cs="Arial"/>
          <w:color w:val="323232"/>
          <w:shd w:val="clear" w:color="auto" w:fill="FFFFFF"/>
          <w:lang w:val="en-US"/>
        </w:rPr>
        <w:t xml:space="preserve"> </w:t>
      </w:r>
    </w:p>
    <w:p w14:paraId="5B283B21" w14:textId="5F1A51E1" w:rsidR="00A27E5A" w:rsidRPr="00A27E5A" w:rsidRDefault="00A27E5A" w:rsidP="00A27E5A">
      <w:pPr>
        <w:tabs>
          <w:tab w:val="left" w:pos="3000"/>
        </w:tabs>
        <w:spacing w:after="160" w:line="259" w:lineRule="auto"/>
        <w:jc w:val="both"/>
        <w:rPr>
          <w:rFonts w:ascii="Arial" w:hAnsi="Arial" w:cs="Arial"/>
          <w:bCs/>
          <w:color w:val="000000"/>
          <w:sz w:val="22"/>
          <w:szCs w:val="22"/>
          <w:lang w:val="es-MX"/>
        </w:rPr>
      </w:pPr>
      <w:r w:rsidRPr="00A27E5A">
        <w:rPr>
          <w:rFonts w:ascii="Arial" w:hAnsi="Arial" w:cs="Arial"/>
          <w:bCs/>
          <w:color w:val="000000"/>
          <w:sz w:val="22"/>
          <w:szCs w:val="22"/>
          <w:lang w:val="es-MX"/>
        </w:rPr>
        <w:t xml:space="preserve">IBM Rational Development Studio </w:t>
      </w:r>
      <w:r>
        <w:rPr>
          <w:rFonts w:ascii="Arial" w:hAnsi="Arial" w:cs="Arial"/>
          <w:bCs/>
          <w:color w:val="000000"/>
          <w:sz w:val="22"/>
          <w:szCs w:val="22"/>
          <w:lang w:val="es-MX"/>
        </w:rPr>
        <w:t>es</w:t>
      </w:r>
      <w:r w:rsidRPr="00A27E5A">
        <w:rPr>
          <w:rFonts w:ascii="Arial" w:hAnsi="Arial" w:cs="Arial"/>
          <w:bCs/>
          <w:color w:val="000000"/>
          <w:sz w:val="22"/>
          <w:szCs w:val="22"/>
          <w:lang w:val="es-MX"/>
        </w:rPr>
        <w:t xml:space="preserve"> un paquete de desarrollo de aplicaciones que incluye todas las herramientas del servidor, así como las licencias de estación de trabajo para WebSphere Development Studio Client para System i</w:t>
      </w:r>
      <w:r>
        <w:rPr>
          <w:rFonts w:ascii="Arial" w:hAnsi="Arial" w:cs="Arial"/>
          <w:bCs/>
          <w:color w:val="000000"/>
          <w:sz w:val="22"/>
          <w:szCs w:val="22"/>
          <w:lang w:val="es-MX"/>
        </w:rPr>
        <w:t>.</w:t>
      </w:r>
    </w:p>
    <w:p w14:paraId="31713CB4" w14:textId="5FA6369C" w:rsidR="00A27E5A" w:rsidRDefault="00A27E5A" w:rsidP="00A27E5A">
      <w:pPr>
        <w:tabs>
          <w:tab w:val="left" w:pos="3000"/>
        </w:tabs>
        <w:spacing w:after="160" w:line="259" w:lineRule="auto"/>
        <w:jc w:val="both"/>
        <w:rPr>
          <w:rFonts w:ascii="Arial" w:hAnsi="Arial" w:cs="Arial"/>
          <w:bCs/>
          <w:color w:val="000000"/>
          <w:sz w:val="22"/>
          <w:szCs w:val="22"/>
          <w:lang w:val="es-MX"/>
        </w:rPr>
      </w:pPr>
      <w:r w:rsidRPr="00A27E5A">
        <w:rPr>
          <w:rFonts w:ascii="Arial" w:hAnsi="Arial" w:cs="Arial"/>
          <w:bCs/>
          <w:color w:val="000000"/>
          <w:sz w:val="22"/>
          <w:szCs w:val="22"/>
          <w:lang w:val="es-MX"/>
        </w:rPr>
        <w:t>WebSphere Development Studio</w:t>
      </w:r>
      <w:r>
        <w:rPr>
          <w:rFonts w:ascii="Arial" w:hAnsi="Arial" w:cs="Arial"/>
          <w:bCs/>
          <w:color w:val="000000"/>
          <w:sz w:val="22"/>
          <w:szCs w:val="22"/>
          <w:lang w:val="es-MX"/>
        </w:rPr>
        <w:t xml:space="preserve"> </w:t>
      </w:r>
      <w:r w:rsidRPr="00A27E5A">
        <w:rPr>
          <w:rFonts w:ascii="Arial" w:hAnsi="Arial" w:cs="Arial"/>
          <w:bCs/>
          <w:color w:val="000000"/>
          <w:sz w:val="22"/>
          <w:szCs w:val="22"/>
          <w:lang w:val="es-MX"/>
        </w:rPr>
        <w:t>Marca un cambio</w:t>
      </w:r>
      <w:r>
        <w:rPr>
          <w:rFonts w:ascii="Arial" w:hAnsi="Arial" w:cs="Arial"/>
          <w:bCs/>
          <w:color w:val="000000"/>
          <w:sz w:val="22"/>
          <w:szCs w:val="22"/>
          <w:lang w:val="es-MX"/>
        </w:rPr>
        <w:t xml:space="preserve"> </w:t>
      </w:r>
      <w:r w:rsidRPr="00A27E5A">
        <w:rPr>
          <w:rFonts w:ascii="Arial" w:hAnsi="Arial" w:cs="Arial"/>
          <w:bCs/>
          <w:color w:val="000000"/>
          <w:sz w:val="22"/>
          <w:szCs w:val="22"/>
          <w:lang w:val="es-MX"/>
        </w:rPr>
        <w:t>en el empaque de las herramientas de desarrollo de aplicaciones de IBM para el producto System i. En lugar de continuar vendiendo herramientas y compiladores individuales, este paquete consolida todos los componentes del servidor y la estación de trabajo en una sola oferta de System i.</w:t>
      </w:r>
    </w:p>
    <w:p w14:paraId="59B15B45" w14:textId="77777777" w:rsidR="00A27E5A" w:rsidRPr="00A27E5A" w:rsidRDefault="00A27E5A" w:rsidP="00A27E5A">
      <w:pPr>
        <w:tabs>
          <w:tab w:val="left" w:pos="3000"/>
        </w:tabs>
        <w:spacing w:after="160" w:line="259" w:lineRule="auto"/>
        <w:jc w:val="both"/>
        <w:rPr>
          <w:rFonts w:ascii="Arial" w:hAnsi="Arial" w:cs="Arial"/>
          <w:bCs/>
          <w:color w:val="000000"/>
          <w:sz w:val="22"/>
          <w:szCs w:val="22"/>
          <w:lang w:val="es-MX"/>
        </w:rPr>
      </w:pPr>
      <w:r w:rsidRPr="00A27E5A">
        <w:rPr>
          <w:rFonts w:ascii="Arial" w:hAnsi="Arial" w:cs="Arial"/>
          <w:bCs/>
          <w:color w:val="000000"/>
          <w:sz w:val="22"/>
          <w:szCs w:val="22"/>
          <w:lang w:val="es-MX"/>
        </w:rPr>
        <w:t>Los componentes del servidor incluyen:</w:t>
      </w:r>
    </w:p>
    <w:p w14:paraId="04073BE7" w14:textId="77777777" w:rsidR="00A27E5A" w:rsidRPr="00A27E5A" w:rsidRDefault="00A27E5A" w:rsidP="009E2920">
      <w:pPr>
        <w:numPr>
          <w:ilvl w:val="0"/>
          <w:numId w:val="22"/>
        </w:numPr>
        <w:tabs>
          <w:tab w:val="left" w:pos="3000"/>
        </w:tabs>
        <w:spacing w:line="259" w:lineRule="auto"/>
        <w:jc w:val="both"/>
        <w:rPr>
          <w:rFonts w:ascii="Arial" w:hAnsi="Arial" w:cs="Arial"/>
          <w:bCs/>
          <w:color w:val="000000"/>
          <w:sz w:val="22"/>
          <w:szCs w:val="22"/>
          <w:lang w:val="es-MX"/>
        </w:rPr>
      </w:pPr>
      <w:r w:rsidRPr="00A27E5A">
        <w:rPr>
          <w:rFonts w:ascii="Arial" w:hAnsi="Arial" w:cs="Arial"/>
          <w:bCs/>
          <w:color w:val="000000"/>
          <w:sz w:val="22"/>
          <w:szCs w:val="22"/>
          <w:lang w:val="es-MX"/>
        </w:rPr>
        <w:t>Compiladores RPG ILE y no ILE OPM</w:t>
      </w:r>
    </w:p>
    <w:p w14:paraId="2491C6D7" w14:textId="77777777" w:rsidR="00A27E5A" w:rsidRPr="00A27E5A" w:rsidRDefault="00A27E5A" w:rsidP="009E2920">
      <w:pPr>
        <w:numPr>
          <w:ilvl w:val="0"/>
          <w:numId w:val="22"/>
        </w:numPr>
        <w:tabs>
          <w:tab w:val="left" w:pos="3000"/>
        </w:tabs>
        <w:spacing w:line="259" w:lineRule="auto"/>
        <w:jc w:val="both"/>
        <w:rPr>
          <w:rFonts w:ascii="Arial" w:hAnsi="Arial" w:cs="Arial"/>
          <w:bCs/>
          <w:color w:val="000000"/>
          <w:sz w:val="22"/>
          <w:szCs w:val="22"/>
          <w:lang w:val="es-MX"/>
        </w:rPr>
      </w:pPr>
      <w:r w:rsidRPr="00A27E5A">
        <w:rPr>
          <w:rFonts w:ascii="Arial" w:hAnsi="Arial" w:cs="Arial"/>
          <w:bCs/>
          <w:color w:val="000000"/>
          <w:sz w:val="22"/>
          <w:szCs w:val="22"/>
          <w:lang w:val="es-MX"/>
        </w:rPr>
        <w:t>Compiladores COBOL ILE y no ILE</w:t>
      </w:r>
    </w:p>
    <w:p w14:paraId="0785E93F" w14:textId="77777777" w:rsidR="00A27E5A" w:rsidRPr="00A27E5A" w:rsidRDefault="00A27E5A" w:rsidP="009E2920">
      <w:pPr>
        <w:numPr>
          <w:ilvl w:val="0"/>
          <w:numId w:val="22"/>
        </w:numPr>
        <w:tabs>
          <w:tab w:val="left" w:pos="3000"/>
        </w:tabs>
        <w:spacing w:line="259" w:lineRule="auto"/>
        <w:jc w:val="both"/>
        <w:rPr>
          <w:rFonts w:ascii="Arial" w:hAnsi="Arial" w:cs="Arial"/>
          <w:bCs/>
          <w:color w:val="000000"/>
          <w:sz w:val="22"/>
          <w:szCs w:val="22"/>
          <w:lang w:val="es-MX"/>
        </w:rPr>
      </w:pPr>
      <w:r w:rsidRPr="00A27E5A">
        <w:rPr>
          <w:rFonts w:ascii="Arial" w:hAnsi="Arial" w:cs="Arial"/>
          <w:bCs/>
          <w:color w:val="000000"/>
          <w:sz w:val="22"/>
          <w:szCs w:val="22"/>
          <w:lang w:val="es-MX"/>
        </w:rPr>
        <w:t>Compiladores C / C ++</w:t>
      </w:r>
    </w:p>
    <w:p w14:paraId="3751BFC6" w14:textId="77777777" w:rsidR="00A27E5A" w:rsidRPr="00A27E5A" w:rsidRDefault="00A27E5A" w:rsidP="009E2920">
      <w:pPr>
        <w:numPr>
          <w:ilvl w:val="0"/>
          <w:numId w:val="22"/>
        </w:numPr>
        <w:tabs>
          <w:tab w:val="left" w:pos="3000"/>
        </w:tabs>
        <w:spacing w:line="259" w:lineRule="auto"/>
        <w:jc w:val="both"/>
        <w:rPr>
          <w:rFonts w:ascii="Arial" w:hAnsi="Arial" w:cs="Arial"/>
          <w:bCs/>
          <w:color w:val="000000"/>
          <w:sz w:val="22"/>
          <w:szCs w:val="22"/>
          <w:lang w:val="es-MX"/>
        </w:rPr>
      </w:pPr>
      <w:r w:rsidRPr="00A27E5A">
        <w:rPr>
          <w:rFonts w:ascii="Arial" w:hAnsi="Arial" w:cs="Arial"/>
          <w:bCs/>
          <w:color w:val="000000"/>
          <w:sz w:val="22"/>
          <w:szCs w:val="22"/>
          <w:lang w:val="es-MX"/>
        </w:rPr>
        <w:t>Conjunto de herramientas de desarrollo de aplicaciones (ADTS)</w:t>
      </w:r>
    </w:p>
    <w:p w14:paraId="682DEDB2" w14:textId="77777777" w:rsidR="00A27E5A" w:rsidRPr="00A27E5A" w:rsidRDefault="00A27E5A" w:rsidP="00A27E5A">
      <w:pPr>
        <w:tabs>
          <w:tab w:val="left" w:pos="3000"/>
        </w:tabs>
        <w:spacing w:after="160" w:line="259" w:lineRule="auto"/>
        <w:jc w:val="both"/>
        <w:rPr>
          <w:rFonts w:ascii="Arial" w:hAnsi="Arial" w:cs="Arial"/>
          <w:bCs/>
          <w:color w:val="000000"/>
          <w:sz w:val="22"/>
          <w:szCs w:val="22"/>
          <w:lang w:val="es-MX"/>
        </w:rPr>
      </w:pPr>
    </w:p>
    <w:p w14:paraId="44D2F8F7" w14:textId="1B1AC417" w:rsidR="004D6573" w:rsidRDefault="009142BF" w:rsidP="001D767A">
      <w:pPr>
        <w:tabs>
          <w:tab w:val="left" w:pos="3000"/>
        </w:tabs>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5.4.1.4.2 Conclusión</w:t>
      </w:r>
    </w:p>
    <w:p w14:paraId="18F3D364" w14:textId="38B1F9E3" w:rsidR="009142BF" w:rsidRPr="009142BF" w:rsidRDefault="009142BF" w:rsidP="001D767A">
      <w:pPr>
        <w:tabs>
          <w:tab w:val="left" w:pos="3000"/>
        </w:tabs>
        <w:spacing w:after="160" w:line="259" w:lineRule="auto"/>
        <w:jc w:val="both"/>
        <w:rPr>
          <w:rFonts w:ascii="Arial" w:hAnsi="Arial" w:cs="Arial"/>
          <w:bCs/>
          <w:color w:val="000000"/>
          <w:sz w:val="22"/>
          <w:szCs w:val="22"/>
          <w:lang w:val="es-MX"/>
        </w:rPr>
      </w:pPr>
      <w:r>
        <w:rPr>
          <w:rFonts w:ascii="Arial" w:hAnsi="Arial" w:cs="Arial"/>
          <w:bCs/>
          <w:color w:val="000000"/>
          <w:sz w:val="22"/>
          <w:szCs w:val="22"/>
          <w:lang w:val="es-MX"/>
        </w:rPr>
        <w:t>Si bien las herramientas de desarrollo en la nube son una alternativa interesante a tener en cuenta, el hecho de capacitar al personal creador del proyecto implica tiempo y no se justifica, ya que los programadores están acostumbrados a utilizar las herramientas de desarrollo de escritorio, y los cuales son mas potentes y más rígidas. Además, que la herramienta de desarrollo esté en la nube, implica tener una conexión a internet permanente imposibilitando desarrollar en circunstancia donde no se posea, esto en una herramienta de desarrollo de escritorio no pasa, por otra parte. Para programar los chips incorporados en los dispositivos se debería halla</w:t>
      </w:r>
      <w:r w:rsidR="006D30B3">
        <w:rPr>
          <w:rFonts w:ascii="Arial" w:hAnsi="Arial" w:cs="Arial"/>
          <w:bCs/>
          <w:color w:val="000000"/>
          <w:sz w:val="22"/>
          <w:szCs w:val="22"/>
          <w:lang w:val="es-MX"/>
        </w:rPr>
        <w:t>r</w:t>
      </w:r>
      <w:r>
        <w:rPr>
          <w:rFonts w:ascii="Arial" w:hAnsi="Arial" w:cs="Arial"/>
          <w:bCs/>
          <w:color w:val="000000"/>
          <w:sz w:val="22"/>
          <w:szCs w:val="22"/>
          <w:lang w:val="es-MX"/>
        </w:rPr>
        <w:t xml:space="preserve"> compatibilidad, cosa que no siempre sucede, en cambio de escritorio si y ya están en uso. Esto es de suma importancia y por ende no serán usados productos de desarrollo en la nube</w:t>
      </w:r>
      <w:r w:rsidR="006D30B3">
        <w:rPr>
          <w:rFonts w:ascii="Arial" w:hAnsi="Arial" w:cs="Arial"/>
          <w:bCs/>
          <w:color w:val="000000"/>
          <w:sz w:val="22"/>
          <w:szCs w:val="22"/>
          <w:lang w:val="es-MX"/>
        </w:rPr>
        <w:t xml:space="preserve"> para el proyecto de estacionamiento</w:t>
      </w:r>
      <w:bookmarkStart w:id="4" w:name="_GoBack"/>
      <w:bookmarkEnd w:id="4"/>
      <w:r>
        <w:rPr>
          <w:rFonts w:ascii="Arial" w:hAnsi="Arial" w:cs="Arial"/>
          <w:bCs/>
          <w:color w:val="000000"/>
          <w:sz w:val="22"/>
          <w:szCs w:val="22"/>
          <w:lang w:val="es-MX"/>
        </w:rPr>
        <w:t xml:space="preserve">. </w:t>
      </w:r>
    </w:p>
    <w:p w14:paraId="11E5AB45" w14:textId="72AD5C78" w:rsidR="004F2A04" w:rsidRPr="004F2A04" w:rsidRDefault="004F2A04" w:rsidP="004F2A04">
      <w:pPr>
        <w:spacing w:after="160" w:line="259" w:lineRule="auto"/>
        <w:jc w:val="both"/>
        <w:rPr>
          <w:rFonts w:ascii="Arial" w:hAnsi="Arial" w:cs="Arial"/>
          <w:color w:val="000000"/>
          <w:sz w:val="22"/>
          <w:szCs w:val="22"/>
          <w:lang w:val="es-MX"/>
        </w:rPr>
      </w:pPr>
    </w:p>
    <w:p w14:paraId="28C23B2B" w14:textId="77777777" w:rsidR="004F2A04" w:rsidRPr="004F2A04" w:rsidRDefault="004F2A04" w:rsidP="00DB33E3">
      <w:pPr>
        <w:spacing w:after="160" w:line="259" w:lineRule="auto"/>
        <w:jc w:val="both"/>
        <w:rPr>
          <w:rFonts w:ascii="Arial" w:hAnsi="Arial" w:cs="Arial"/>
          <w:color w:val="000000"/>
          <w:sz w:val="22"/>
          <w:szCs w:val="22"/>
          <w:lang w:val="es-MX"/>
        </w:rPr>
      </w:pPr>
    </w:p>
    <w:p w14:paraId="79D480CC" w14:textId="77777777" w:rsidR="003146C5" w:rsidRDefault="00104346" w:rsidP="00020CBD">
      <w:pPr>
        <w:spacing w:after="160" w:line="259" w:lineRule="auto"/>
        <w:jc w:val="both"/>
        <w:rPr>
          <w:rFonts w:ascii="Arial" w:hAnsi="Arial" w:cs="Arial"/>
          <w:b/>
          <w:color w:val="000000"/>
          <w:sz w:val="22"/>
          <w:szCs w:val="22"/>
          <w:lang w:val="es-MX"/>
        </w:rPr>
      </w:pPr>
      <w:r w:rsidRPr="00104346">
        <w:rPr>
          <w:rFonts w:ascii="Arial" w:hAnsi="Arial" w:cs="Arial"/>
          <w:b/>
          <w:color w:val="000000"/>
          <w:sz w:val="22"/>
          <w:szCs w:val="22"/>
          <w:lang w:val="es-MX"/>
        </w:rPr>
        <w:t>5.</w:t>
      </w:r>
      <w:r w:rsidR="00A959AE">
        <w:rPr>
          <w:rFonts w:ascii="Arial" w:hAnsi="Arial" w:cs="Arial"/>
          <w:b/>
          <w:color w:val="000000"/>
          <w:sz w:val="22"/>
          <w:szCs w:val="22"/>
          <w:lang w:val="es-MX"/>
        </w:rPr>
        <w:t>5</w:t>
      </w:r>
      <w:r w:rsidRPr="00104346">
        <w:rPr>
          <w:rFonts w:ascii="Arial" w:hAnsi="Arial" w:cs="Arial"/>
          <w:b/>
          <w:color w:val="000000"/>
          <w:sz w:val="22"/>
          <w:szCs w:val="22"/>
          <w:lang w:val="es-MX"/>
        </w:rPr>
        <w:t xml:space="preserve">. Conclusión Final </w:t>
      </w:r>
    </w:p>
    <w:p w14:paraId="685E196E" w14:textId="143CA31B" w:rsidR="00FF21D2" w:rsidRDefault="00C60976" w:rsidP="001C1D76">
      <w:pPr>
        <w:spacing w:after="160" w:line="259" w:lineRule="auto"/>
        <w:jc w:val="both"/>
        <w:rPr>
          <w:rFonts w:ascii="Arial" w:hAnsi="Arial" w:cs="Arial"/>
          <w:color w:val="000000"/>
          <w:sz w:val="22"/>
          <w:szCs w:val="22"/>
          <w:lang w:val="es-MX"/>
        </w:rPr>
      </w:pPr>
      <w:r w:rsidRPr="00C60976">
        <w:rPr>
          <w:rFonts w:ascii="Arial" w:hAnsi="Arial" w:cs="Arial"/>
          <w:color w:val="000000"/>
          <w:sz w:val="22"/>
          <w:szCs w:val="22"/>
          <w:lang w:val="es-MX"/>
        </w:rPr>
        <w:lastRenderedPageBreak/>
        <w:t xml:space="preserve">Como se ha mostrado se llega a la conclusión que los tres servicios poseen similitudes en sus prestaciones. La determinación de optar por una u otra va a depender siempre de la necesidad y la adaptación a la aplicación de estacionamiento. Una base de datos veloz, compacta y confiable, Azure en lo que </w:t>
      </w:r>
      <w:r>
        <w:rPr>
          <w:rFonts w:ascii="Arial" w:hAnsi="Arial" w:cs="Arial"/>
          <w:color w:val="000000"/>
          <w:sz w:val="22"/>
          <w:szCs w:val="22"/>
          <w:lang w:val="es-MX"/>
        </w:rPr>
        <w:t>compete</w:t>
      </w:r>
      <w:r w:rsidRPr="00C60976">
        <w:rPr>
          <w:rFonts w:ascii="Arial" w:hAnsi="Arial" w:cs="Arial"/>
          <w:color w:val="000000"/>
          <w:sz w:val="22"/>
          <w:szCs w:val="22"/>
          <w:lang w:val="es-MX"/>
        </w:rPr>
        <w:t xml:space="preserve"> a base de datos, tiene mayor prestigio y un servicio afable a los usuarios de su sistema operativo (Windows). Con lo dicho anteriormente, la opcionalidad que </w:t>
      </w:r>
      <w:r>
        <w:rPr>
          <w:rFonts w:ascii="Arial" w:hAnsi="Arial" w:cs="Arial"/>
          <w:color w:val="000000"/>
          <w:sz w:val="22"/>
          <w:szCs w:val="22"/>
          <w:lang w:val="es-MX"/>
        </w:rPr>
        <w:t>dispone</w:t>
      </w:r>
      <w:r w:rsidRPr="00C60976">
        <w:rPr>
          <w:rFonts w:ascii="Arial" w:hAnsi="Arial" w:cs="Arial"/>
          <w:color w:val="000000"/>
          <w:sz w:val="22"/>
          <w:szCs w:val="22"/>
          <w:lang w:val="es-MX"/>
        </w:rPr>
        <w:t xml:space="preserve"> IBM es aún más amplia ya que, </w:t>
      </w:r>
      <w:r>
        <w:rPr>
          <w:rFonts w:ascii="Arial" w:hAnsi="Arial" w:cs="Arial"/>
          <w:color w:val="000000"/>
          <w:sz w:val="22"/>
          <w:szCs w:val="22"/>
          <w:lang w:val="es-MX"/>
        </w:rPr>
        <w:t xml:space="preserve">en </w:t>
      </w:r>
      <w:r w:rsidRPr="00C60976">
        <w:rPr>
          <w:rFonts w:ascii="Arial" w:hAnsi="Arial" w:cs="Arial"/>
          <w:color w:val="000000"/>
          <w:sz w:val="22"/>
          <w:szCs w:val="22"/>
          <w:lang w:val="es-MX"/>
        </w:rPr>
        <w:t>su paquete estándar grande, ofrece mayor tamaño</w:t>
      </w:r>
      <w:r>
        <w:rPr>
          <w:rFonts w:ascii="Arial" w:hAnsi="Arial" w:cs="Arial"/>
          <w:color w:val="000000"/>
          <w:sz w:val="22"/>
          <w:szCs w:val="22"/>
          <w:lang w:val="es-MX"/>
        </w:rPr>
        <w:t xml:space="preserve"> hasta 2TB</w:t>
      </w:r>
      <w:r w:rsidRPr="00C60976">
        <w:rPr>
          <w:rFonts w:ascii="Arial" w:hAnsi="Arial" w:cs="Arial"/>
          <w:color w:val="000000"/>
          <w:sz w:val="22"/>
          <w:szCs w:val="22"/>
          <w:lang w:val="es-MX"/>
        </w:rPr>
        <w:t xml:space="preserve">. En cuanto al almacenamiento Amazon, es más </w:t>
      </w:r>
      <w:r>
        <w:rPr>
          <w:rFonts w:ascii="Arial" w:hAnsi="Arial" w:cs="Arial"/>
          <w:color w:val="000000"/>
          <w:sz w:val="22"/>
          <w:szCs w:val="22"/>
          <w:lang w:val="es-MX"/>
        </w:rPr>
        <w:t>flexible</w:t>
      </w:r>
      <w:r w:rsidRPr="00C60976">
        <w:rPr>
          <w:rFonts w:ascii="Arial" w:hAnsi="Arial" w:cs="Arial"/>
          <w:color w:val="000000"/>
          <w:sz w:val="22"/>
          <w:szCs w:val="22"/>
          <w:lang w:val="es-MX"/>
        </w:rPr>
        <w:t xml:space="preserve"> con sus servicios de cobro por uso, en cambio IBM al brindar mayor capacidad de almacenamiento, sustrae ventaja a sus competidores. Sin embargo, son muy similares y con dificultades para su elección</w:t>
      </w:r>
      <w:r w:rsidR="00824BC5">
        <w:rPr>
          <w:rFonts w:ascii="Arial" w:hAnsi="Arial" w:cs="Arial"/>
          <w:color w:val="000000"/>
          <w:sz w:val="22"/>
          <w:szCs w:val="22"/>
          <w:lang w:val="es-MX"/>
        </w:rPr>
        <w:t>. En cuanto a la selección de la plataforma IoT</w:t>
      </w:r>
      <w:r w:rsidR="00631D88">
        <w:rPr>
          <w:rFonts w:ascii="Arial" w:hAnsi="Arial" w:cs="Arial"/>
          <w:color w:val="000000"/>
          <w:sz w:val="22"/>
          <w:szCs w:val="22"/>
          <w:lang w:val="es-MX"/>
        </w:rPr>
        <w:t>, que será utilizada a la par de los servicios de Base de datos y Almacenamiento.</w:t>
      </w:r>
      <w:r w:rsidR="00824BC5">
        <w:rPr>
          <w:rFonts w:ascii="Arial" w:hAnsi="Arial" w:cs="Arial"/>
          <w:color w:val="000000"/>
          <w:sz w:val="22"/>
          <w:szCs w:val="22"/>
          <w:lang w:val="es-MX"/>
        </w:rPr>
        <w:t xml:space="preserve"> IBM queda descartada ya que no está disponible en Argentina, y entre Azure y </w:t>
      </w:r>
      <w:r w:rsidR="00A02191">
        <w:rPr>
          <w:rFonts w:ascii="Arial" w:hAnsi="Arial" w:cs="Arial"/>
          <w:color w:val="000000"/>
          <w:sz w:val="22"/>
          <w:szCs w:val="22"/>
          <w:lang w:val="es-MX"/>
        </w:rPr>
        <w:t>AWS.</w:t>
      </w:r>
      <w:r>
        <w:rPr>
          <w:rFonts w:ascii="Arial" w:hAnsi="Arial" w:cs="Arial"/>
          <w:color w:val="000000"/>
          <w:sz w:val="22"/>
          <w:szCs w:val="22"/>
          <w:lang w:val="es-MX"/>
        </w:rPr>
        <w:t xml:space="preserve"> Para este caso en particular, para la aplicación de estacionamiento, la facultad al tener establecid</w:t>
      </w:r>
      <w:r w:rsidR="00A02191">
        <w:rPr>
          <w:rFonts w:ascii="Arial" w:hAnsi="Arial" w:cs="Arial"/>
          <w:color w:val="000000"/>
          <w:sz w:val="22"/>
          <w:szCs w:val="22"/>
          <w:lang w:val="es-MX"/>
        </w:rPr>
        <w:t>o un convenio con la empresa Microsoft,</w:t>
      </w:r>
      <w:r w:rsidR="001C1D76">
        <w:rPr>
          <w:rFonts w:ascii="Arial" w:hAnsi="Arial" w:cs="Arial"/>
          <w:color w:val="000000"/>
          <w:sz w:val="22"/>
          <w:szCs w:val="22"/>
          <w:lang w:val="es-MX"/>
        </w:rPr>
        <w:t xml:space="preserve"> direcciona la elecci</w:t>
      </w:r>
      <w:r w:rsidR="00A02191">
        <w:rPr>
          <w:rFonts w:ascii="Arial" w:hAnsi="Arial" w:cs="Arial"/>
          <w:color w:val="000000"/>
          <w:sz w:val="22"/>
          <w:szCs w:val="22"/>
          <w:lang w:val="es-MX"/>
        </w:rPr>
        <w:t>ón hacia elegir servicios de Azure</w:t>
      </w:r>
      <w:r w:rsidR="009142BF">
        <w:rPr>
          <w:rFonts w:ascii="Arial" w:hAnsi="Arial" w:cs="Arial"/>
          <w:color w:val="000000"/>
          <w:sz w:val="22"/>
          <w:szCs w:val="22"/>
          <w:lang w:val="es-MX"/>
        </w:rPr>
        <w:t xml:space="preserve">, y el desarrollo será </w:t>
      </w:r>
      <w:r w:rsidR="00631D88">
        <w:rPr>
          <w:rFonts w:ascii="Arial" w:hAnsi="Arial" w:cs="Arial"/>
          <w:color w:val="000000"/>
          <w:sz w:val="22"/>
          <w:szCs w:val="22"/>
          <w:lang w:val="es-MX"/>
        </w:rPr>
        <w:t xml:space="preserve">realizado en aplicaciones de escritorio openSource. </w:t>
      </w:r>
    </w:p>
    <w:p w14:paraId="60C6FBE2" w14:textId="149BE06B" w:rsidR="00907315" w:rsidRDefault="00907315" w:rsidP="001C1D76">
      <w:pPr>
        <w:spacing w:after="160" w:line="259" w:lineRule="auto"/>
        <w:jc w:val="both"/>
        <w:rPr>
          <w:rFonts w:ascii="Arial" w:hAnsi="Arial" w:cs="Arial"/>
          <w:color w:val="000000"/>
          <w:sz w:val="22"/>
          <w:szCs w:val="22"/>
          <w:lang w:val="es-MX"/>
        </w:rPr>
      </w:pPr>
    </w:p>
    <w:p w14:paraId="3AFD2E41" w14:textId="1DE45519" w:rsidR="00A227E8" w:rsidRDefault="00A227E8" w:rsidP="001C1D76">
      <w:pPr>
        <w:spacing w:after="160" w:line="259" w:lineRule="auto"/>
        <w:jc w:val="both"/>
        <w:rPr>
          <w:rFonts w:ascii="Arial" w:hAnsi="Arial" w:cs="Arial"/>
          <w:color w:val="000000"/>
          <w:sz w:val="22"/>
          <w:szCs w:val="22"/>
          <w:lang w:val="es-MX"/>
        </w:rPr>
      </w:pPr>
    </w:p>
    <w:p w14:paraId="5BA15F9F" w14:textId="77777777" w:rsidR="00A227E8" w:rsidRDefault="00A227E8" w:rsidP="001C1D76">
      <w:pPr>
        <w:spacing w:after="160" w:line="259" w:lineRule="auto"/>
        <w:jc w:val="both"/>
        <w:rPr>
          <w:rFonts w:ascii="Arial" w:hAnsi="Arial" w:cs="Arial"/>
          <w:color w:val="000000"/>
          <w:sz w:val="22"/>
          <w:szCs w:val="22"/>
          <w:lang w:val="es-MX"/>
        </w:rPr>
      </w:pPr>
    </w:p>
    <w:p w14:paraId="7D026C98" w14:textId="77777777" w:rsidR="00FF21D2" w:rsidRDefault="00FF21D2" w:rsidP="001C1D76">
      <w:pPr>
        <w:spacing w:after="160" w:line="259" w:lineRule="auto"/>
        <w:jc w:val="both"/>
        <w:rPr>
          <w:rFonts w:ascii="Arial" w:hAnsi="Arial" w:cs="Arial"/>
          <w:color w:val="000000"/>
          <w:sz w:val="22"/>
          <w:szCs w:val="22"/>
          <w:lang w:val="es-MX"/>
        </w:rPr>
      </w:pPr>
    </w:p>
    <w:p w14:paraId="610D090A" w14:textId="6FEEEDB6" w:rsidR="00216ABC" w:rsidRDefault="00216ABC" w:rsidP="001C1D76">
      <w:pPr>
        <w:spacing w:after="160" w:line="259" w:lineRule="auto"/>
        <w:jc w:val="both"/>
        <w:rPr>
          <w:rFonts w:ascii="Arial" w:hAnsi="Arial" w:cs="Arial"/>
          <w:b/>
          <w:color w:val="000000"/>
          <w:sz w:val="22"/>
          <w:szCs w:val="22"/>
          <w:lang w:val="es-MX"/>
        </w:rPr>
      </w:pPr>
      <w:r w:rsidRPr="00216ABC">
        <w:rPr>
          <w:rFonts w:ascii="Arial" w:hAnsi="Arial" w:cs="Arial"/>
          <w:b/>
          <w:color w:val="000000"/>
          <w:sz w:val="22"/>
          <w:szCs w:val="22"/>
          <w:lang w:val="es-MX"/>
        </w:rPr>
        <w:t>6</w:t>
      </w:r>
      <w:r>
        <w:rPr>
          <w:rFonts w:ascii="Arial" w:hAnsi="Arial" w:cs="Arial"/>
          <w:b/>
          <w:color w:val="000000"/>
          <w:sz w:val="22"/>
          <w:szCs w:val="22"/>
          <w:lang w:val="es-MX"/>
        </w:rPr>
        <w:t>.</w:t>
      </w:r>
      <w:r w:rsidRPr="00216ABC">
        <w:rPr>
          <w:rFonts w:ascii="Arial" w:hAnsi="Arial" w:cs="Arial"/>
          <w:b/>
          <w:color w:val="000000"/>
          <w:sz w:val="22"/>
          <w:szCs w:val="22"/>
          <w:lang w:val="es-MX"/>
        </w:rPr>
        <w:t xml:space="preserve"> </w:t>
      </w:r>
      <w:r w:rsidR="00862146" w:rsidRPr="00862146">
        <w:rPr>
          <w:rFonts w:ascii="Arial" w:hAnsi="Arial" w:cs="Arial"/>
          <w:b/>
          <w:color w:val="000000"/>
          <w:sz w:val="22"/>
          <w:szCs w:val="22"/>
        </w:rPr>
        <w:t>Consideraciones de la solución de Nube</w:t>
      </w:r>
    </w:p>
    <w:p w14:paraId="4C20AE5B" w14:textId="5EC7449F" w:rsidR="00216ABC" w:rsidRDefault="00216ABC" w:rsidP="001C1D76">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Una vez elegida el prestador de servicio, se deberá conocer cuáles son los requisitos tanto del ha</w:t>
      </w:r>
      <w:r w:rsidR="003F2586">
        <w:rPr>
          <w:rFonts w:ascii="Arial" w:hAnsi="Arial" w:cs="Arial"/>
          <w:color w:val="000000"/>
          <w:sz w:val="22"/>
          <w:szCs w:val="22"/>
          <w:lang w:val="es-MX"/>
        </w:rPr>
        <w:t>rdware como los requisitos del</w:t>
      </w:r>
      <w:r>
        <w:rPr>
          <w:rFonts w:ascii="Arial" w:hAnsi="Arial" w:cs="Arial"/>
          <w:color w:val="000000"/>
          <w:sz w:val="22"/>
          <w:szCs w:val="22"/>
          <w:lang w:val="es-MX"/>
        </w:rPr>
        <w:t xml:space="preserve"> </w:t>
      </w:r>
      <w:r w:rsidR="003F2586">
        <w:rPr>
          <w:rFonts w:ascii="Arial" w:hAnsi="Arial" w:cs="Arial"/>
          <w:color w:val="000000"/>
          <w:sz w:val="22"/>
          <w:szCs w:val="22"/>
          <w:lang w:val="es-MX"/>
        </w:rPr>
        <w:t>producto</w:t>
      </w:r>
      <w:r>
        <w:rPr>
          <w:rFonts w:ascii="Arial" w:hAnsi="Arial" w:cs="Arial"/>
          <w:color w:val="000000"/>
          <w:sz w:val="22"/>
          <w:szCs w:val="22"/>
          <w:lang w:val="es-MX"/>
        </w:rPr>
        <w:t>. A continuación, se detallará algunas cuestiones de hardware.</w:t>
      </w:r>
    </w:p>
    <w:p w14:paraId="6FF7C644" w14:textId="41D1E3FD" w:rsidR="001D0498" w:rsidRDefault="001D0498" w:rsidP="001C1D76">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 xml:space="preserve">6.1. Características de red </w:t>
      </w:r>
    </w:p>
    <w:p w14:paraId="0D72213E" w14:textId="6A4D3BE3" w:rsidR="00BA3B5A" w:rsidRDefault="00FF2B73" w:rsidP="001C1D76">
      <w:pPr>
        <w:spacing w:after="160" w:line="259" w:lineRule="auto"/>
        <w:jc w:val="both"/>
        <w:rPr>
          <w:rFonts w:ascii="Arial" w:hAnsi="Arial" w:cs="Arial"/>
          <w:color w:val="000000"/>
          <w:sz w:val="22"/>
          <w:szCs w:val="22"/>
        </w:rPr>
      </w:pPr>
      <w:r w:rsidRPr="00FF2B73">
        <w:rPr>
          <w:rFonts w:ascii="Arial" w:hAnsi="Arial" w:cs="Arial"/>
          <w:color w:val="000000"/>
          <w:sz w:val="22"/>
          <w:szCs w:val="22"/>
        </w:rPr>
        <w:t>Para conectarse a la base de datos</w:t>
      </w:r>
      <w:r w:rsidR="002A44AA">
        <w:rPr>
          <w:rFonts w:ascii="Arial" w:hAnsi="Arial" w:cs="Arial"/>
          <w:color w:val="000000"/>
          <w:sz w:val="22"/>
          <w:szCs w:val="22"/>
        </w:rPr>
        <w:t xml:space="preserve"> de </w:t>
      </w:r>
      <w:r w:rsidR="002A44AA" w:rsidRPr="002A44AA">
        <w:rPr>
          <w:rFonts w:ascii="Arial" w:hAnsi="Arial" w:cs="Arial"/>
          <w:color w:val="000000"/>
          <w:sz w:val="22"/>
          <w:szCs w:val="22"/>
        </w:rPr>
        <w:t>Un servidor de Azure SQL Database escucha en el puerto 1433. </w:t>
      </w:r>
      <w:r w:rsidR="00BA3B5A">
        <w:rPr>
          <w:rFonts w:ascii="Arial" w:hAnsi="Arial" w:cs="Arial"/>
          <w:color w:val="000000"/>
          <w:sz w:val="22"/>
          <w:szCs w:val="22"/>
        </w:rPr>
        <w:t xml:space="preserve"> S</w:t>
      </w:r>
      <w:r>
        <w:rPr>
          <w:rFonts w:ascii="Arial" w:hAnsi="Arial" w:cs="Arial"/>
          <w:color w:val="000000"/>
          <w:sz w:val="22"/>
          <w:szCs w:val="22"/>
        </w:rPr>
        <w:t xml:space="preserve">e </w:t>
      </w:r>
      <w:r w:rsidRPr="00FF2B73">
        <w:rPr>
          <w:rFonts w:ascii="Arial" w:hAnsi="Arial" w:cs="Arial"/>
          <w:color w:val="000000"/>
          <w:sz w:val="22"/>
          <w:szCs w:val="22"/>
        </w:rPr>
        <w:t>necesita detalles de base de datos (como el nombre de host)</w:t>
      </w:r>
      <w:r w:rsidR="00BA3B5A">
        <w:rPr>
          <w:rFonts w:ascii="Arial" w:hAnsi="Arial" w:cs="Arial"/>
          <w:color w:val="000000"/>
          <w:sz w:val="22"/>
          <w:szCs w:val="22"/>
        </w:rPr>
        <w:t>,</w:t>
      </w:r>
      <w:r w:rsidR="002A44AA">
        <w:rPr>
          <w:rFonts w:ascii="Arial" w:hAnsi="Arial" w:cs="Arial"/>
          <w:color w:val="000000"/>
          <w:sz w:val="22"/>
          <w:szCs w:val="22"/>
        </w:rPr>
        <w:t xml:space="preserve"> primero se </w:t>
      </w:r>
      <w:r w:rsidR="002A44AA" w:rsidRPr="003F2586">
        <w:rPr>
          <w:rFonts w:ascii="Arial" w:hAnsi="Arial" w:cs="Arial"/>
          <w:color w:val="000000"/>
          <w:sz w:val="22"/>
          <w:szCs w:val="22"/>
        </w:rPr>
        <w:t xml:space="preserve">debe tener instalado y corriendo </w:t>
      </w:r>
      <w:r w:rsidR="002A44AA" w:rsidRPr="003F2586">
        <w:rPr>
          <w:rFonts w:ascii="Arial" w:hAnsi="Arial" w:cs="Arial"/>
          <w:bCs/>
          <w:color w:val="000000"/>
          <w:sz w:val="22"/>
          <w:szCs w:val="22"/>
        </w:rPr>
        <w:t>SQL Server Management Studio</w:t>
      </w:r>
      <w:r w:rsidR="002A44AA" w:rsidRPr="003F2586">
        <w:rPr>
          <w:rFonts w:ascii="Arial" w:hAnsi="Arial" w:cs="Arial"/>
          <w:color w:val="000000"/>
          <w:sz w:val="22"/>
          <w:szCs w:val="22"/>
        </w:rPr>
        <w:t> (</w:t>
      </w:r>
      <w:r w:rsidR="002A44AA" w:rsidRPr="003F2586">
        <w:rPr>
          <w:rFonts w:ascii="Arial" w:hAnsi="Arial" w:cs="Arial"/>
          <w:bCs/>
          <w:color w:val="000000"/>
          <w:sz w:val="22"/>
          <w:szCs w:val="22"/>
        </w:rPr>
        <w:t>SSMS</w:t>
      </w:r>
      <w:r w:rsidR="002A44AA" w:rsidRPr="003F2586">
        <w:rPr>
          <w:rFonts w:ascii="Arial" w:hAnsi="Arial" w:cs="Arial"/>
          <w:color w:val="000000"/>
          <w:sz w:val="22"/>
          <w:szCs w:val="22"/>
        </w:rPr>
        <w:t>). Dentro de un</w:t>
      </w:r>
      <w:r w:rsidR="002A44AA">
        <w:rPr>
          <w:rFonts w:ascii="Arial" w:hAnsi="Arial" w:cs="Arial"/>
          <w:color w:val="000000"/>
          <w:sz w:val="22"/>
          <w:szCs w:val="22"/>
        </w:rPr>
        <w:t xml:space="preserve"> ordenador para hacer las configuraciones. Y luego poder acceder por el puerto 1433, en simples palabras se debe fabricar la base de datos para luego poder accederla</w:t>
      </w:r>
      <w:r w:rsidR="00BA3B5A">
        <w:rPr>
          <w:rFonts w:ascii="Arial" w:hAnsi="Arial" w:cs="Arial"/>
          <w:color w:val="000000"/>
          <w:sz w:val="22"/>
          <w:szCs w:val="22"/>
        </w:rPr>
        <w:t xml:space="preserve"> y trabajarla como una ABM (alta, baja, modificación)</w:t>
      </w:r>
      <w:r w:rsidR="002A44AA">
        <w:rPr>
          <w:rFonts w:ascii="Arial" w:hAnsi="Arial" w:cs="Arial"/>
          <w:color w:val="000000"/>
          <w:sz w:val="22"/>
          <w:szCs w:val="22"/>
        </w:rPr>
        <w:t xml:space="preserve">. </w:t>
      </w:r>
      <w:r w:rsidR="00BA3B5A">
        <w:rPr>
          <w:rFonts w:ascii="Arial" w:hAnsi="Arial" w:cs="Arial"/>
          <w:color w:val="000000"/>
          <w:sz w:val="22"/>
          <w:szCs w:val="22"/>
        </w:rPr>
        <w:t>Con lo que respecta a lo planteado para el proyecto de estacionamiento. El mismo será accedido desde el dispositivo directamente sin un ordenador de por medio, esto conlleva a utilizar protocolos de comunicación, tales como HTML (</w:t>
      </w:r>
      <w:r w:rsidR="00BA3B5A" w:rsidRPr="00BA3B5A">
        <w:rPr>
          <w:rFonts w:ascii="Arial" w:hAnsi="Arial" w:cs="Arial"/>
          <w:color w:val="000000"/>
          <w:sz w:val="22"/>
          <w:szCs w:val="22"/>
        </w:rPr>
        <w:t>Lenguaje de Marcas de Hipertexto</w:t>
      </w:r>
      <w:r w:rsidR="00BA3B5A">
        <w:rPr>
          <w:rFonts w:ascii="Arial" w:hAnsi="Arial" w:cs="Arial"/>
          <w:color w:val="000000"/>
          <w:sz w:val="22"/>
          <w:szCs w:val="22"/>
        </w:rPr>
        <w:t xml:space="preserve">) o MQTT (un </w:t>
      </w:r>
      <w:r w:rsidR="00BA3B5A" w:rsidRPr="00BA3B5A">
        <w:rPr>
          <w:rFonts w:ascii="Arial" w:hAnsi="Arial" w:cs="Arial"/>
          <w:color w:val="000000"/>
          <w:sz w:val="22"/>
          <w:szCs w:val="22"/>
        </w:rPr>
        <w:t>protocolo de mensajería basado en ISO estándar de publicación-suscripción</w:t>
      </w:r>
      <w:r w:rsidR="00BA3B5A">
        <w:rPr>
          <w:rFonts w:ascii="Arial" w:hAnsi="Arial" w:cs="Arial"/>
          <w:color w:val="000000"/>
          <w:sz w:val="22"/>
          <w:szCs w:val="22"/>
        </w:rPr>
        <w:t>) que explicaremos con profundidad en el punto 6.3. Haciendo hincapié en el proyecto de estacionamiento, recordar en pocas palabras que este dispositivo cuenta con varios sensores trabajando todos en conjunto. Por ende, necesita una conexión liviana y precisa, quiere decir que solo envíe y reciba paquetes de datos cuando sea necesario y en un formato plano y practico como lo es JSON (</w:t>
      </w:r>
      <w:r w:rsidR="00BA3B5A" w:rsidRPr="00BA3B5A">
        <w:rPr>
          <w:rFonts w:ascii="Arial" w:hAnsi="Arial" w:cs="Arial"/>
          <w:color w:val="000000"/>
          <w:sz w:val="22"/>
          <w:szCs w:val="22"/>
        </w:rPr>
        <w:t>JavaScript Object Notation</w:t>
      </w:r>
      <w:r w:rsidR="00BA3B5A">
        <w:rPr>
          <w:rFonts w:ascii="Arial" w:hAnsi="Arial" w:cs="Arial"/>
          <w:color w:val="000000"/>
          <w:sz w:val="22"/>
          <w:szCs w:val="22"/>
        </w:rPr>
        <w:t xml:space="preserve">) que </w:t>
      </w:r>
      <w:r w:rsidR="00BA3B5A" w:rsidRPr="00BA3B5A">
        <w:rPr>
          <w:rFonts w:ascii="Arial" w:hAnsi="Arial" w:cs="Arial"/>
          <w:color w:val="000000"/>
          <w:sz w:val="22"/>
          <w:szCs w:val="22"/>
        </w:rPr>
        <w:t>es un formato de texto sencillo para el intercambio de datos.</w:t>
      </w:r>
      <w:r w:rsidR="006B572D">
        <w:rPr>
          <w:rFonts w:ascii="Arial" w:hAnsi="Arial" w:cs="Arial"/>
          <w:color w:val="000000"/>
          <w:sz w:val="22"/>
          <w:szCs w:val="22"/>
        </w:rPr>
        <w:t xml:space="preserve"> </w:t>
      </w:r>
    </w:p>
    <w:p w14:paraId="620A3C90" w14:textId="4A308643" w:rsidR="006B572D" w:rsidRDefault="006B572D" w:rsidP="006B572D">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6.2. Seguridad</w:t>
      </w:r>
      <w:r w:rsidR="0044350D">
        <w:rPr>
          <w:rFonts w:ascii="Arial" w:hAnsi="Arial" w:cs="Arial"/>
          <w:b/>
          <w:color w:val="000000"/>
          <w:sz w:val="22"/>
          <w:szCs w:val="22"/>
          <w:lang w:val="es-MX"/>
        </w:rPr>
        <w:t xml:space="preserve"> </w:t>
      </w:r>
      <w:r w:rsidR="00006972">
        <w:rPr>
          <w:rFonts w:ascii="Arial" w:hAnsi="Arial" w:cs="Arial"/>
          <w:sz w:val="22"/>
          <w:szCs w:val="22"/>
          <w:lang w:val="es-AR"/>
        </w:rPr>
        <w:t>[Proteger IoT- R</w:t>
      </w:r>
      <w:r w:rsidR="00B54602" w:rsidRPr="006B572D">
        <w:rPr>
          <w:rFonts w:ascii="Arial" w:hAnsi="Arial" w:cs="Arial"/>
          <w:sz w:val="22"/>
          <w:szCs w:val="22"/>
          <w:lang w:val="es-AR"/>
        </w:rPr>
        <w:t>edesZone 2017]</w:t>
      </w:r>
    </w:p>
    <w:p w14:paraId="7E2C111C" w14:textId="7E5C2D32" w:rsidR="006B572D" w:rsidRDefault="00D93208" w:rsidP="006B572D">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Es de muy</w:t>
      </w:r>
      <w:r w:rsidR="006B572D">
        <w:rPr>
          <w:rFonts w:ascii="Arial" w:hAnsi="Arial" w:cs="Arial"/>
          <w:color w:val="000000"/>
          <w:sz w:val="22"/>
          <w:szCs w:val="22"/>
          <w:lang w:val="es-MX"/>
        </w:rPr>
        <w:t xml:space="preserve"> importancia tener en cuenta la seguridad cuando se conectan los dispositivos de IoT a internet. Ya que, si el dispositivo no es asegurado, puede ser vulnerable a accesos desde cualquier lugar sin permisos apropiados, produciendo robos de información o modificacion</w:t>
      </w:r>
      <w:r w:rsidR="006D387B">
        <w:rPr>
          <w:rFonts w:ascii="Arial" w:hAnsi="Arial" w:cs="Arial"/>
          <w:color w:val="000000"/>
          <w:sz w:val="22"/>
          <w:szCs w:val="22"/>
          <w:lang w:val="es-MX"/>
        </w:rPr>
        <w:t xml:space="preserve">es en las configuraciones. Por ejemplo, dentro de dispositivos centrales </w:t>
      </w:r>
      <w:r w:rsidR="00006972">
        <w:rPr>
          <w:rFonts w:ascii="Arial" w:hAnsi="Arial" w:cs="Arial"/>
          <w:color w:val="000000"/>
          <w:sz w:val="22"/>
          <w:szCs w:val="22"/>
          <w:lang w:val="es-MX"/>
        </w:rPr>
        <w:t xml:space="preserve">del </w:t>
      </w:r>
      <w:r w:rsidR="00006972">
        <w:rPr>
          <w:rFonts w:ascii="Arial" w:hAnsi="Arial" w:cs="Arial"/>
          <w:color w:val="000000"/>
          <w:sz w:val="22"/>
          <w:szCs w:val="22"/>
          <w:lang w:val="es-MX"/>
        </w:rPr>
        <w:lastRenderedPageBreak/>
        <w:t>estacionamiento</w:t>
      </w:r>
      <w:r w:rsidR="006D387B">
        <w:rPr>
          <w:rFonts w:ascii="Arial" w:hAnsi="Arial" w:cs="Arial"/>
          <w:color w:val="000000"/>
          <w:sz w:val="22"/>
          <w:szCs w:val="22"/>
          <w:lang w:val="es-MX"/>
        </w:rPr>
        <w:t xml:space="preserve">, si no están bien asegurados con contraseñas encriptadas o </w:t>
      </w:r>
      <w:r w:rsidR="00006972">
        <w:rPr>
          <w:rFonts w:ascii="Arial" w:hAnsi="Arial" w:cs="Arial"/>
          <w:color w:val="000000"/>
          <w:sz w:val="22"/>
          <w:szCs w:val="22"/>
          <w:lang w:val="es-MX"/>
        </w:rPr>
        <w:t>contraseñas no obvias (por ejemplo: 1234, admin o contraseña) se generaría una primera capa de seguridad luego es importante que los mensajes que son enviados o recibidos desde el dispositivo de estacionamiento y la nube estén encriptados de extremo a extremo, para que no se produzca robo o alteración de la información. Por otra parte, prevenir que el dispositivo no se convierta en un Botnet (se explicara dentro de este capítulo).</w:t>
      </w:r>
    </w:p>
    <w:p w14:paraId="7D528C59" w14:textId="124995F5" w:rsidR="000E7C19" w:rsidRDefault="000E7C19" w:rsidP="00BE0B7D">
      <w:pPr>
        <w:spacing w:after="160" w:line="259" w:lineRule="auto"/>
        <w:jc w:val="both"/>
        <w:rPr>
          <w:rFonts w:ascii="Arial" w:hAnsi="Arial" w:cs="Arial"/>
          <w:color w:val="000000"/>
          <w:sz w:val="22"/>
          <w:szCs w:val="22"/>
          <w:lang w:val="es-AR"/>
        </w:rPr>
      </w:pPr>
      <w:r>
        <w:rPr>
          <w:rFonts w:ascii="Arial" w:hAnsi="Arial" w:cs="Arial"/>
          <w:b/>
          <w:bCs/>
          <w:color w:val="000000"/>
          <w:sz w:val="22"/>
          <w:szCs w:val="22"/>
          <w:lang w:val="es-AR"/>
        </w:rPr>
        <w:t xml:space="preserve">6.2.1.1 </w:t>
      </w:r>
      <w:r w:rsidRPr="000E7C19">
        <w:rPr>
          <w:rFonts w:ascii="Arial" w:hAnsi="Arial" w:cs="Arial"/>
          <w:b/>
          <w:bCs/>
          <w:color w:val="000000"/>
          <w:sz w:val="22"/>
          <w:szCs w:val="22"/>
          <w:lang w:val="es-AR"/>
        </w:rPr>
        <w:t>Prevenir la violación del sistema o que se ponga en peligro</w:t>
      </w:r>
      <w:r w:rsidRPr="000E7C19">
        <w:rPr>
          <w:rFonts w:ascii="Arial" w:hAnsi="Arial" w:cs="Arial"/>
          <w:color w:val="000000"/>
          <w:sz w:val="22"/>
          <w:szCs w:val="22"/>
          <w:lang w:val="es-AR"/>
        </w:rPr>
        <w:t>.</w:t>
      </w:r>
      <w:r w:rsidR="00BE0B7D">
        <w:rPr>
          <w:rFonts w:ascii="Arial" w:hAnsi="Arial" w:cs="Arial"/>
          <w:color w:val="000000"/>
          <w:sz w:val="22"/>
          <w:szCs w:val="22"/>
          <w:lang w:val="es-AR"/>
        </w:rPr>
        <w:t xml:space="preserve"> </w:t>
      </w:r>
      <w:r w:rsidR="00BE0B7D" w:rsidRPr="00BE0B7D">
        <w:rPr>
          <w:rStyle w:val="Hipervnculo"/>
          <w:rFonts w:ascii="Arial" w:hAnsi="Arial" w:cs="Arial"/>
          <w:color w:val="000000" w:themeColor="text1"/>
          <w:sz w:val="22"/>
          <w:szCs w:val="22"/>
          <w:u w:val="none"/>
          <w:lang w:val="es-AR"/>
        </w:rPr>
        <w:t>[Seguridad IoT –IBM 2017]</w:t>
      </w:r>
    </w:p>
    <w:p w14:paraId="10C8A120" w14:textId="231B6241" w:rsidR="000E7C19" w:rsidRPr="000E7C19" w:rsidRDefault="000E7C19" w:rsidP="000E7C19">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Cada nivel de la aplicación IoT debe implementar medidas preventivas efectivas para mantener alejado</w:t>
      </w:r>
      <w:r w:rsidR="006D387B">
        <w:rPr>
          <w:rFonts w:ascii="Arial" w:hAnsi="Arial" w:cs="Arial"/>
          <w:color w:val="000000"/>
          <w:sz w:val="22"/>
          <w:szCs w:val="22"/>
          <w:lang w:val="es-AR"/>
        </w:rPr>
        <w:t>s a los hackers. Por ejemplo, se</w:t>
      </w:r>
      <w:r w:rsidRPr="000E7C19">
        <w:rPr>
          <w:rFonts w:ascii="Arial" w:hAnsi="Arial" w:cs="Arial"/>
          <w:color w:val="000000"/>
          <w:sz w:val="22"/>
          <w:szCs w:val="22"/>
          <w:lang w:val="es-AR"/>
        </w:rPr>
        <w:t xml:space="preserve"> necesita </w:t>
      </w:r>
      <w:r w:rsidRPr="000E7C19">
        <w:rPr>
          <w:rFonts w:ascii="Arial" w:hAnsi="Arial" w:cs="Arial"/>
          <w:i/>
          <w:iCs/>
          <w:color w:val="000000"/>
          <w:sz w:val="22"/>
          <w:szCs w:val="22"/>
          <w:lang w:val="es-AR"/>
        </w:rPr>
        <w:t>endurecer</w:t>
      </w:r>
      <w:r w:rsidRPr="000E7C19">
        <w:rPr>
          <w:rFonts w:ascii="Arial" w:hAnsi="Arial" w:cs="Arial"/>
          <w:color w:val="000000"/>
          <w:sz w:val="22"/>
          <w:szCs w:val="22"/>
          <w:lang w:val="es-AR"/>
        </w:rPr>
        <w:t> el dispositivo para asegurar que la comunicación entre el dispositivo y la nube sea segura.</w:t>
      </w:r>
      <w:r w:rsidR="00AE6C59">
        <w:rPr>
          <w:rFonts w:ascii="Arial" w:hAnsi="Arial" w:cs="Arial"/>
          <w:color w:val="000000"/>
          <w:sz w:val="22"/>
          <w:szCs w:val="22"/>
          <w:lang w:val="es-AR"/>
        </w:rPr>
        <w:t xml:space="preserve"> Se puede lograr endurecer el dispositivo, produciendo encriptación de extremo a extremo, o haciendo uso de contraseñas dinámicas (van cambiando cada cierto tiempo, determinado por el programador), que lograría un sistema seguro y difícil de penetrar. </w:t>
      </w:r>
    </w:p>
    <w:p w14:paraId="1BEC86C0" w14:textId="03029814" w:rsidR="000E7C19" w:rsidRDefault="000E7C19" w:rsidP="000E7C19">
      <w:pPr>
        <w:spacing w:after="160" w:line="259" w:lineRule="auto"/>
        <w:jc w:val="both"/>
        <w:rPr>
          <w:rFonts w:ascii="Arial" w:hAnsi="Arial" w:cs="Arial"/>
          <w:color w:val="000000"/>
          <w:sz w:val="22"/>
          <w:szCs w:val="22"/>
          <w:lang w:val="es-AR"/>
        </w:rPr>
      </w:pPr>
      <w:r>
        <w:rPr>
          <w:rFonts w:ascii="Arial" w:hAnsi="Arial" w:cs="Arial"/>
          <w:b/>
          <w:bCs/>
          <w:color w:val="000000"/>
          <w:sz w:val="22"/>
          <w:szCs w:val="22"/>
          <w:lang w:val="es-AR"/>
        </w:rPr>
        <w:t xml:space="preserve">6.2.1.2. </w:t>
      </w:r>
      <w:r w:rsidRPr="000E7C19">
        <w:rPr>
          <w:rFonts w:ascii="Arial" w:hAnsi="Arial" w:cs="Arial"/>
          <w:b/>
          <w:bCs/>
          <w:color w:val="000000"/>
          <w:sz w:val="22"/>
          <w:szCs w:val="22"/>
          <w:lang w:val="es-AR"/>
        </w:rPr>
        <w:t>Soportar una supervisión continua</w:t>
      </w:r>
      <w:r w:rsidRPr="000E7C19">
        <w:rPr>
          <w:rFonts w:ascii="Arial" w:hAnsi="Arial" w:cs="Arial"/>
          <w:color w:val="000000"/>
          <w:sz w:val="22"/>
          <w:szCs w:val="22"/>
          <w:lang w:val="es-AR"/>
        </w:rPr>
        <w:t>.</w:t>
      </w:r>
    </w:p>
    <w:p w14:paraId="7BD9FC8C" w14:textId="1515CF21" w:rsidR="000E7C19" w:rsidRPr="000E7C19" w:rsidRDefault="000E7C19" w:rsidP="000E7C19">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Incluso los sistemas más seguros todavía tienen muchas vulnerabilidades. Además, la mejor solución segura actual (tanto de hardware como de software) puede no ser suficientemente buena para prevenir ataques en el futuro. Por lo ta</w:t>
      </w:r>
      <w:r>
        <w:rPr>
          <w:rFonts w:ascii="Arial" w:hAnsi="Arial" w:cs="Arial"/>
          <w:color w:val="000000"/>
          <w:sz w:val="22"/>
          <w:szCs w:val="22"/>
          <w:lang w:val="es-AR"/>
        </w:rPr>
        <w:t>nto, se debe complementar las</w:t>
      </w:r>
      <w:r w:rsidRPr="000E7C19">
        <w:rPr>
          <w:rFonts w:ascii="Arial" w:hAnsi="Arial" w:cs="Arial"/>
          <w:color w:val="000000"/>
          <w:sz w:val="22"/>
          <w:szCs w:val="22"/>
          <w:lang w:val="es-AR"/>
        </w:rPr>
        <w:t xml:space="preserve"> medidas de seguridad con una supervisión continua y la constante actualización del sistema para protegerlo contra las más recientes formas de ataques.</w:t>
      </w:r>
      <w:r w:rsidR="00AE6C59">
        <w:rPr>
          <w:rFonts w:ascii="Arial" w:hAnsi="Arial" w:cs="Arial"/>
          <w:color w:val="000000"/>
          <w:sz w:val="22"/>
          <w:szCs w:val="22"/>
          <w:lang w:val="es-AR"/>
        </w:rPr>
        <w:t xml:space="preserve"> Realizar, cada determinado tiempo (puede ser días, semanas </w:t>
      </w:r>
      <w:r w:rsidR="00F11810">
        <w:rPr>
          <w:rFonts w:ascii="Arial" w:hAnsi="Arial" w:cs="Arial"/>
          <w:color w:val="000000"/>
          <w:sz w:val="22"/>
          <w:szCs w:val="22"/>
          <w:lang w:val="es-AR"/>
        </w:rPr>
        <w:t xml:space="preserve">o </w:t>
      </w:r>
      <w:r w:rsidR="00AE6C59">
        <w:rPr>
          <w:rFonts w:ascii="Arial" w:hAnsi="Arial" w:cs="Arial"/>
          <w:color w:val="000000"/>
          <w:sz w:val="22"/>
          <w:szCs w:val="22"/>
          <w:lang w:val="es-AR"/>
        </w:rPr>
        <w:t xml:space="preserve">meses) una actualización, para el dispositivo de Estacionamiento </w:t>
      </w:r>
      <w:r w:rsidR="00F11810">
        <w:rPr>
          <w:rFonts w:ascii="Arial" w:hAnsi="Arial" w:cs="Arial"/>
          <w:color w:val="000000"/>
          <w:sz w:val="22"/>
          <w:szCs w:val="22"/>
          <w:lang w:val="es-AR"/>
        </w:rPr>
        <w:t xml:space="preserve">como para la aplicación móvil, con realizar actualizaciones semanales o mensuales estaría bien. </w:t>
      </w:r>
    </w:p>
    <w:p w14:paraId="4476DA42" w14:textId="73C0EA3D" w:rsidR="000E7C19" w:rsidRDefault="000E7C19" w:rsidP="000E7C19">
      <w:pPr>
        <w:spacing w:after="160" w:line="259" w:lineRule="auto"/>
        <w:jc w:val="both"/>
        <w:rPr>
          <w:rFonts w:ascii="Arial" w:hAnsi="Arial" w:cs="Arial"/>
          <w:color w:val="000000"/>
          <w:sz w:val="22"/>
          <w:szCs w:val="22"/>
          <w:lang w:val="es-AR"/>
        </w:rPr>
      </w:pPr>
      <w:r>
        <w:rPr>
          <w:rFonts w:ascii="Arial" w:hAnsi="Arial" w:cs="Arial"/>
          <w:b/>
          <w:bCs/>
          <w:color w:val="000000"/>
          <w:sz w:val="22"/>
          <w:szCs w:val="22"/>
          <w:lang w:val="es-AR"/>
        </w:rPr>
        <w:t xml:space="preserve">6.2.1.3 </w:t>
      </w:r>
      <w:r w:rsidRPr="000E7C19">
        <w:rPr>
          <w:rFonts w:ascii="Arial" w:hAnsi="Arial" w:cs="Arial"/>
          <w:b/>
          <w:bCs/>
          <w:color w:val="000000"/>
          <w:sz w:val="22"/>
          <w:szCs w:val="22"/>
          <w:lang w:val="es-AR"/>
        </w:rPr>
        <w:t>Ser resiliente</w:t>
      </w:r>
      <w:r w:rsidRPr="000E7C19">
        <w:rPr>
          <w:rFonts w:ascii="Arial" w:hAnsi="Arial" w:cs="Arial"/>
          <w:color w:val="000000"/>
          <w:sz w:val="22"/>
          <w:szCs w:val="22"/>
          <w:lang w:val="es-AR"/>
        </w:rPr>
        <w:t>.</w:t>
      </w:r>
    </w:p>
    <w:p w14:paraId="74BA8257" w14:textId="5E51A848" w:rsidR="000E7C19" w:rsidRDefault="000E7C19" w:rsidP="000E7C19">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Finalmente, si ocurriese una violación, se debe minimizar el daño y el sistema se debe recuperar tan rápido como sea posible.</w:t>
      </w:r>
      <w:r w:rsidR="00F11810">
        <w:rPr>
          <w:rFonts w:ascii="Arial" w:hAnsi="Arial" w:cs="Arial"/>
          <w:color w:val="000000"/>
          <w:sz w:val="22"/>
          <w:szCs w:val="22"/>
          <w:lang w:val="es-AR"/>
        </w:rPr>
        <w:t xml:space="preserve"> El riesgo siempre está latente y puede ocurrir en cualquier momento, por eso siempre se tiene que contar con un plan sea de mitigación (hacer algo todo el tiempo para que no ocurra, por ejemplo, el punto 6.2.1.2 supervisión continua) o un plan de contingencia (tener considerado un plan “B” por si la violación al dispositivo ya ha ocurrido, por ejemplo, bloquear el dispositivo, con activación manual por personal de soporte), es importante, tener un plan para actuar luego de haber ocurrido el riesgo. </w:t>
      </w:r>
    </w:p>
    <w:p w14:paraId="774378A0" w14:textId="68BF7AAE" w:rsidR="000E7C19" w:rsidRPr="000E7C19" w:rsidRDefault="000E7C19" w:rsidP="000E7C19">
      <w:pPr>
        <w:spacing w:after="160" w:line="259" w:lineRule="auto"/>
        <w:jc w:val="both"/>
        <w:rPr>
          <w:rFonts w:ascii="Arial" w:hAnsi="Arial" w:cs="Arial"/>
          <w:b/>
          <w:color w:val="000000"/>
          <w:sz w:val="22"/>
          <w:szCs w:val="22"/>
          <w:lang w:val="es-AR"/>
        </w:rPr>
      </w:pPr>
      <w:r w:rsidRPr="000E7C19">
        <w:rPr>
          <w:rFonts w:ascii="Arial" w:hAnsi="Arial" w:cs="Arial"/>
          <w:b/>
          <w:color w:val="000000"/>
          <w:sz w:val="22"/>
          <w:szCs w:val="22"/>
          <w:lang w:val="es-AR"/>
        </w:rPr>
        <w:t>6.2.2 aplicaciones del IoT seguras</w:t>
      </w:r>
    </w:p>
    <w:p w14:paraId="0BE6721F" w14:textId="12A8A758" w:rsidR="000E7C19" w:rsidRPr="000E7C19" w:rsidRDefault="000E7C19" w:rsidP="000E7C19">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La mayor parte de las</w:t>
      </w:r>
      <w:r w:rsidRPr="000E7C19">
        <w:rPr>
          <w:rFonts w:ascii="Arial" w:hAnsi="Arial" w:cs="Arial"/>
          <w:color w:val="000000"/>
          <w:sz w:val="22"/>
          <w:szCs w:val="22"/>
          <w:lang w:val="es-AR"/>
        </w:rPr>
        <w:t xml:space="preserve"> soluciones IoT están formadas por tres niveles principales. Los componentes de la solución IoT que son ejecutados en cada nivel tienen que incorporar medidas de seguridad específicas para protegerse contra múltiples vulnerabilidades.</w:t>
      </w:r>
    </w:p>
    <w:p w14:paraId="7B604280" w14:textId="7DF37394" w:rsidR="002B3428" w:rsidRDefault="002B3428" w:rsidP="002B3428">
      <w:pPr>
        <w:spacing w:after="160" w:line="259" w:lineRule="auto"/>
        <w:jc w:val="both"/>
        <w:rPr>
          <w:rFonts w:ascii="Arial" w:hAnsi="Arial" w:cs="Arial"/>
          <w:b/>
          <w:bCs/>
          <w:color w:val="000000"/>
          <w:sz w:val="22"/>
          <w:szCs w:val="22"/>
          <w:lang w:val="es-AR"/>
        </w:rPr>
      </w:pPr>
      <w:r w:rsidRPr="000E7C19">
        <w:rPr>
          <w:rFonts w:ascii="Arial" w:hAnsi="Arial" w:cs="Arial"/>
          <w:b/>
          <w:color w:val="000000"/>
          <w:sz w:val="22"/>
          <w:szCs w:val="22"/>
          <w:lang w:val="es-AR"/>
        </w:rPr>
        <w:t>6.2.2</w:t>
      </w:r>
      <w:r>
        <w:rPr>
          <w:rFonts w:ascii="Arial" w:hAnsi="Arial" w:cs="Arial"/>
          <w:b/>
          <w:color w:val="000000"/>
          <w:sz w:val="22"/>
          <w:szCs w:val="22"/>
          <w:lang w:val="es-AR"/>
        </w:rPr>
        <w:t xml:space="preserve">.1. </w:t>
      </w:r>
      <w:r>
        <w:rPr>
          <w:rFonts w:ascii="Arial" w:hAnsi="Arial" w:cs="Arial"/>
          <w:b/>
          <w:bCs/>
          <w:color w:val="000000"/>
          <w:sz w:val="22"/>
          <w:szCs w:val="22"/>
          <w:lang w:val="es-AR"/>
        </w:rPr>
        <w:t xml:space="preserve">Nivel de Dispositivos/Gateways </w:t>
      </w:r>
    </w:p>
    <w:p w14:paraId="22B4C789" w14:textId="2123F9CB" w:rsidR="000E7C19" w:rsidRPr="000E7C19" w:rsidRDefault="000E7C19" w:rsidP="002B3428">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 xml:space="preserve">Proteger contra un servidor "falso" que envía comandos maliciosos, o proteger contra un hacker que intenta escuchar los datos de sensores privados que están siendo enviados desde los dispositivos. </w:t>
      </w:r>
      <w:r w:rsidR="00365917">
        <w:rPr>
          <w:rFonts w:ascii="Arial" w:hAnsi="Arial" w:cs="Arial"/>
          <w:color w:val="000000"/>
          <w:sz w:val="22"/>
          <w:szCs w:val="22"/>
          <w:lang w:val="es-AR"/>
        </w:rPr>
        <w:t xml:space="preserve">El dispositivo central de </w:t>
      </w:r>
    </w:p>
    <w:p w14:paraId="0F3E637F" w14:textId="77777777" w:rsidR="002B3428" w:rsidRDefault="002B3428" w:rsidP="002B3428">
      <w:pPr>
        <w:spacing w:after="160" w:line="259" w:lineRule="auto"/>
        <w:jc w:val="both"/>
        <w:rPr>
          <w:rFonts w:ascii="Arial" w:hAnsi="Arial" w:cs="Arial"/>
          <w:b/>
          <w:bCs/>
          <w:color w:val="000000"/>
          <w:sz w:val="22"/>
          <w:szCs w:val="22"/>
          <w:lang w:val="es-AR"/>
        </w:rPr>
      </w:pPr>
      <w:r w:rsidRPr="000E7C19">
        <w:rPr>
          <w:rFonts w:ascii="Arial" w:hAnsi="Arial" w:cs="Arial"/>
          <w:b/>
          <w:color w:val="000000"/>
          <w:sz w:val="22"/>
          <w:szCs w:val="22"/>
          <w:lang w:val="es-AR"/>
        </w:rPr>
        <w:t>6.2.2</w:t>
      </w:r>
      <w:r>
        <w:rPr>
          <w:rFonts w:ascii="Arial" w:hAnsi="Arial" w:cs="Arial"/>
          <w:b/>
          <w:color w:val="000000"/>
          <w:sz w:val="22"/>
          <w:szCs w:val="22"/>
          <w:lang w:val="es-AR"/>
        </w:rPr>
        <w:t xml:space="preserve">.2. </w:t>
      </w:r>
      <w:r>
        <w:rPr>
          <w:rFonts w:ascii="Arial" w:hAnsi="Arial" w:cs="Arial"/>
          <w:b/>
          <w:bCs/>
          <w:color w:val="000000"/>
          <w:sz w:val="22"/>
          <w:szCs w:val="22"/>
          <w:lang w:val="es-AR"/>
        </w:rPr>
        <w:t>Nivel de Red/Transporte</w:t>
      </w:r>
    </w:p>
    <w:p w14:paraId="0C57960F" w14:textId="3C89D85E" w:rsidR="000E7C19" w:rsidRPr="000E7C19" w:rsidRDefault="000E7C19" w:rsidP="002B3428">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Proteger contra un dispositivo "falso" que envía mediciones falsas que pueden corromper los datos que persisten en la aplicación. Las consideraciones de seguridad para este nivel serán discutidas en la Parte 2.</w:t>
      </w:r>
    </w:p>
    <w:p w14:paraId="311F8229" w14:textId="77777777" w:rsidR="00BE0B7D" w:rsidRDefault="002B3428" w:rsidP="002B3428">
      <w:pPr>
        <w:spacing w:after="160" w:line="259" w:lineRule="auto"/>
        <w:jc w:val="both"/>
        <w:rPr>
          <w:rFonts w:ascii="Arial" w:hAnsi="Arial" w:cs="Arial"/>
          <w:b/>
          <w:bCs/>
          <w:color w:val="000000"/>
          <w:sz w:val="22"/>
          <w:szCs w:val="22"/>
          <w:lang w:val="es-AR"/>
        </w:rPr>
      </w:pPr>
      <w:r w:rsidRPr="000E7C19">
        <w:rPr>
          <w:rFonts w:ascii="Arial" w:hAnsi="Arial" w:cs="Arial"/>
          <w:b/>
          <w:color w:val="000000"/>
          <w:sz w:val="22"/>
          <w:szCs w:val="22"/>
          <w:lang w:val="es-AR"/>
        </w:rPr>
        <w:lastRenderedPageBreak/>
        <w:t>6.2.2</w:t>
      </w:r>
      <w:r>
        <w:rPr>
          <w:rFonts w:ascii="Arial" w:hAnsi="Arial" w:cs="Arial"/>
          <w:b/>
          <w:color w:val="000000"/>
          <w:sz w:val="22"/>
          <w:szCs w:val="22"/>
          <w:lang w:val="es-AR"/>
        </w:rPr>
        <w:t xml:space="preserve">.3. </w:t>
      </w:r>
      <w:r w:rsidR="00BE0B7D">
        <w:rPr>
          <w:rFonts w:ascii="Arial" w:hAnsi="Arial" w:cs="Arial"/>
          <w:b/>
          <w:bCs/>
          <w:color w:val="000000"/>
          <w:sz w:val="22"/>
          <w:szCs w:val="22"/>
          <w:lang w:val="es-AR"/>
        </w:rPr>
        <w:t>Nivel de aplicaciones</w:t>
      </w:r>
    </w:p>
    <w:p w14:paraId="17247546" w14:textId="049CEB71" w:rsidR="000E7C19" w:rsidRDefault="000E7C19" w:rsidP="002B3428">
      <w:pPr>
        <w:spacing w:after="160" w:line="259" w:lineRule="auto"/>
        <w:jc w:val="both"/>
        <w:rPr>
          <w:rFonts w:ascii="Arial" w:hAnsi="Arial" w:cs="Arial"/>
          <w:color w:val="000000"/>
          <w:sz w:val="22"/>
          <w:szCs w:val="22"/>
          <w:lang w:val="es-AR"/>
        </w:rPr>
      </w:pPr>
      <w:r w:rsidRPr="000E7C19">
        <w:rPr>
          <w:rFonts w:ascii="Arial" w:hAnsi="Arial" w:cs="Arial"/>
          <w:color w:val="000000"/>
          <w:sz w:val="22"/>
          <w:szCs w:val="22"/>
          <w:lang w:val="es-AR"/>
        </w:rPr>
        <w:t>Proteger contra el uso inválido de datos, o proteger contra la manipulación de los procesos analíticos que se ejecutan en el nivel de</w:t>
      </w:r>
      <w:r w:rsidR="00BE0B7D">
        <w:rPr>
          <w:rFonts w:ascii="Arial" w:hAnsi="Arial" w:cs="Arial"/>
          <w:color w:val="000000"/>
          <w:sz w:val="22"/>
          <w:szCs w:val="22"/>
          <w:lang w:val="es-AR"/>
        </w:rPr>
        <w:t xml:space="preserve"> la aplicación.</w:t>
      </w:r>
    </w:p>
    <w:p w14:paraId="736E4F15" w14:textId="77777777" w:rsidR="00BE0B7D" w:rsidRPr="00BE0B7D" w:rsidRDefault="00BE0B7D" w:rsidP="009E2920">
      <w:pPr>
        <w:numPr>
          <w:ilvl w:val="0"/>
          <w:numId w:val="20"/>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del ID/Contraseña de Usuario</w:t>
      </w:r>
    </w:p>
    <w:p w14:paraId="69DCBDA1" w14:textId="77777777" w:rsidR="00BE0B7D" w:rsidRPr="00BE0B7D" w:rsidRDefault="00BE0B7D" w:rsidP="009E2920">
      <w:pPr>
        <w:numPr>
          <w:ilvl w:val="0"/>
          <w:numId w:val="20"/>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 Una sola contraseña (OTP)</w:t>
      </w:r>
    </w:p>
    <w:p w14:paraId="5463C3FF" w14:textId="77777777" w:rsidR="00BE0B7D" w:rsidRPr="00BE0B7D" w:rsidRDefault="00BE0B7D" w:rsidP="009E2920">
      <w:pPr>
        <w:numPr>
          <w:ilvl w:val="0"/>
          <w:numId w:val="20"/>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 ID único de servidor</w:t>
      </w:r>
    </w:p>
    <w:p w14:paraId="1262E6CE" w14:textId="77777777" w:rsidR="00BE0B7D" w:rsidRPr="00BE0B7D" w:rsidRDefault="00BE0B7D" w:rsidP="009E2920">
      <w:pPr>
        <w:numPr>
          <w:ilvl w:val="0"/>
          <w:numId w:val="20"/>
        </w:numPr>
        <w:spacing w:after="160" w:line="259" w:lineRule="auto"/>
        <w:jc w:val="both"/>
        <w:rPr>
          <w:rFonts w:ascii="Arial" w:hAnsi="Arial" w:cs="Arial"/>
          <w:color w:val="000000"/>
          <w:sz w:val="22"/>
          <w:szCs w:val="22"/>
          <w:lang w:val="es-AR"/>
        </w:rPr>
      </w:pPr>
      <w:r w:rsidRPr="00BE0B7D">
        <w:rPr>
          <w:rFonts w:ascii="Arial" w:hAnsi="Arial" w:cs="Arial"/>
          <w:color w:val="000000"/>
          <w:sz w:val="22"/>
          <w:szCs w:val="22"/>
          <w:lang w:val="es-AR"/>
        </w:rPr>
        <w:t>Autenticación de carga de mensaje</w:t>
      </w:r>
    </w:p>
    <w:p w14:paraId="1300FFA9" w14:textId="51BDB64F" w:rsidR="00BE0B7D" w:rsidRDefault="00D53217" w:rsidP="002B3428">
      <w:pPr>
        <w:spacing w:after="160" w:line="259" w:lineRule="auto"/>
        <w:jc w:val="both"/>
        <w:rPr>
          <w:rFonts w:ascii="Arial" w:hAnsi="Arial" w:cs="Arial"/>
          <w:b/>
          <w:color w:val="000000"/>
          <w:sz w:val="22"/>
          <w:szCs w:val="22"/>
          <w:lang w:val="es-AR"/>
        </w:rPr>
      </w:pPr>
      <w:r>
        <w:rPr>
          <w:rFonts w:ascii="Arial" w:hAnsi="Arial" w:cs="Arial"/>
          <w:b/>
          <w:color w:val="000000"/>
          <w:sz w:val="22"/>
          <w:szCs w:val="22"/>
          <w:lang w:val="es-AR"/>
        </w:rPr>
        <w:t xml:space="preserve">6.2.3. </w:t>
      </w:r>
      <w:r w:rsidR="00006972">
        <w:rPr>
          <w:rFonts w:ascii="Arial" w:hAnsi="Arial" w:cs="Arial"/>
          <w:b/>
          <w:color w:val="000000"/>
          <w:sz w:val="22"/>
          <w:szCs w:val="22"/>
          <w:lang w:val="es-AR"/>
        </w:rPr>
        <w:t>Botnet</w:t>
      </w:r>
      <w:r>
        <w:rPr>
          <w:rFonts w:ascii="Arial" w:hAnsi="Arial" w:cs="Arial"/>
          <w:b/>
          <w:color w:val="000000"/>
          <w:sz w:val="22"/>
          <w:szCs w:val="22"/>
          <w:lang w:val="es-AR"/>
        </w:rPr>
        <w:t xml:space="preserve"> </w:t>
      </w:r>
    </w:p>
    <w:p w14:paraId="104A7CA0" w14:textId="1CBAFF75" w:rsidR="00D53217" w:rsidRPr="00B66031" w:rsidRDefault="00D53217" w:rsidP="00B66031">
      <w:pPr>
        <w:spacing w:after="160" w:line="259" w:lineRule="auto"/>
        <w:jc w:val="both"/>
        <w:rPr>
          <w:rFonts w:ascii="Arial" w:hAnsi="Arial" w:cs="Arial"/>
          <w:bCs/>
          <w:color w:val="000000"/>
          <w:sz w:val="22"/>
          <w:szCs w:val="22"/>
          <w:u w:val="single"/>
        </w:rPr>
      </w:pPr>
      <w:r w:rsidRPr="00D53217">
        <w:rPr>
          <w:rFonts w:ascii="Arial" w:hAnsi="Arial" w:cs="Arial"/>
          <w:color w:val="000000"/>
          <w:sz w:val="22"/>
          <w:szCs w:val="22"/>
        </w:rPr>
        <w:t>El término “</w:t>
      </w:r>
      <w:r w:rsidRPr="00D53217">
        <w:rPr>
          <w:rFonts w:ascii="Arial" w:hAnsi="Arial" w:cs="Arial"/>
          <w:i/>
          <w:iCs/>
          <w:color w:val="000000"/>
          <w:sz w:val="22"/>
          <w:szCs w:val="22"/>
        </w:rPr>
        <w:t>botnet”</w:t>
      </w:r>
      <w:r w:rsidRPr="00D53217">
        <w:rPr>
          <w:rFonts w:ascii="Arial" w:hAnsi="Arial" w:cs="Arial"/>
          <w:color w:val="000000"/>
          <w:sz w:val="22"/>
          <w:szCs w:val="22"/>
        </w:rPr>
        <w:t> nace de dos palabras en inglés: “</w:t>
      </w:r>
      <w:r w:rsidRPr="00D53217">
        <w:rPr>
          <w:rFonts w:ascii="Arial" w:hAnsi="Arial" w:cs="Arial"/>
          <w:i/>
          <w:iCs/>
          <w:color w:val="000000"/>
          <w:sz w:val="22"/>
          <w:szCs w:val="22"/>
        </w:rPr>
        <w:t>bot”</w:t>
      </w:r>
      <w:r w:rsidRPr="00D53217">
        <w:rPr>
          <w:rFonts w:ascii="Arial" w:hAnsi="Arial" w:cs="Arial"/>
          <w:color w:val="000000"/>
          <w:sz w:val="22"/>
          <w:szCs w:val="22"/>
        </w:rPr>
        <w:t> por “robot”, mientras que “</w:t>
      </w:r>
      <w:r w:rsidRPr="00D53217">
        <w:rPr>
          <w:rFonts w:ascii="Arial" w:hAnsi="Arial" w:cs="Arial"/>
          <w:i/>
          <w:iCs/>
          <w:color w:val="000000"/>
          <w:sz w:val="22"/>
          <w:szCs w:val="22"/>
        </w:rPr>
        <w:t>net”</w:t>
      </w:r>
      <w:r w:rsidRPr="00D53217">
        <w:rPr>
          <w:rFonts w:ascii="Arial" w:hAnsi="Arial" w:cs="Arial"/>
          <w:color w:val="000000"/>
          <w:sz w:val="22"/>
          <w:szCs w:val="22"/>
        </w:rPr>
        <w:t> proviene de </w:t>
      </w:r>
      <w:r w:rsidRPr="00D53217">
        <w:rPr>
          <w:rFonts w:ascii="Arial" w:hAnsi="Arial" w:cs="Arial"/>
          <w:i/>
          <w:iCs/>
          <w:color w:val="000000"/>
          <w:sz w:val="22"/>
          <w:szCs w:val="22"/>
        </w:rPr>
        <w:t>network</w:t>
      </w:r>
      <w:r w:rsidRPr="00D53217">
        <w:rPr>
          <w:rFonts w:ascii="Arial" w:hAnsi="Arial" w:cs="Arial"/>
          <w:color w:val="000000"/>
          <w:sz w:val="22"/>
          <w:szCs w:val="22"/>
        </w:rPr>
        <w:t> o red en español. En resumen, se trata de un </w:t>
      </w:r>
      <w:r w:rsidRPr="00D53217">
        <w:rPr>
          <w:rFonts w:ascii="Arial" w:hAnsi="Arial" w:cs="Arial"/>
          <w:b/>
          <w:bCs/>
          <w:color w:val="000000"/>
          <w:sz w:val="22"/>
          <w:szCs w:val="22"/>
        </w:rPr>
        <w:t>robot de red.</w:t>
      </w:r>
      <w:r w:rsidR="00FF7275">
        <w:rPr>
          <w:rFonts w:ascii="Arial" w:hAnsi="Arial" w:cs="Arial"/>
          <w:b/>
          <w:bCs/>
          <w:color w:val="000000"/>
          <w:sz w:val="22"/>
          <w:szCs w:val="22"/>
        </w:rPr>
        <w:t xml:space="preserve"> </w:t>
      </w:r>
      <w:r w:rsidR="00FF7275">
        <w:rPr>
          <w:rFonts w:ascii="Arial" w:hAnsi="Arial" w:cs="Arial"/>
          <w:bCs/>
          <w:color w:val="000000"/>
          <w:sz w:val="22"/>
          <w:szCs w:val="22"/>
        </w:rPr>
        <w:t>Es lo que ocurre si el dispositivo de IoT es accedido de manera ilícita, con fines</w:t>
      </w:r>
      <w:r w:rsidR="00B66031">
        <w:rPr>
          <w:rFonts w:ascii="Arial" w:hAnsi="Arial" w:cs="Arial"/>
          <w:bCs/>
          <w:color w:val="000000"/>
          <w:sz w:val="22"/>
          <w:szCs w:val="22"/>
        </w:rPr>
        <w:t xml:space="preserve"> o no</w:t>
      </w:r>
      <w:r w:rsidR="00FF7275">
        <w:rPr>
          <w:rFonts w:ascii="Arial" w:hAnsi="Arial" w:cs="Arial"/>
          <w:bCs/>
          <w:color w:val="000000"/>
          <w:sz w:val="22"/>
          <w:szCs w:val="22"/>
        </w:rPr>
        <w:t xml:space="preserve"> nocivos, es posible que, de no poseer seguridad apropiada en el dispositivo de estacionamiento, ge</w:t>
      </w:r>
      <w:r w:rsidR="00B66031">
        <w:rPr>
          <w:rFonts w:ascii="Arial" w:hAnsi="Arial" w:cs="Arial"/>
          <w:bCs/>
          <w:color w:val="000000"/>
          <w:sz w:val="22"/>
          <w:szCs w:val="22"/>
        </w:rPr>
        <w:t>nere un punto libre para la creación de</w:t>
      </w:r>
      <w:r w:rsidR="00FF7275">
        <w:rPr>
          <w:rFonts w:ascii="Arial" w:hAnsi="Arial" w:cs="Arial"/>
          <w:bCs/>
          <w:color w:val="000000"/>
          <w:sz w:val="22"/>
          <w:szCs w:val="22"/>
        </w:rPr>
        <w:t xml:space="preserve"> un botnet, sin la necesidad de que sea autorizado o el conocimiento del propietario del dispositivo. </w:t>
      </w:r>
      <w:r w:rsidR="00B66031">
        <w:rPr>
          <w:rFonts w:ascii="Arial" w:hAnsi="Arial" w:cs="Arial"/>
          <w:bCs/>
          <w:color w:val="000000"/>
          <w:sz w:val="22"/>
          <w:szCs w:val="22"/>
        </w:rPr>
        <w:t xml:space="preserve">Es importante, tener bien definidos, los tamaños de paquete de datos, quien es el que publica y quienes son los suscriptores de mensaje (estructura MQTT explicada en el </w:t>
      </w:r>
      <w:r w:rsidR="00B66031">
        <w:rPr>
          <w:rFonts w:ascii="Arial" w:hAnsi="Arial" w:cs="Arial"/>
          <w:color w:val="000000"/>
          <w:sz w:val="22"/>
          <w:szCs w:val="22"/>
        </w:rPr>
        <w:t>punto 6.3.1)</w:t>
      </w:r>
    </w:p>
    <w:p w14:paraId="6C794FEB" w14:textId="24EDB11D" w:rsidR="00365917" w:rsidRDefault="00365917" w:rsidP="002B3428">
      <w:pPr>
        <w:spacing w:after="160" w:line="259" w:lineRule="auto"/>
        <w:jc w:val="both"/>
        <w:rPr>
          <w:rFonts w:ascii="Arial" w:hAnsi="Arial" w:cs="Arial"/>
          <w:b/>
          <w:bCs/>
          <w:color w:val="000000"/>
          <w:sz w:val="22"/>
          <w:szCs w:val="22"/>
        </w:rPr>
      </w:pPr>
      <w:r>
        <w:rPr>
          <w:rFonts w:ascii="Arial" w:hAnsi="Arial" w:cs="Arial"/>
          <w:b/>
          <w:bCs/>
          <w:color w:val="000000"/>
          <w:sz w:val="22"/>
          <w:szCs w:val="22"/>
        </w:rPr>
        <w:t>6.2.4 Autorización de aplicaciones con OAuth 2.0</w:t>
      </w:r>
    </w:p>
    <w:p w14:paraId="5DB6C1FF" w14:textId="70620808" w:rsidR="00365917" w:rsidRDefault="00365917" w:rsidP="002B3428">
      <w:pPr>
        <w:spacing w:after="160" w:line="259" w:lineRule="auto"/>
        <w:jc w:val="both"/>
        <w:rPr>
          <w:rFonts w:ascii="Arial" w:hAnsi="Arial" w:cs="Arial"/>
          <w:color w:val="000000"/>
          <w:sz w:val="22"/>
          <w:szCs w:val="22"/>
        </w:rPr>
      </w:pPr>
      <w:r>
        <w:rPr>
          <w:rFonts w:ascii="Arial" w:hAnsi="Arial" w:cs="Arial"/>
          <w:color w:val="000000"/>
          <w:sz w:val="22"/>
          <w:szCs w:val="22"/>
        </w:rPr>
        <w:t>Para el proyecto en cuestión se puede utilizar un</w:t>
      </w:r>
      <w:r w:rsidRPr="00365917">
        <w:rPr>
          <w:rFonts w:ascii="Arial" w:hAnsi="Arial" w:cs="Arial"/>
          <w:color w:val="000000"/>
          <w:sz w:val="22"/>
          <w:szCs w:val="22"/>
        </w:rPr>
        <w:t xml:space="preserve"> mecanismo de autorización centralizado para los dispositivos MQTT</w:t>
      </w:r>
      <w:r>
        <w:rPr>
          <w:rFonts w:ascii="Arial" w:hAnsi="Arial" w:cs="Arial"/>
          <w:color w:val="000000"/>
          <w:sz w:val="22"/>
          <w:szCs w:val="22"/>
        </w:rPr>
        <w:t>(será explicado a continuación en el punto 6.3.1 protocolos de conexión)</w:t>
      </w:r>
      <w:r w:rsidRPr="00365917">
        <w:rPr>
          <w:rFonts w:ascii="Arial" w:hAnsi="Arial" w:cs="Arial"/>
          <w:color w:val="000000"/>
          <w:sz w:val="22"/>
          <w:szCs w:val="22"/>
        </w:rPr>
        <w:t>, podrán utilizar una infraestructura basada en OAuth. OAuth 2.0 habilita la separación del servidor de autorización del servidor de recursos, como un servidor MQTT. Cuando se utiliza OAuth 2.0, el cliente presenta sus credenciales al servidor de autorización, quién entonces realiza la verificación de autenticación y devuelve un token de acceso que concede el permiso para acceder a un recurso.</w:t>
      </w:r>
      <w:r>
        <w:rPr>
          <w:rFonts w:ascii="Arial" w:hAnsi="Arial" w:cs="Arial"/>
          <w:color w:val="000000"/>
          <w:sz w:val="22"/>
          <w:szCs w:val="22"/>
        </w:rPr>
        <w:tab/>
      </w:r>
    </w:p>
    <w:p w14:paraId="12680317" w14:textId="517F90BE" w:rsidR="00365917" w:rsidRPr="00D53217" w:rsidRDefault="00365917" w:rsidP="002B3428">
      <w:pPr>
        <w:spacing w:after="160" w:line="259" w:lineRule="auto"/>
        <w:jc w:val="both"/>
        <w:rPr>
          <w:rFonts w:ascii="Arial" w:hAnsi="Arial" w:cs="Arial"/>
          <w:color w:val="000000"/>
          <w:sz w:val="22"/>
          <w:szCs w:val="22"/>
          <w:lang w:val="es-AR"/>
        </w:rPr>
      </w:pPr>
      <w:r w:rsidRPr="00365917">
        <w:rPr>
          <w:rFonts w:ascii="Arial" w:hAnsi="Arial" w:cs="Arial"/>
          <w:color w:val="000000"/>
          <w:sz w:val="22"/>
          <w:szCs w:val="22"/>
        </w:rPr>
        <w:t>El token de acceso es utilizado para conectar al servidor MQTT. El servidor MQTT valida el token de acceso, usualmente mediante la comunicación con el servidor de autorización, después otorga acceso al recurso. El flujo está representado en el siguiente diagrama:</w:t>
      </w:r>
    </w:p>
    <w:p w14:paraId="1D7DDD2A" w14:textId="4DCA0D83" w:rsidR="000E7C19" w:rsidRDefault="00365917" w:rsidP="00365917">
      <w:pPr>
        <w:spacing w:after="160" w:line="259" w:lineRule="auto"/>
        <w:jc w:val="center"/>
        <w:rPr>
          <w:rFonts w:ascii="Arial" w:hAnsi="Arial" w:cs="Arial"/>
          <w:color w:val="000000"/>
          <w:sz w:val="22"/>
          <w:szCs w:val="22"/>
          <w:lang w:val="es-AR"/>
        </w:rPr>
      </w:pPr>
      <w:r>
        <w:rPr>
          <w:noProof/>
          <w:lang w:val="es-AR" w:eastAsia="es-AR"/>
        </w:rPr>
        <w:drawing>
          <wp:inline distT="0" distB="0" distL="0" distR="0" wp14:anchorId="5B754330" wp14:editId="77DC1257">
            <wp:extent cx="4838700" cy="284473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58926" cy="2856630"/>
                    </a:xfrm>
                    <a:prstGeom prst="rect">
                      <a:avLst/>
                    </a:prstGeom>
                  </pic:spPr>
                </pic:pic>
              </a:graphicData>
            </a:graphic>
          </wp:inline>
        </w:drawing>
      </w:r>
    </w:p>
    <w:p w14:paraId="4C7C41EC" w14:textId="4CE6FF59" w:rsidR="00365917" w:rsidRDefault="00365917" w:rsidP="00365917">
      <w:pPr>
        <w:spacing w:after="160" w:line="259" w:lineRule="auto"/>
        <w:jc w:val="center"/>
        <w:rPr>
          <w:rFonts w:ascii="Arial" w:hAnsi="Arial" w:cs="Arial"/>
          <w:b/>
          <w:color w:val="000000"/>
          <w:sz w:val="22"/>
          <w:szCs w:val="22"/>
          <w:lang w:val="es-AR"/>
        </w:rPr>
      </w:pPr>
      <w:r>
        <w:rPr>
          <w:rFonts w:ascii="Arial" w:hAnsi="Arial" w:cs="Arial"/>
          <w:b/>
          <w:color w:val="000000"/>
          <w:sz w:val="22"/>
          <w:szCs w:val="22"/>
          <w:lang w:val="es-AR"/>
        </w:rPr>
        <w:lastRenderedPageBreak/>
        <w:t>Fig 7. Validación de token de acceso</w:t>
      </w:r>
    </w:p>
    <w:p w14:paraId="54DEDCFC" w14:textId="4ED11837" w:rsidR="00B66031" w:rsidRDefault="00B66031" w:rsidP="00B66031">
      <w:pPr>
        <w:spacing w:after="160" w:line="259" w:lineRule="auto"/>
        <w:rPr>
          <w:rFonts w:ascii="Arial" w:hAnsi="Arial" w:cs="Arial"/>
          <w:b/>
          <w:color w:val="000000"/>
          <w:sz w:val="22"/>
          <w:szCs w:val="22"/>
          <w:lang w:val="es-AR"/>
        </w:rPr>
      </w:pPr>
      <w:r>
        <w:rPr>
          <w:rFonts w:ascii="Arial" w:hAnsi="Arial" w:cs="Arial"/>
          <w:b/>
          <w:color w:val="000000"/>
          <w:sz w:val="22"/>
          <w:szCs w:val="22"/>
          <w:lang w:val="es-AR"/>
        </w:rPr>
        <w:t>6.2.5. Conclusión</w:t>
      </w:r>
    </w:p>
    <w:p w14:paraId="469ADF54" w14:textId="2126D30E" w:rsidR="00B66031" w:rsidRPr="004A6DA6" w:rsidRDefault="00B66031" w:rsidP="008D2729">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La seguridad es un factor importante a tener en cuenta desde el comienzo del proyecto, para el proyecto de estacionamiento, se debe considerar un dispositivo solido con seguridad de extremo a extremo y validaciones de </w:t>
      </w:r>
      <w:r w:rsidR="008D2729">
        <w:rPr>
          <w:rFonts w:ascii="Arial" w:hAnsi="Arial" w:cs="Arial"/>
          <w:color w:val="000000"/>
          <w:sz w:val="22"/>
          <w:szCs w:val="22"/>
          <w:lang w:val="es-AR"/>
        </w:rPr>
        <w:t>token (</w:t>
      </w:r>
      <w:r>
        <w:rPr>
          <w:rFonts w:ascii="Arial" w:hAnsi="Arial" w:cs="Arial"/>
          <w:color w:val="000000"/>
          <w:sz w:val="22"/>
          <w:szCs w:val="22"/>
          <w:lang w:val="es-AR"/>
        </w:rPr>
        <w:t xml:space="preserve">explicado en la fig 7), por otra </w:t>
      </w:r>
      <w:r w:rsidR="008D2729">
        <w:rPr>
          <w:rFonts w:ascii="Arial" w:hAnsi="Arial" w:cs="Arial"/>
          <w:color w:val="000000"/>
          <w:sz w:val="22"/>
          <w:szCs w:val="22"/>
          <w:lang w:val="es-AR"/>
        </w:rPr>
        <w:t>parte,</w:t>
      </w:r>
      <w:r>
        <w:rPr>
          <w:rFonts w:ascii="Arial" w:hAnsi="Arial" w:cs="Arial"/>
          <w:color w:val="000000"/>
          <w:sz w:val="22"/>
          <w:szCs w:val="22"/>
          <w:lang w:val="es-AR"/>
        </w:rPr>
        <w:t xml:space="preserve"> </w:t>
      </w:r>
      <w:r w:rsidR="008D2729">
        <w:rPr>
          <w:rFonts w:ascii="Arial" w:hAnsi="Arial" w:cs="Arial"/>
          <w:color w:val="000000"/>
          <w:sz w:val="22"/>
          <w:szCs w:val="22"/>
          <w:lang w:val="es-AR"/>
        </w:rPr>
        <w:t xml:space="preserve">si el riesgo se activó y se produjo la vulnerabilidad. Como se mencionó en el punto </w:t>
      </w:r>
      <w:r w:rsidR="008D2729" w:rsidRPr="008D2729">
        <w:rPr>
          <w:rFonts w:ascii="Arial" w:hAnsi="Arial" w:cs="Arial"/>
          <w:bCs/>
          <w:color w:val="000000"/>
          <w:sz w:val="22"/>
          <w:szCs w:val="22"/>
          <w:lang w:val="es-AR"/>
        </w:rPr>
        <w:t>6.2.1.3</w:t>
      </w:r>
      <w:r w:rsidR="008D2729">
        <w:rPr>
          <w:rFonts w:ascii="Arial" w:hAnsi="Arial" w:cs="Arial"/>
          <w:bCs/>
          <w:color w:val="000000"/>
          <w:sz w:val="22"/>
          <w:szCs w:val="22"/>
          <w:lang w:val="es-AR"/>
        </w:rPr>
        <w:t xml:space="preserve"> lo que se refiere a enfrentar el riesgo ya ocurrido como mitigación y contingencia. En definitiva,</w:t>
      </w:r>
      <w:r w:rsidR="004A6DA6">
        <w:rPr>
          <w:rFonts w:ascii="Arial" w:hAnsi="Arial" w:cs="Arial"/>
          <w:bCs/>
          <w:color w:val="000000"/>
          <w:sz w:val="22"/>
          <w:szCs w:val="22"/>
          <w:lang w:val="es-AR"/>
        </w:rPr>
        <w:t xml:space="preserve"> la seguridad juega un papel importante en la</w:t>
      </w:r>
      <w:r w:rsidR="008D2729">
        <w:rPr>
          <w:rFonts w:ascii="Arial" w:hAnsi="Arial" w:cs="Arial"/>
          <w:bCs/>
          <w:color w:val="000000"/>
          <w:sz w:val="22"/>
          <w:szCs w:val="22"/>
          <w:lang w:val="es-AR"/>
        </w:rPr>
        <w:t xml:space="preserve"> calidad del product</w:t>
      </w:r>
      <w:r w:rsidR="004A6DA6">
        <w:rPr>
          <w:rFonts w:ascii="Arial" w:hAnsi="Arial" w:cs="Arial"/>
          <w:bCs/>
          <w:color w:val="000000"/>
          <w:sz w:val="22"/>
          <w:szCs w:val="22"/>
          <w:lang w:val="es-AR"/>
        </w:rPr>
        <w:t xml:space="preserve">o, por eso utilizaremos </w:t>
      </w:r>
      <w:r w:rsidR="004A6DA6" w:rsidRPr="00365917">
        <w:rPr>
          <w:rFonts w:ascii="Arial" w:hAnsi="Arial" w:cs="Arial"/>
          <w:color w:val="000000"/>
          <w:sz w:val="22"/>
          <w:szCs w:val="22"/>
        </w:rPr>
        <w:t>OAuth 2.0</w:t>
      </w:r>
      <w:r w:rsidR="004A6DA6">
        <w:rPr>
          <w:rFonts w:ascii="Arial" w:hAnsi="Arial" w:cs="Arial"/>
          <w:color w:val="000000"/>
          <w:sz w:val="22"/>
          <w:szCs w:val="22"/>
        </w:rPr>
        <w:t xml:space="preserve"> para el envío de datos, y contraseñas encriptadas. </w:t>
      </w:r>
    </w:p>
    <w:p w14:paraId="4093DC74" w14:textId="4801F9F0" w:rsidR="007708EF" w:rsidRPr="001F402B" w:rsidRDefault="00351C8C" w:rsidP="007708EF">
      <w:pPr>
        <w:spacing w:after="160" w:line="259" w:lineRule="auto"/>
        <w:jc w:val="both"/>
        <w:rPr>
          <w:rFonts w:ascii="Arial" w:hAnsi="Arial" w:cs="Arial"/>
          <w:b/>
          <w:bCs/>
          <w:color w:val="000000"/>
          <w:sz w:val="22"/>
          <w:szCs w:val="22"/>
          <w:lang w:val="es-MX"/>
        </w:rPr>
      </w:pPr>
      <w:r>
        <w:rPr>
          <w:rFonts w:ascii="Arial" w:hAnsi="Arial" w:cs="Arial"/>
          <w:b/>
          <w:bCs/>
          <w:color w:val="000000"/>
          <w:sz w:val="22"/>
          <w:szCs w:val="22"/>
          <w:lang w:val="es-MX"/>
        </w:rPr>
        <w:t>6.3</w:t>
      </w:r>
      <w:r w:rsidR="007708EF" w:rsidRPr="001F402B">
        <w:rPr>
          <w:rFonts w:ascii="Arial" w:hAnsi="Arial" w:cs="Arial"/>
          <w:b/>
          <w:bCs/>
          <w:color w:val="000000"/>
          <w:sz w:val="22"/>
          <w:szCs w:val="22"/>
          <w:lang w:val="es-MX"/>
        </w:rPr>
        <w:t xml:space="preserve"> Conexión  </w:t>
      </w:r>
    </w:p>
    <w:p w14:paraId="037D3745" w14:textId="29435842" w:rsidR="007708EF" w:rsidRDefault="007708EF" w:rsidP="007708EF">
      <w:pPr>
        <w:spacing w:after="160" w:line="259" w:lineRule="auto"/>
        <w:jc w:val="both"/>
        <w:rPr>
          <w:rFonts w:ascii="Arial" w:hAnsi="Arial" w:cs="Arial"/>
          <w:color w:val="000000"/>
          <w:sz w:val="22"/>
          <w:szCs w:val="22"/>
          <w:lang w:val="es-MX"/>
        </w:rPr>
      </w:pPr>
      <w:r>
        <w:rPr>
          <w:rFonts w:ascii="Arial" w:hAnsi="Arial" w:cs="Arial"/>
          <w:color w:val="000000"/>
          <w:sz w:val="22"/>
          <w:szCs w:val="22"/>
          <w:lang w:val="es-MX"/>
        </w:rPr>
        <w:t xml:space="preserve">Para poder conectar el modulo central del sistema de estacionamiento con los servicios en la nube de Azure, se deberá poseer conectividad a internet. </w:t>
      </w:r>
      <w:r w:rsidRPr="00646360">
        <w:rPr>
          <w:rFonts w:ascii="Arial" w:hAnsi="Arial" w:cs="Arial"/>
          <w:color w:val="000000"/>
          <w:sz w:val="22"/>
          <w:szCs w:val="22"/>
          <w:lang w:val="es-MX"/>
        </w:rPr>
        <w:t>Por ello, se necesita un dispositivo tal, que pueda conectar la unidad de procesamiento con la nube</w:t>
      </w:r>
      <w:r>
        <w:rPr>
          <w:rFonts w:ascii="Arial" w:hAnsi="Arial" w:cs="Arial"/>
          <w:color w:val="000000"/>
          <w:sz w:val="22"/>
          <w:szCs w:val="22"/>
          <w:lang w:val="es-MX"/>
        </w:rPr>
        <w:t xml:space="preserve"> inalámbricamente</w:t>
      </w:r>
      <w:r w:rsidRPr="00646360">
        <w:rPr>
          <w:rFonts w:ascii="Arial" w:hAnsi="Arial" w:cs="Arial"/>
          <w:color w:val="000000"/>
          <w:sz w:val="22"/>
          <w:szCs w:val="22"/>
          <w:lang w:val="es-MX"/>
        </w:rPr>
        <w:t xml:space="preserve">. Seguidamente se verá los siguientes </w:t>
      </w:r>
      <w:r w:rsidRPr="00646360">
        <w:rPr>
          <w:rFonts w:ascii="Arial" w:hAnsi="Arial" w:cs="Arial"/>
          <w:color w:val="000000"/>
          <w:sz w:val="22"/>
          <w:szCs w:val="22"/>
          <w:lang w:val="es-AR"/>
        </w:rPr>
        <w:t>ATSAMW25 y ATWINC1500</w:t>
      </w:r>
      <w:r>
        <w:rPr>
          <w:rFonts w:ascii="Arial" w:hAnsi="Arial" w:cs="Arial"/>
          <w:color w:val="000000"/>
          <w:sz w:val="22"/>
          <w:szCs w:val="22"/>
          <w:lang w:val="es-AR"/>
        </w:rPr>
        <w:t xml:space="preserve">, primero describiremos que es </w:t>
      </w:r>
      <w:r w:rsidRPr="007B2E61">
        <w:rPr>
          <w:rFonts w:ascii="Arial" w:hAnsi="Arial" w:cs="Arial"/>
          <w:color w:val="000000"/>
          <w:sz w:val="22"/>
          <w:szCs w:val="22"/>
          <w:lang w:val="es-AR"/>
        </w:rPr>
        <w:t xml:space="preserve">el wifi </w:t>
      </w:r>
      <w:r w:rsidRPr="007B2E61">
        <w:rPr>
          <w:rFonts w:ascii="Arial" w:hAnsi="Arial" w:cs="Arial"/>
          <w:color w:val="000000"/>
          <w:sz w:val="22"/>
          <w:szCs w:val="22"/>
          <w:lang w:val="es-MX"/>
        </w:rPr>
        <w:t>(</w:t>
      </w:r>
      <w:r w:rsidRPr="007B2E61">
        <w:rPr>
          <w:rFonts w:ascii="Arial" w:hAnsi="Arial" w:cs="Arial"/>
          <w:color w:val="222222"/>
          <w:sz w:val="22"/>
          <w:szCs w:val="22"/>
          <w:shd w:val="clear" w:color="auto" w:fill="FFFFFF"/>
        </w:rPr>
        <w:t>Wireless Fidelity -Fidelidad inalámbrica</w:t>
      </w:r>
      <w:r w:rsidRPr="007B2E61">
        <w:rPr>
          <w:rFonts w:ascii="Arial" w:hAnsi="Arial" w:cs="Arial"/>
          <w:color w:val="000000"/>
          <w:sz w:val="22"/>
          <w:szCs w:val="22"/>
          <w:lang w:val="es-MX"/>
        </w:rPr>
        <w:t>).</w:t>
      </w:r>
    </w:p>
    <w:p w14:paraId="5C98BF0C" w14:textId="1981BDCD" w:rsidR="007708EF" w:rsidRDefault="00351C8C" w:rsidP="007708EF">
      <w:pPr>
        <w:spacing w:after="160" w:line="259" w:lineRule="auto"/>
        <w:jc w:val="both"/>
        <w:rPr>
          <w:rFonts w:ascii="Arial" w:hAnsi="Arial" w:cs="Arial"/>
          <w:b/>
          <w:color w:val="000000"/>
          <w:sz w:val="22"/>
          <w:szCs w:val="22"/>
          <w:lang w:val="es-MX"/>
        </w:rPr>
      </w:pPr>
      <w:r>
        <w:rPr>
          <w:rFonts w:ascii="Arial" w:hAnsi="Arial" w:cs="Arial"/>
          <w:b/>
          <w:color w:val="000000"/>
          <w:sz w:val="22"/>
          <w:szCs w:val="22"/>
          <w:lang w:val="es-MX"/>
        </w:rPr>
        <w:t>6.3</w:t>
      </w:r>
      <w:r w:rsidR="007708EF" w:rsidRPr="007708EF">
        <w:rPr>
          <w:rFonts w:ascii="Arial" w:hAnsi="Arial" w:cs="Arial"/>
          <w:b/>
          <w:color w:val="000000"/>
          <w:sz w:val="22"/>
          <w:szCs w:val="22"/>
          <w:lang w:val="es-MX"/>
        </w:rPr>
        <w:t>.1 Requerimientos de servicio de Azure</w:t>
      </w:r>
    </w:p>
    <w:p w14:paraId="7AE03A4E" w14:textId="63C0AD7D" w:rsidR="007708EF" w:rsidRDefault="007708EF" w:rsidP="007708EF">
      <w:pPr>
        <w:spacing w:after="160" w:line="259" w:lineRule="auto"/>
        <w:jc w:val="both"/>
        <w:rPr>
          <w:rFonts w:ascii="Arial" w:hAnsi="Arial" w:cs="Arial"/>
          <w:color w:val="000000"/>
          <w:sz w:val="22"/>
          <w:szCs w:val="22"/>
        </w:rPr>
      </w:pPr>
      <w:r w:rsidRPr="007708EF">
        <w:rPr>
          <w:rFonts w:ascii="Arial" w:hAnsi="Arial" w:cs="Arial"/>
          <w:color w:val="000000"/>
          <w:sz w:val="22"/>
          <w:szCs w:val="22"/>
        </w:rPr>
        <w:t>Para sincronizar la información de estado entre un dis</w:t>
      </w:r>
      <w:r>
        <w:rPr>
          <w:rFonts w:ascii="Arial" w:hAnsi="Arial" w:cs="Arial"/>
          <w:color w:val="000000"/>
          <w:sz w:val="22"/>
          <w:szCs w:val="22"/>
        </w:rPr>
        <w:t xml:space="preserve">positivo y un centro de IoT, se </w:t>
      </w:r>
      <w:r w:rsidR="00351C8C">
        <w:rPr>
          <w:rFonts w:ascii="Arial" w:hAnsi="Arial" w:cs="Arial"/>
          <w:color w:val="000000"/>
          <w:sz w:val="22"/>
          <w:szCs w:val="22"/>
        </w:rPr>
        <w:t>utilizará</w:t>
      </w:r>
      <w:r w:rsidRPr="007708EF">
        <w:rPr>
          <w:rFonts w:ascii="Arial" w:hAnsi="Arial" w:cs="Arial"/>
          <w:color w:val="000000"/>
          <w:sz w:val="22"/>
          <w:szCs w:val="22"/>
        </w:rPr>
        <w:t> </w:t>
      </w:r>
      <w:r w:rsidRPr="007708EF">
        <w:rPr>
          <w:rFonts w:ascii="Arial" w:hAnsi="Arial" w:cs="Arial"/>
          <w:i/>
          <w:iCs/>
          <w:color w:val="000000"/>
          <w:sz w:val="22"/>
          <w:szCs w:val="22"/>
        </w:rPr>
        <w:t>dispositivos gemelos</w:t>
      </w:r>
      <w:r w:rsidRPr="007708EF">
        <w:rPr>
          <w:rFonts w:ascii="Arial" w:hAnsi="Arial" w:cs="Arial"/>
          <w:color w:val="000000"/>
          <w:sz w:val="22"/>
          <w:szCs w:val="22"/>
        </w:rPr>
        <w:t>. Un dispositivo gemelo es un documento JSON, asociado con un dispositivo específico y almacenado por IoT Hub en la nube en donde puede consultarlo</w:t>
      </w:r>
      <w:r>
        <w:rPr>
          <w:rFonts w:ascii="Arial" w:hAnsi="Arial" w:cs="Arial"/>
          <w:color w:val="000000"/>
          <w:sz w:val="22"/>
          <w:szCs w:val="22"/>
        </w:rPr>
        <w:t xml:space="preserve">. Un dispositivo </w:t>
      </w:r>
      <w:r w:rsidRPr="007708EF">
        <w:rPr>
          <w:rFonts w:ascii="Arial" w:hAnsi="Arial" w:cs="Arial"/>
          <w:color w:val="000000"/>
          <w:sz w:val="22"/>
          <w:szCs w:val="22"/>
        </w:rPr>
        <w:t>gemelo contiene </w:t>
      </w:r>
      <w:r w:rsidRPr="007708EF">
        <w:rPr>
          <w:rFonts w:ascii="Arial" w:hAnsi="Arial" w:cs="Arial"/>
          <w:i/>
          <w:iCs/>
          <w:color w:val="000000"/>
          <w:sz w:val="22"/>
          <w:szCs w:val="22"/>
        </w:rPr>
        <w:t>propiedades deseadas</w:t>
      </w:r>
      <w:r w:rsidRPr="007708EF">
        <w:rPr>
          <w:rFonts w:ascii="Arial" w:hAnsi="Arial" w:cs="Arial"/>
          <w:color w:val="000000"/>
          <w:sz w:val="22"/>
          <w:szCs w:val="22"/>
        </w:rPr>
        <w:t>, </w:t>
      </w:r>
      <w:r w:rsidRPr="007708EF">
        <w:rPr>
          <w:rFonts w:ascii="Arial" w:hAnsi="Arial" w:cs="Arial"/>
          <w:i/>
          <w:iCs/>
          <w:color w:val="000000"/>
          <w:sz w:val="22"/>
          <w:szCs w:val="22"/>
        </w:rPr>
        <w:t>propiedades notificadas</w:t>
      </w:r>
      <w:r w:rsidRPr="007708EF">
        <w:rPr>
          <w:rFonts w:ascii="Arial" w:hAnsi="Arial" w:cs="Arial"/>
          <w:color w:val="000000"/>
          <w:sz w:val="22"/>
          <w:szCs w:val="22"/>
        </w:rPr>
        <w:t> y </w:t>
      </w:r>
      <w:r w:rsidRPr="007708EF">
        <w:rPr>
          <w:rFonts w:ascii="Arial" w:hAnsi="Arial" w:cs="Arial"/>
          <w:i/>
          <w:iCs/>
          <w:color w:val="000000"/>
          <w:sz w:val="22"/>
          <w:szCs w:val="22"/>
        </w:rPr>
        <w:t>etiquetas</w:t>
      </w:r>
      <w:r w:rsidRPr="007708EF">
        <w:rPr>
          <w:rFonts w:ascii="Arial" w:hAnsi="Arial" w:cs="Arial"/>
          <w:color w:val="000000"/>
          <w:sz w:val="22"/>
          <w:szCs w:val="22"/>
        </w:rPr>
        <w:t>. </w:t>
      </w:r>
    </w:p>
    <w:p w14:paraId="7EE6534D" w14:textId="23F12B69" w:rsidR="007708EF" w:rsidRDefault="007708EF" w:rsidP="007708EF">
      <w:pPr>
        <w:spacing w:after="160" w:line="259" w:lineRule="auto"/>
        <w:jc w:val="both"/>
        <w:rPr>
          <w:rFonts w:ascii="Arial" w:hAnsi="Arial" w:cs="Arial"/>
          <w:color w:val="000000"/>
          <w:sz w:val="22"/>
          <w:szCs w:val="22"/>
        </w:rPr>
      </w:pPr>
      <w:r w:rsidRPr="007708EF">
        <w:rPr>
          <w:rFonts w:ascii="Arial" w:hAnsi="Arial" w:cs="Arial"/>
          <w:color w:val="000000"/>
          <w:sz w:val="22"/>
          <w:szCs w:val="22"/>
        </w:rPr>
        <w:t>Una propiedad deseada la establece una aplicación back-end y la lee un dispositivo. Una propiedad notificada la establece un dispositivo y la lee una aplicación back-end. Una etiqueta la establece una aplicación back-end y nunca se envía a un dispositivo. Las etiquetas se usan para organizar los dispositivos. </w:t>
      </w:r>
      <w:r>
        <w:rPr>
          <w:rFonts w:ascii="Arial" w:hAnsi="Arial" w:cs="Arial"/>
          <w:color w:val="000000"/>
          <w:sz w:val="22"/>
          <w:szCs w:val="22"/>
        </w:rPr>
        <w:t xml:space="preserve"> </w:t>
      </w:r>
      <w:r>
        <w:rPr>
          <w:rFonts w:ascii="Arial" w:hAnsi="Arial" w:cs="Arial"/>
          <w:color w:val="000000"/>
          <w:sz w:val="22"/>
          <w:szCs w:val="22"/>
        </w:rPr>
        <w:tab/>
      </w:r>
    </w:p>
    <w:p w14:paraId="761B3282" w14:textId="46A6B928" w:rsidR="007708EF" w:rsidRDefault="007708EF" w:rsidP="007708EF">
      <w:pPr>
        <w:spacing w:after="160" w:line="259" w:lineRule="auto"/>
        <w:jc w:val="center"/>
        <w:rPr>
          <w:rFonts w:ascii="Arial" w:hAnsi="Arial" w:cs="Arial"/>
          <w:color w:val="000000"/>
          <w:sz w:val="22"/>
          <w:szCs w:val="22"/>
          <w:lang w:val="es-MX"/>
        </w:rPr>
      </w:pPr>
      <w:r>
        <w:rPr>
          <w:noProof/>
          <w:lang w:val="es-AR" w:eastAsia="es-AR"/>
        </w:rPr>
        <w:drawing>
          <wp:inline distT="0" distB="0" distL="0" distR="0" wp14:anchorId="61233277" wp14:editId="33A11B72">
            <wp:extent cx="5019675" cy="253474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27423" cy="2538655"/>
                    </a:xfrm>
                    <a:prstGeom prst="rect">
                      <a:avLst/>
                    </a:prstGeom>
                  </pic:spPr>
                </pic:pic>
              </a:graphicData>
            </a:graphic>
          </wp:inline>
        </w:drawing>
      </w:r>
    </w:p>
    <w:p w14:paraId="051A1E15" w14:textId="4B22424E" w:rsidR="007708EF" w:rsidRPr="007708EF" w:rsidRDefault="007708EF" w:rsidP="007708EF">
      <w:pPr>
        <w:spacing w:after="160" w:line="259" w:lineRule="auto"/>
        <w:jc w:val="center"/>
        <w:rPr>
          <w:rFonts w:ascii="Arial" w:hAnsi="Arial" w:cs="Arial"/>
          <w:b/>
          <w:color w:val="000000"/>
          <w:sz w:val="22"/>
          <w:szCs w:val="22"/>
          <w:lang w:val="es-MX"/>
        </w:rPr>
      </w:pPr>
      <w:r>
        <w:rPr>
          <w:rFonts w:ascii="Arial" w:hAnsi="Arial" w:cs="Arial"/>
          <w:b/>
          <w:color w:val="000000"/>
          <w:sz w:val="22"/>
          <w:szCs w:val="22"/>
          <w:lang w:val="es-MX"/>
        </w:rPr>
        <w:t xml:space="preserve">Fig 7. Diagrama de conexión </w:t>
      </w:r>
      <w:r w:rsidR="000E7C19">
        <w:rPr>
          <w:rFonts w:ascii="Arial" w:hAnsi="Arial" w:cs="Arial"/>
          <w:b/>
          <w:color w:val="000000"/>
          <w:sz w:val="22"/>
          <w:szCs w:val="22"/>
          <w:lang w:val="es-MX"/>
        </w:rPr>
        <w:t>de dispositivo con IoT Hub</w:t>
      </w:r>
    </w:p>
    <w:p w14:paraId="4AC753C2" w14:textId="33D1330E" w:rsidR="007708EF" w:rsidRDefault="000E7C19" w:rsidP="007708EF">
      <w:pPr>
        <w:spacing w:after="160" w:line="259" w:lineRule="auto"/>
        <w:jc w:val="both"/>
        <w:rPr>
          <w:rFonts w:ascii="Arial" w:hAnsi="Arial" w:cs="Arial"/>
          <w:color w:val="000000"/>
          <w:sz w:val="22"/>
          <w:szCs w:val="22"/>
        </w:rPr>
      </w:pPr>
      <w:r>
        <w:rPr>
          <w:rFonts w:ascii="Arial" w:hAnsi="Arial" w:cs="Arial"/>
          <w:color w:val="000000"/>
          <w:sz w:val="22"/>
          <w:szCs w:val="22"/>
          <w:lang w:val="es-MX"/>
        </w:rPr>
        <w:t xml:space="preserve">para poder efectuar la conexión se debe poseer una </w:t>
      </w:r>
      <w:r>
        <w:rPr>
          <w:rFonts w:ascii="Arial" w:hAnsi="Arial" w:cs="Arial"/>
          <w:color w:val="000000"/>
          <w:sz w:val="22"/>
          <w:szCs w:val="22"/>
        </w:rPr>
        <w:t xml:space="preserve">suscripción de Azure, también </w:t>
      </w:r>
      <w:r w:rsidRPr="000E7C19">
        <w:rPr>
          <w:rFonts w:ascii="Arial" w:hAnsi="Arial" w:cs="Arial"/>
          <w:color w:val="000000"/>
          <w:sz w:val="22"/>
          <w:szCs w:val="22"/>
        </w:rPr>
        <w:t>tiene que contener un centro de IoT con un dispositivo agregado en el registro de identidad del dispositivo. La entrada en el registro de identidad del dispositivo permite que el</w:t>
      </w:r>
      <w:r>
        <w:rPr>
          <w:rFonts w:ascii="Arial" w:hAnsi="Arial" w:cs="Arial"/>
          <w:color w:val="000000"/>
          <w:sz w:val="22"/>
          <w:szCs w:val="22"/>
        </w:rPr>
        <w:t xml:space="preserve"> dispositivo </w:t>
      </w:r>
      <w:r w:rsidRPr="000E7C19">
        <w:rPr>
          <w:rFonts w:ascii="Arial" w:hAnsi="Arial" w:cs="Arial"/>
          <w:color w:val="000000"/>
          <w:sz w:val="22"/>
          <w:szCs w:val="22"/>
        </w:rPr>
        <w:t>se conecte con el centro.</w:t>
      </w:r>
    </w:p>
    <w:p w14:paraId="7BA079D9" w14:textId="1B22B94D" w:rsidR="000E7C19" w:rsidRPr="00B872A8" w:rsidRDefault="000E7C19" w:rsidP="007708EF">
      <w:pPr>
        <w:spacing w:after="160" w:line="259" w:lineRule="auto"/>
        <w:jc w:val="both"/>
        <w:rPr>
          <w:rFonts w:ascii="Arial" w:hAnsi="Arial" w:cs="Arial"/>
          <w:color w:val="000000"/>
          <w:sz w:val="22"/>
          <w:szCs w:val="22"/>
          <w:lang w:val="es-MX"/>
        </w:rPr>
      </w:pPr>
      <w:r w:rsidRPr="000E7C19">
        <w:rPr>
          <w:rFonts w:ascii="Arial" w:hAnsi="Arial" w:cs="Arial"/>
          <w:color w:val="000000"/>
          <w:sz w:val="22"/>
          <w:szCs w:val="22"/>
        </w:rPr>
        <w:lastRenderedPageBreak/>
        <w:t>Para enviar la información de estado de una aplicación back-end a un dispositivo se usan las propiedades deseadas</w:t>
      </w:r>
      <w:r>
        <w:rPr>
          <w:rFonts w:ascii="Arial" w:hAnsi="Arial" w:cs="Arial"/>
          <w:color w:val="000000"/>
          <w:sz w:val="22"/>
          <w:szCs w:val="22"/>
        </w:rPr>
        <w:t>.</w:t>
      </w:r>
    </w:p>
    <w:p w14:paraId="28BB9D72" w14:textId="77777777" w:rsidR="007708EF" w:rsidRPr="007708EF" w:rsidRDefault="007708EF" w:rsidP="006B572D">
      <w:pPr>
        <w:spacing w:after="160" w:line="259" w:lineRule="auto"/>
        <w:jc w:val="both"/>
        <w:rPr>
          <w:lang w:val="es-MX"/>
        </w:rPr>
      </w:pPr>
    </w:p>
    <w:p w14:paraId="5A9462B8" w14:textId="5F452E09" w:rsidR="007708EF" w:rsidRDefault="00351C8C" w:rsidP="007708EF">
      <w:pPr>
        <w:spacing w:after="160" w:line="259" w:lineRule="auto"/>
        <w:jc w:val="both"/>
        <w:rPr>
          <w:rFonts w:ascii="Arial" w:hAnsi="Arial" w:cs="Arial"/>
          <w:b/>
          <w:bCs/>
          <w:color w:val="000000"/>
          <w:sz w:val="22"/>
          <w:szCs w:val="22"/>
          <w:lang w:val="es-MX"/>
        </w:rPr>
      </w:pPr>
      <w:r>
        <w:rPr>
          <w:rFonts w:ascii="Arial" w:hAnsi="Arial" w:cs="Arial"/>
          <w:b/>
          <w:bCs/>
          <w:color w:val="000000"/>
          <w:sz w:val="22"/>
          <w:szCs w:val="22"/>
          <w:lang w:val="es-MX"/>
        </w:rPr>
        <w:t>6.3</w:t>
      </w:r>
      <w:r w:rsidR="007708EF">
        <w:rPr>
          <w:rFonts w:ascii="Arial" w:hAnsi="Arial" w:cs="Arial"/>
          <w:b/>
          <w:bCs/>
          <w:color w:val="000000"/>
          <w:sz w:val="22"/>
          <w:szCs w:val="22"/>
          <w:lang w:val="es-MX"/>
        </w:rPr>
        <w:t xml:space="preserve">.1 </w:t>
      </w:r>
      <w:r w:rsidR="007708EF" w:rsidRPr="001F402B">
        <w:rPr>
          <w:rFonts w:ascii="Arial" w:hAnsi="Arial" w:cs="Arial"/>
          <w:b/>
          <w:bCs/>
          <w:color w:val="000000"/>
          <w:sz w:val="22"/>
          <w:szCs w:val="22"/>
          <w:lang w:val="es-MX"/>
        </w:rPr>
        <w:t xml:space="preserve">Protocolo de conexión </w:t>
      </w:r>
    </w:p>
    <w:p w14:paraId="089B005C" w14:textId="0030AB13" w:rsidR="000E7C19" w:rsidRPr="001F402B" w:rsidRDefault="00351C8C" w:rsidP="007708EF">
      <w:pPr>
        <w:spacing w:after="160" w:line="259" w:lineRule="auto"/>
        <w:jc w:val="both"/>
        <w:rPr>
          <w:rFonts w:ascii="Arial" w:hAnsi="Arial" w:cs="Arial"/>
          <w:b/>
          <w:bCs/>
          <w:color w:val="000000"/>
          <w:sz w:val="22"/>
          <w:szCs w:val="22"/>
          <w:lang w:val="es-MX"/>
        </w:rPr>
      </w:pPr>
      <w:r>
        <w:rPr>
          <w:rFonts w:ascii="Arial" w:hAnsi="Arial" w:cs="Arial"/>
          <w:b/>
          <w:bCs/>
          <w:color w:val="000000"/>
          <w:sz w:val="22"/>
          <w:szCs w:val="22"/>
          <w:lang w:val="es-MX"/>
        </w:rPr>
        <w:t>6.3</w:t>
      </w:r>
      <w:r w:rsidR="000E7C19">
        <w:rPr>
          <w:rFonts w:ascii="Arial" w:hAnsi="Arial" w:cs="Arial"/>
          <w:b/>
          <w:bCs/>
          <w:color w:val="000000"/>
          <w:sz w:val="22"/>
          <w:szCs w:val="22"/>
          <w:lang w:val="es-MX"/>
        </w:rPr>
        <w:t>.1.</w:t>
      </w:r>
      <w:r w:rsidR="00BE0B7D">
        <w:rPr>
          <w:rFonts w:ascii="Arial" w:hAnsi="Arial" w:cs="Arial"/>
          <w:b/>
          <w:bCs/>
          <w:color w:val="000000"/>
          <w:sz w:val="22"/>
          <w:szCs w:val="22"/>
          <w:lang w:val="es-MX"/>
        </w:rPr>
        <w:t>1</w:t>
      </w:r>
      <w:r w:rsidR="000E7C19">
        <w:rPr>
          <w:rFonts w:ascii="Arial" w:hAnsi="Arial" w:cs="Arial"/>
          <w:b/>
          <w:bCs/>
          <w:color w:val="000000"/>
          <w:sz w:val="22"/>
          <w:szCs w:val="22"/>
          <w:lang w:val="es-MX"/>
        </w:rPr>
        <w:t xml:space="preserve"> MQTT</w:t>
      </w:r>
    </w:p>
    <w:p w14:paraId="099C03B0" w14:textId="77777777" w:rsidR="007708EF" w:rsidRPr="00A46B1D" w:rsidRDefault="007708EF" w:rsidP="007708EF">
      <w:pPr>
        <w:spacing w:after="160" w:line="259" w:lineRule="auto"/>
        <w:jc w:val="both"/>
        <w:rPr>
          <w:rFonts w:ascii="Arial" w:hAnsi="Arial" w:cs="Arial"/>
          <w:color w:val="000000"/>
          <w:sz w:val="22"/>
          <w:szCs w:val="22"/>
          <w:lang w:val="es-MX"/>
        </w:rPr>
      </w:pPr>
      <w:r w:rsidRPr="00A46B1D">
        <w:rPr>
          <w:rFonts w:ascii="Arial" w:hAnsi="Arial" w:cs="Arial"/>
          <w:color w:val="000000"/>
          <w:sz w:val="22"/>
          <w:szCs w:val="22"/>
          <w:lang w:val="es-MX"/>
        </w:rPr>
        <w:t>MQTT es el protocolo de mensajería más popular para los dispositivos y aplicaciones IoT, y es soportado por muchos de los principales actores en el campo del IoT. MQTT proporciona un protocolo de comunicaciones ligero y fácil de usar para las soluciones IoT.</w:t>
      </w:r>
    </w:p>
    <w:p w14:paraId="41463E6B" w14:textId="77777777" w:rsidR="007708EF" w:rsidRPr="00A46B1D" w:rsidRDefault="007708EF" w:rsidP="007708EF">
      <w:pPr>
        <w:spacing w:after="160" w:line="259" w:lineRule="auto"/>
        <w:jc w:val="both"/>
        <w:rPr>
          <w:rFonts w:ascii="Arial" w:hAnsi="Arial" w:cs="Arial"/>
          <w:color w:val="000000"/>
          <w:sz w:val="22"/>
          <w:szCs w:val="22"/>
          <w:lang w:val="es-MX"/>
        </w:rPr>
      </w:pPr>
      <w:r w:rsidRPr="00A46B1D">
        <w:rPr>
          <w:rFonts w:ascii="Arial" w:hAnsi="Arial" w:cs="Arial"/>
          <w:color w:val="000000"/>
          <w:sz w:val="22"/>
          <w:szCs w:val="22"/>
          <w:lang w:val="es-MX"/>
        </w:rPr>
        <w:t>El propio MQTT especifica algunos mecanismos de seguridad, pero todas las implementaciones comunes soportan los estándares de seguridad de última generación, tales como SSL/TLS para la seguridad en el transporte. Para sus aplicaciones, el MQTT no impone la utilización de un enfoque de seguridad en particular</w:t>
      </w:r>
      <w:r>
        <w:rPr>
          <w:rFonts w:ascii="Arial" w:hAnsi="Arial" w:cs="Arial"/>
          <w:color w:val="000000"/>
          <w:sz w:val="22"/>
          <w:szCs w:val="22"/>
          <w:lang w:val="es-MX"/>
        </w:rPr>
        <w:t>.</w:t>
      </w:r>
    </w:p>
    <w:p w14:paraId="3ED573A6" w14:textId="77777777" w:rsidR="007708EF" w:rsidRDefault="007708EF" w:rsidP="007708EF">
      <w:pPr>
        <w:spacing w:after="160" w:line="259" w:lineRule="auto"/>
        <w:jc w:val="both"/>
        <w:rPr>
          <w:rFonts w:ascii="Arial" w:hAnsi="Arial" w:cs="Arial"/>
          <w:color w:val="000000"/>
          <w:sz w:val="22"/>
          <w:szCs w:val="22"/>
          <w:lang w:val="es-MX"/>
        </w:rPr>
      </w:pPr>
      <w:r w:rsidRPr="00A46B1D">
        <w:rPr>
          <w:rFonts w:ascii="Arial" w:hAnsi="Arial" w:cs="Arial"/>
          <w:color w:val="000000"/>
          <w:sz w:val="22"/>
          <w:szCs w:val="22"/>
          <w:lang w:val="es-MX"/>
        </w:rPr>
        <w:t>La mayor parte de los despliegues del MQTT utilizan la seguridad en la capa de transporte (TLS), así que los datos son cifrados y se valida su seguridad. De igual manera, para controlar el acceso, la mayor parte de las implementaciones del MQTT (incluyendo la que se encuentra en IBM Watson IoT Platform) también utilizan las funciones de autorización del servidor MQTT.</w:t>
      </w:r>
    </w:p>
    <w:p w14:paraId="1DC28CE9" w14:textId="77777777" w:rsidR="007708EF" w:rsidRDefault="007708EF" w:rsidP="007708EF">
      <w:pPr>
        <w:spacing w:after="160" w:line="259" w:lineRule="auto"/>
        <w:jc w:val="both"/>
        <w:rPr>
          <w:rFonts w:ascii="Arial" w:hAnsi="Arial" w:cs="Arial"/>
          <w:color w:val="000000"/>
          <w:sz w:val="22"/>
          <w:szCs w:val="22"/>
          <w:lang w:val="es-MX"/>
        </w:rPr>
      </w:pPr>
    </w:p>
    <w:p w14:paraId="4BA485CF" w14:textId="77777777" w:rsidR="007708EF" w:rsidRDefault="007708EF" w:rsidP="007708EF">
      <w:pPr>
        <w:spacing w:after="160" w:line="259" w:lineRule="auto"/>
        <w:jc w:val="center"/>
      </w:pPr>
      <w:r>
        <w:rPr>
          <w:noProof/>
          <w:lang w:val="es-AR" w:eastAsia="es-AR"/>
        </w:rPr>
        <w:drawing>
          <wp:inline distT="0" distB="0" distL="0" distR="0" wp14:anchorId="3D59E2FE" wp14:editId="22F1514C">
            <wp:extent cx="3577432" cy="2066925"/>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80906" cy="2068932"/>
                    </a:xfrm>
                    <a:prstGeom prst="rect">
                      <a:avLst/>
                    </a:prstGeom>
                  </pic:spPr>
                </pic:pic>
              </a:graphicData>
            </a:graphic>
          </wp:inline>
        </w:drawing>
      </w:r>
    </w:p>
    <w:p w14:paraId="01AE34C3" w14:textId="11F55482" w:rsidR="007708EF" w:rsidRPr="003257BE" w:rsidRDefault="007708EF" w:rsidP="007708EF">
      <w:pPr>
        <w:spacing w:after="160" w:line="259" w:lineRule="auto"/>
        <w:jc w:val="center"/>
        <w:rPr>
          <w:rFonts w:ascii="Arial" w:hAnsi="Arial" w:cs="Arial"/>
          <w:b/>
          <w:bCs/>
          <w:color w:val="000000"/>
          <w:sz w:val="22"/>
          <w:szCs w:val="22"/>
          <w:lang w:val="es-MX"/>
        </w:rPr>
      </w:pPr>
      <w:r>
        <w:rPr>
          <w:rFonts w:ascii="Arial" w:hAnsi="Arial" w:cs="Arial"/>
          <w:b/>
          <w:bCs/>
          <w:color w:val="000000"/>
          <w:sz w:val="22"/>
          <w:szCs w:val="22"/>
          <w:lang w:val="es-MX"/>
        </w:rPr>
        <w:t>Fig 8. MQTT</w:t>
      </w:r>
    </w:p>
    <w:p w14:paraId="132AD929" w14:textId="77777777" w:rsidR="007708EF" w:rsidRDefault="007708EF" w:rsidP="007708EF">
      <w:pPr>
        <w:spacing w:after="160" w:line="259" w:lineRule="auto"/>
        <w:jc w:val="both"/>
        <w:rPr>
          <w:rFonts w:ascii="Arial" w:hAnsi="Arial" w:cs="Arial"/>
          <w:color w:val="000000"/>
          <w:sz w:val="22"/>
          <w:szCs w:val="22"/>
          <w:lang w:val="es-MX"/>
        </w:rPr>
      </w:pPr>
    </w:p>
    <w:p w14:paraId="6DD9B5D6" w14:textId="2F770100" w:rsidR="007708EF" w:rsidRDefault="007708EF" w:rsidP="007708EF">
      <w:pPr>
        <w:spacing w:after="160" w:line="259" w:lineRule="auto"/>
        <w:jc w:val="both"/>
        <w:rPr>
          <w:rFonts w:ascii="Arial" w:hAnsi="Arial" w:cs="Arial"/>
          <w:b/>
          <w:color w:val="000000"/>
          <w:sz w:val="22"/>
          <w:szCs w:val="22"/>
          <w:lang w:val="es-AR"/>
        </w:rPr>
      </w:pPr>
      <w:r>
        <w:rPr>
          <w:rFonts w:ascii="Arial" w:hAnsi="Arial" w:cs="Arial"/>
          <w:color w:val="000000"/>
          <w:sz w:val="22"/>
          <w:szCs w:val="22"/>
          <w:lang w:val="es-MX"/>
        </w:rPr>
        <w:t xml:space="preserve">La forma en que serán conectados el </w:t>
      </w:r>
      <w:r w:rsidR="008D2033">
        <w:rPr>
          <w:rFonts w:ascii="Arial" w:hAnsi="Arial" w:cs="Arial"/>
          <w:color w:val="000000"/>
          <w:sz w:val="22"/>
          <w:szCs w:val="22"/>
          <w:lang w:val="es-MX"/>
        </w:rPr>
        <w:t>módulo</w:t>
      </w:r>
      <w:r>
        <w:rPr>
          <w:rFonts w:ascii="Arial" w:hAnsi="Arial" w:cs="Arial"/>
          <w:color w:val="000000"/>
          <w:sz w:val="22"/>
          <w:szCs w:val="22"/>
          <w:lang w:val="es-MX"/>
        </w:rPr>
        <w:t xml:space="preserve"> y la nube de Azure</w:t>
      </w:r>
      <w:r w:rsidR="00BE0B7D">
        <w:rPr>
          <w:rFonts w:ascii="Arial" w:hAnsi="Arial" w:cs="Arial"/>
          <w:color w:val="000000"/>
          <w:sz w:val="22"/>
          <w:szCs w:val="22"/>
          <w:lang w:val="es-MX"/>
        </w:rPr>
        <w:t xml:space="preserve"> será</w:t>
      </w:r>
      <w:r>
        <w:rPr>
          <w:rFonts w:ascii="Arial" w:hAnsi="Arial" w:cs="Arial"/>
          <w:color w:val="000000"/>
          <w:sz w:val="22"/>
          <w:szCs w:val="22"/>
          <w:lang w:val="es-MX"/>
        </w:rPr>
        <w:t xml:space="preserve"> con el protocolo MQTT para ello, necesitamos la librería de </w:t>
      </w:r>
      <w:r w:rsidRPr="00F576EB">
        <w:rPr>
          <w:rFonts w:ascii="Arial" w:hAnsi="Arial" w:cs="Arial"/>
          <w:b/>
          <w:color w:val="000000"/>
          <w:sz w:val="22"/>
          <w:szCs w:val="22"/>
          <w:lang w:val="es-AR"/>
        </w:rPr>
        <w:t>Pubsubclient</w:t>
      </w:r>
      <w:r>
        <w:rPr>
          <w:rFonts w:ascii="Arial" w:hAnsi="Arial" w:cs="Arial"/>
          <w:b/>
          <w:color w:val="000000"/>
          <w:sz w:val="22"/>
          <w:szCs w:val="22"/>
          <w:lang w:val="es-AR"/>
        </w:rPr>
        <w:t>.h</w:t>
      </w:r>
      <w:r w:rsidRPr="00F576EB">
        <w:rPr>
          <w:rFonts w:ascii="Arial" w:hAnsi="Arial" w:cs="Arial"/>
          <w:b/>
          <w:color w:val="000000"/>
          <w:sz w:val="22"/>
          <w:szCs w:val="22"/>
          <w:lang w:val="es-AR"/>
        </w:rPr>
        <w:t xml:space="preserve"> </w:t>
      </w:r>
    </w:p>
    <w:p w14:paraId="5421CF92" w14:textId="77777777" w:rsidR="007708EF" w:rsidRDefault="007708EF" w:rsidP="007708EF">
      <w:pPr>
        <w:spacing w:after="160" w:line="259" w:lineRule="auto"/>
        <w:jc w:val="both"/>
        <w:rPr>
          <w:rFonts w:ascii="Arial" w:hAnsi="Arial" w:cs="Arial"/>
          <w:b/>
          <w:color w:val="000000"/>
          <w:sz w:val="22"/>
          <w:szCs w:val="22"/>
          <w:lang w:val="es-AR"/>
        </w:rPr>
      </w:pPr>
    </w:p>
    <w:p w14:paraId="3025058F" w14:textId="349CB157" w:rsidR="007708EF" w:rsidRPr="008D2033" w:rsidRDefault="00351C8C" w:rsidP="007708EF">
      <w:pPr>
        <w:spacing w:after="160" w:line="259" w:lineRule="auto"/>
        <w:jc w:val="both"/>
        <w:rPr>
          <w:rFonts w:ascii="Arial" w:hAnsi="Arial" w:cs="Arial"/>
          <w:sz w:val="22"/>
          <w:szCs w:val="22"/>
          <w:highlight w:val="yellow"/>
          <w:lang w:val="en-US"/>
        </w:rPr>
      </w:pPr>
      <w:r w:rsidRPr="008D2033">
        <w:rPr>
          <w:rFonts w:ascii="Arial" w:hAnsi="Arial" w:cs="Arial"/>
          <w:b/>
          <w:color w:val="000000"/>
          <w:sz w:val="22"/>
          <w:szCs w:val="22"/>
          <w:highlight w:val="yellow"/>
          <w:lang w:val="en-US"/>
        </w:rPr>
        <w:t>6.3</w:t>
      </w:r>
      <w:r w:rsidR="00BE0B7D" w:rsidRPr="008D2033">
        <w:rPr>
          <w:rFonts w:ascii="Arial" w:hAnsi="Arial" w:cs="Arial"/>
          <w:b/>
          <w:color w:val="000000"/>
          <w:sz w:val="22"/>
          <w:szCs w:val="22"/>
          <w:highlight w:val="yellow"/>
          <w:lang w:val="en-US"/>
        </w:rPr>
        <w:t>.2</w:t>
      </w:r>
      <w:r w:rsidR="007708EF" w:rsidRPr="008D2033">
        <w:rPr>
          <w:rFonts w:ascii="Arial" w:hAnsi="Arial" w:cs="Arial"/>
          <w:b/>
          <w:color w:val="000000"/>
          <w:sz w:val="22"/>
          <w:szCs w:val="22"/>
          <w:highlight w:val="yellow"/>
          <w:lang w:val="en-US"/>
        </w:rPr>
        <w:t xml:space="preserve"> Pubsubclient </w:t>
      </w:r>
      <w:r w:rsidR="007708EF" w:rsidRPr="008D2033">
        <w:rPr>
          <w:rFonts w:ascii="Arial" w:hAnsi="Arial" w:cs="Arial"/>
          <w:color w:val="000000"/>
          <w:sz w:val="22"/>
          <w:szCs w:val="22"/>
          <w:highlight w:val="yellow"/>
          <w:lang w:val="en-US"/>
        </w:rPr>
        <w:t>[</w:t>
      </w:r>
      <w:r w:rsidR="007708EF" w:rsidRPr="008D2033">
        <w:rPr>
          <w:rFonts w:ascii="Arial" w:hAnsi="Arial" w:cs="Arial"/>
          <w:sz w:val="22"/>
          <w:szCs w:val="22"/>
          <w:highlight w:val="yellow"/>
          <w:lang w:val="en-US"/>
        </w:rPr>
        <w:t>Librería MQTT – knolleary 2018]</w:t>
      </w:r>
    </w:p>
    <w:p w14:paraId="39D79710" w14:textId="6D288415" w:rsidR="00BE0B7D" w:rsidRPr="008D2033" w:rsidRDefault="00351C8C" w:rsidP="00BE0B7D">
      <w:pPr>
        <w:spacing w:after="160" w:line="259" w:lineRule="auto"/>
        <w:rPr>
          <w:rFonts w:ascii="Arial" w:hAnsi="Arial" w:cs="Arial"/>
          <w:b/>
          <w:color w:val="000000"/>
          <w:sz w:val="22"/>
          <w:szCs w:val="22"/>
          <w:highlight w:val="yellow"/>
          <w:lang w:val="en-US"/>
        </w:rPr>
      </w:pPr>
      <w:r w:rsidRPr="008D2033">
        <w:rPr>
          <w:rFonts w:ascii="Arial" w:hAnsi="Arial" w:cs="Arial"/>
          <w:b/>
          <w:color w:val="000000"/>
          <w:sz w:val="22"/>
          <w:szCs w:val="22"/>
          <w:highlight w:val="yellow"/>
          <w:lang w:val="en-US"/>
        </w:rPr>
        <w:t>6.3</w:t>
      </w:r>
      <w:r w:rsidR="00BE0B7D" w:rsidRPr="008D2033">
        <w:rPr>
          <w:rFonts w:ascii="Arial" w:hAnsi="Arial" w:cs="Arial"/>
          <w:b/>
          <w:color w:val="000000"/>
          <w:sz w:val="22"/>
          <w:szCs w:val="22"/>
          <w:highlight w:val="yellow"/>
          <w:lang w:val="en-US"/>
        </w:rPr>
        <w:t>.2.1 Hardware Compatible</w:t>
      </w:r>
    </w:p>
    <w:p w14:paraId="1ECB03BA" w14:textId="77777777" w:rsidR="00BE0B7D" w:rsidRPr="008D2033" w:rsidRDefault="00BE0B7D" w:rsidP="00BE0B7D">
      <w:pPr>
        <w:spacing w:after="160" w:line="259" w:lineRule="auto"/>
        <w:rPr>
          <w:rFonts w:ascii="Arial" w:hAnsi="Arial" w:cs="Arial"/>
          <w:color w:val="000000"/>
          <w:sz w:val="22"/>
          <w:szCs w:val="22"/>
          <w:highlight w:val="yellow"/>
          <w:lang w:val="es-AR"/>
        </w:rPr>
      </w:pPr>
      <w:r w:rsidRPr="008D2033">
        <w:rPr>
          <w:rFonts w:ascii="Arial" w:hAnsi="Arial" w:cs="Arial"/>
          <w:color w:val="000000"/>
          <w:sz w:val="22"/>
          <w:szCs w:val="22"/>
          <w:highlight w:val="yellow"/>
          <w:lang w:val="es-AR"/>
        </w:rPr>
        <w:t>La biblioteca utiliza la API de Arduino Ethernet Client para interactuar con el hardware de red subyacente. Esto significa que solo funciona con un número creciente de tablas y escudos, que incluyen:</w:t>
      </w:r>
    </w:p>
    <w:p w14:paraId="6D5AB1E9" w14:textId="77777777" w:rsidR="00BE0B7D" w:rsidRPr="008D2033" w:rsidRDefault="00BE0B7D" w:rsidP="009E2920">
      <w:pPr>
        <w:numPr>
          <w:ilvl w:val="0"/>
          <w:numId w:val="12"/>
        </w:numPr>
        <w:spacing w:line="259" w:lineRule="auto"/>
        <w:rPr>
          <w:rFonts w:ascii="Arial" w:hAnsi="Arial" w:cs="Arial"/>
          <w:color w:val="000000"/>
          <w:sz w:val="22"/>
          <w:szCs w:val="22"/>
          <w:highlight w:val="yellow"/>
          <w:lang w:val="es-AR"/>
        </w:rPr>
      </w:pPr>
      <w:r w:rsidRPr="008D2033">
        <w:rPr>
          <w:rFonts w:ascii="Arial" w:hAnsi="Arial" w:cs="Arial"/>
          <w:color w:val="000000"/>
          <w:sz w:val="22"/>
          <w:szCs w:val="22"/>
          <w:highlight w:val="yellow"/>
          <w:lang w:val="es-AR"/>
        </w:rPr>
        <w:t>Arduino Ethernet</w:t>
      </w:r>
    </w:p>
    <w:p w14:paraId="4B683274" w14:textId="77777777" w:rsidR="00BE0B7D" w:rsidRPr="008D2033" w:rsidRDefault="00BE0B7D" w:rsidP="009E2920">
      <w:pPr>
        <w:numPr>
          <w:ilvl w:val="0"/>
          <w:numId w:val="12"/>
        </w:numPr>
        <w:spacing w:line="259" w:lineRule="auto"/>
        <w:rPr>
          <w:rFonts w:ascii="Arial" w:hAnsi="Arial" w:cs="Arial"/>
          <w:color w:val="000000"/>
          <w:sz w:val="22"/>
          <w:szCs w:val="22"/>
          <w:highlight w:val="yellow"/>
          <w:lang w:val="es-AR"/>
        </w:rPr>
      </w:pPr>
      <w:r w:rsidRPr="008D2033">
        <w:rPr>
          <w:rFonts w:ascii="Arial" w:hAnsi="Arial" w:cs="Arial"/>
          <w:color w:val="000000"/>
          <w:sz w:val="22"/>
          <w:szCs w:val="22"/>
          <w:highlight w:val="yellow"/>
          <w:lang w:val="es-AR"/>
        </w:rPr>
        <w:lastRenderedPageBreak/>
        <w:t>Arduino Ethernet Shield</w:t>
      </w:r>
    </w:p>
    <w:p w14:paraId="77645AE3" w14:textId="77777777" w:rsidR="00BE0B7D" w:rsidRPr="008D2033" w:rsidRDefault="00BE0B7D" w:rsidP="009E2920">
      <w:pPr>
        <w:numPr>
          <w:ilvl w:val="0"/>
          <w:numId w:val="12"/>
        </w:numPr>
        <w:spacing w:line="259" w:lineRule="auto"/>
        <w:rPr>
          <w:rFonts w:ascii="Arial" w:hAnsi="Arial" w:cs="Arial"/>
          <w:color w:val="000000"/>
          <w:sz w:val="22"/>
          <w:szCs w:val="22"/>
          <w:highlight w:val="yellow"/>
          <w:lang w:val="es-AR"/>
        </w:rPr>
      </w:pPr>
      <w:r w:rsidRPr="008D2033">
        <w:rPr>
          <w:rFonts w:ascii="Arial" w:hAnsi="Arial" w:cs="Arial"/>
          <w:color w:val="000000"/>
          <w:sz w:val="22"/>
          <w:szCs w:val="22"/>
          <w:highlight w:val="yellow"/>
          <w:lang w:val="es-AR"/>
        </w:rPr>
        <w:t>Arduino YUN - use el incluido YunClienten lugar de EthernetClient, y asegúrese de hacer una Bridge.begin() primera</w:t>
      </w:r>
    </w:p>
    <w:p w14:paraId="5FFFB2FE" w14:textId="77777777" w:rsidR="00BE0B7D" w:rsidRPr="008D2033" w:rsidRDefault="00BE0B7D" w:rsidP="009E2920">
      <w:pPr>
        <w:numPr>
          <w:ilvl w:val="0"/>
          <w:numId w:val="12"/>
        </w:numPr>
        <w:spacing w:line="259" w:lineRule="auto"/>
        <w:rPr>
          <w:rFonts w:ascii="Arial" w:hAnsi="Arial" w:cs="Arial"/>
          <w:color w:val="000000"/>
          <w:sz w:val="22"/>
          <w:szCs w:val="22"/>
          <w:highlight w:val="yellow"/>
          <w:lang w:val="es-AR"/>
        </w:rPr>
      </w:pPr>
      <w:r w:rsidRPr="008D2033">
        <w:rPr>
          <w:rFonts w:ascii="Arial" w:hAnsi="Arial" w:cs="Arial"/>
          <w:color w:val="000000"/>
          <w:sz w:val="22"/>
          <w:szCs w:val="22"/>
          <w:highlight w:val="yellow"/>
          <w:lang w:val="es-AR"/>
        </w:rPr>
        <w:t>Arduino WiFi Shield: si desea enviar paquetes&gt; 90 bytes con este escudo, habilite la MQTT_MAX_TRANSFER_SIZEdefinición en PubSubClient.h.</w:t>
      </w:r>
    </w:p>
    <w:p w14:paraId="6F82B647" w14:textId="77777777" w:rsidR="00BE0B7D" w:rsidRPr="008D2033" w:rsidRDefault="00BE0B7D" w:rsidP="009E2920">
      <w:pPr>
        <w:numPr>
          <w:ilvl w:val="0"/>
          <w:numId w:val="12"/>
        </w:numPr>
        <w:spacing w:line="259" w:lineRule="auto"/>
        <w:rPr>
          <w:rFonts w:ascii="Arial" w:hAnsi="Arial" w:cs="Arial"/>
          <w:color w:val="000000"/>
          <w:sz w:val="22"/>
          <w:szCs w:val="22"/>
          <w:highlight w:val="yellow"/>
          <w:lang w:val="es-AR"/>
        </w:rPr>
      </w:pPr>
      <w:r w:rsidRPr="008D2033">
        <w:rPr>
          <w:rFonts w:ascii="Arial" w:hAnsi="Arial" w:cs="Arial"/>
          <w:color w:val="000000"/>
          <w:sz w:val="22"/>
          <w:szCs w:val="22"/>
          <w:highlight w:val="yellow"/>
          <w:lang w:val="es-AR"/>
        </w:rPr>
        <w:t>Sparkfun WiFly Shield - </w:t>
      </w:r>
      <w:hyperlink r:id="rId55" w:history="1">
        <w:r w:rsidRPr="008D2033">
          <w:rPr>
            <w:rFonts w:ascii="Arial" w:hAnsi="Arial" w:cs="Arial"/>
            <w:color w:val="000000"/>
            <w:sz w:val="22"/>
            <w:szCs w:val="22"/>
            <w:highlight w:val="yellow"/>
            <w:lang w:val="es-AR"/>
          </w:rPr>
          <w:t>biblioteca</w:t>
        </w:r>
      </w:hyperlink>
    </w:p>
    <w:p w14:paraId="0497B33D" w14:textId="77777777" w:rsidR="00BE0B7D" w:rsidRPr="008D2033" w:rsidRDefault="00BE0B7D" w:rsidP="009E2920">
      <w:pPr>
        <w:numPr>
          <w:ilvl w:val="0"/>
          <w:numId w:val="12"/>
        </w:numPr>
        <w:spacing w:line="259" w:lineRule="auto"/>
        <w:rPr>
          <w:rFonts w:ascii="Arial" w:hAnsi="Arial" w:cs="Arial"/>
          <w:color w:val="000000"/>
          <w:sz w:val="22"/>
          <w:szCs w:val="22"/>
          <w:highlight w:val="yellow"/>
          <w:lang w:val="es-AR"/>
        </w:rPr>
      </w:pPr>
      <w:r w:rsidRPr="008D2033">
        <w:rPr>
          <w:rFonts w:ascii="Arial" w:hAnsi="Arial" w:cs="Arial"/>
          <w:color w:val="000000"/>
          <w:sz w:val="22"/>
          <w:szCs w:val="22"/>
          <w:highlight w:val="yellow"/>
          <w:lang w:val="es-AR"/>
        </w:rPr>
        <w:t>TI CC3000 WiFi - </w:t>
      </w:r>
      <w:hyperlink r:id="rId56" w:history="1">
        <w:r w:rsidRPr="008D2033">
          <w:rPr>
            <w:rFonts w:ascii="Arial" w:hAnsi="Arial" w:cs="Arial"/>
            <w:color w:val="000000"/>
            <w:sz w:val="22"/>
            <w:szCs w:val="22"/>
            <w:highlight w:val="yellow"/>
            <w:lang w:val="es-AR"/>
          </w:rPr>
          <w:t>biblioteca</w:t>
        </w:r>
      </w:hyperlink>
    </w:p>
    <w:p w14:paraId="4AC3DEEF" w14:textId="77777777" w:rsidR="00BE0B7D" w:rsidRPr="008D2033" w:rsidRDefault="00BE0B7D" w:rsidP="009E2920">
      <w:pPr>
        <w:numPr>
          <w:ilvl w:val="0"/>
          <w:numId w:val="12"/>
        </w:numPr>
        <w:spacing w:line="259" w:lineRule="auto"/>
        <w:rPr>
          <w:rFonts w:ascii="Arial" w:hAnsi="Arial" w:cs="Arial"/>
          <w:color w:val="000000"/>
          <w:sz w:val="22"/>
          <w:szCs w:val="22"/>
          <w:highlight w:val="yellow"/>
          <w:lang w:val="es-AR"/>
        </w:rPr>
      </w:pPr>
      <w:r w:rsidRPr="008D2033">
        <w:rPr>
          <w:rFonts w:ascii="Arial" w:hAnsi="Arial" w:cs="Arial"/>
          <w:color w:val="000000"/>
          <w:sz w:val="22"/>
          <w:szCs w:val="22"/>
          <w:highlight w:val="yellow"/>
          <w:lang w:val="es-AR"/>
        </w:rPr>
        <w:t>Intel Galileo / Edison</w:t>
      </w:r>
    </w:p>
    <w:p w14:paraId="574C645E" w14:textId="77777777" w:rsidR="00BE0B7D" w:rsidRPr="008D2033" w:rsidRDefault="00BE0B7D" w:rsidP="009E2920">
      <w:pPr>
        <w:numPr>
          <w:ilvl w:val="0"/>
          <w:numId w:val="12"/>
        </w:numPr>
        <w:spacing w:line="259" w:lineRule="auto"/>
        <w:rPr>
          <w:rFonts w:ascii="Arial" w:hAnsi="Arial" w:cs="Arial"/>
          <w:color w:val="000000"/>
          <w:sz w:val="22"/>
          <w:szCs w:val="22"/>
          <w:highlight w:val="yellow"/>
          <w:lang w:val="es-AR"/>
        </w:rPr>
      </w:pPr>
      <w:r w:rsidRPr="008D2033">
        <w:rPr>
          <w:rFonts w:ascii="Arial" w:hAnsi="Arial" w:cs="Arial"/>
          <w:color w:val="000000"/>
          <w:sz w:val="22"/>
          <w:szCs w:val="22"/>
          <w:highlight w:val="yellow"/>
          <w:lang w:val="es-AR"/>
        </w:rPr>
        <w:t>ESP8266</w:t>
      </w:r>
    </w:p>
    <w:p w14:paraId="28B3596B" w14:textId="77777777" w:rsidR="00BE0B7D" w:rsidRPr="008D2033" w:rsidRDefault="00BE0B7D" w:rsidP="009E2920">
      <w:pPr>
        <w:numPr>
          <w:ilvl w:val="0"/>
          <w:numId w:val="12"/>
        </w:numPr>
        <w:spacing w:line="259" w:lineRule="auto"/>
        <w:rPr>
          <w:rFonts w:ascii="Arial" w:hAnsi="Arial" w:cs="Arial"/>
          <w:color w:val="000000"/>
          <w:sz w:val="22"/>
          <w:szCs w:val="22"/>
          <w:highlight w:val="yellow"/>
          <w:lang w:val="es-AR"/>
        </w:rPr>
      </w:pPr>
      <w:r w:rsidRPr="008D2033">
        <w:rPr>
          <w:rFonts w:ascii="Arial" w:hAnsi="Arial" w:cs="Arial"/>
          <w:color w:val="000000"/>
          <w:sz w:val="22"/>
          <w:szCs w:val="22"/>
          <w:highlight w:val="yellow"/>
          <w:lang w:val="es-AR"/>
        </w:rPr>
        <w:t>ESP32</w:t>
      </w:r>
    </w:p>
    <w:p w14:paraId="037A2D99" w14:textId="77777777" w:rsidR="00BE0B7D" w:rsidRPr="008D2033" w:rsidRDefault="00BE0B7D" w:rsidP="00BE0B7D">
      <w:pPr>
        <w:spacing w:after="160" w:line="259" w:lineRule="auto"/>
        <w:jc w:val="both"/>
        <w:rPr>
          <w:rFonts w:ascii="Arial" w:hAnsi="Arial" w:cs="Arial"/>
          <w:color w:val="000000"/>
          <w:sz w:val="22"/>
          <w:szCs w:val="22"/>
          <w:highlight w:val="yellow"/>
          <w:lang w:val="es-AR"/>
        </w:rPr>
      </w:pPr>
      <w:r w:rsidRPr="008D2033">
        <w:rPr>
          <w:rFonts w:ascii="Arial" w:hAnsi="Arial" w:cs="Arial"/>
          <w:color w:val="000000"/>
          <w:sz w:val="22"/>
          <w:szCs w:val="22"/>
          <w:highlight w:val="yellow"/>
          <w:lang w:val="es-AR"/>
        </w:rPr>
        <w:t xml:space="preserve">Usando las librerías de arduino </w:t>
      </w:r>
    </w:p>
    <w:p w14:paraId="01340441" w14:textId="77777777" w:rsidR="00BE0B7D" w:rsidRPr="008D2033" w:rsidRDefault="00BE0B7D" w:rsidP="009E2920">
      <w:pPr>
        <w:pStyle w:val="Prrafodelista"/>
        <w:numPr>
          <w:ilvl w:val="0"/>
          <w:numId w:val="13"/>
        </w:numPr>
        <w:spacing w:after="160" w:line="259" w:lineRule="auto"/>
        <w:jc w:val="both"/>
        <w:rPr>
          <w:rFonts w:ascii="Arial" w:hAnsi="Arial" w:cs="Arial"/>
          <w:color w:val="000000"/>
          <w:sz w:val="22"/>
          <w:szCs w:val="22"/>
          <w:highlight w:val="yellow"/>
          <w:lang w:val="en-US"/>
        </w:rPr>
      </w:pPr>
      <w:r w:rsidRPr="008D2033">
        <w:rPr>
          <w:rFonts w:ascii="Arial" w:hAnsi="Arial" w:cs="Arial"/>
          <w:color w:val="000000"/>
          <w:sz w:val="22"/>
          <w:szCs w:val="22"/>
          <w:highlight w:val="yellow"/>
          <w:lang w:val="en-US"/>
        </w:rPr>
        <w:t xml:space="preserve">conexión PubSubClient&gt;mqtt_auth, </w:t>
      </w:r>
    </w:p>
    <w:p w14:paraId="4393D188" w14:textId="77777777" w:rsidR="00BE0B7D" w:rsidRPr="008D2033" w:rsidRDefault="00BE0B7D" w:rsidP="009E2920">
      <w:pPr>
        <w:pStyle w:val="Prrafodelista"/>
        <w:numPr>
          <w:ilvl w:val="0"/>
          <w:numId w:val="13"/>
        </w:numPr>
        <w:spacing w:after="160" w:line="259" w:lineRule="auto"/>
        <w:jc w:val="both"/>
        <w:rPr>
          <w:rFonts w:ascii="Arial" w:hAnsi="Arial" w:cs="Arial"/>
          <w:color w:val="000000"/>
          <w:sz w:val="22"/>
          <w:szCs w:val="22"/>
          <w:highlight w:val="yellow"/>
          <w:lang w:val="en-US"/>
        </w:rPr>
      </w:pPr>
      <w:r w:rsidRPr="008D2033">
        <w:rPr>
          <w:rFonts w:ascii="Arial" w:hAnsi="Arial" w:cs="Arial"/>
          <w:color w:val="000000"/>
          <w:sz w:val="22"/>
          <w:szCs w:val="22"/>
          <w:highlight w:val="yellow"/>
          <w:lang w:val="en-US"/>
        </w:rPr>
        <w:t xml:space="preserve">PubSubClient&gt;mqtt_basic, </w:t>
      </w:r>
    </w:p>
    <w:p w14:paraId="18DA36C9" w14:textId="77777777" w:rsidR="00BE0B7D" w:rsidRPr="008D2033" w:rsidRDefault="00BE0B7D" w:rsidP="009E2920">
      <w:pPr>
        <w:pStyle w:val="Prrafodelista"/>
        <w:numPr>
          <w:ilvl w:val="0"/>
          <w:numId w:val="13"/>
        </w:numPr>
        <w:spacing w:after="160" w:line="259" w:lineRule="auto"/>
        <w:jc w:val="both"/>
        <w:rPr>
          <w:rFonts w:ascii="Arial" w:hAnsi="Arial" w:cs="Arial"/>
          <w:color w:val="000000"/>
          <w:sz w:val="22"/>
          <w:szCs w:val="22"/>
          <w:highlight w:val="yellow"/>
          <w:lang w:val="en-US"/>
        </w:rPr>
      </w:pPr>
      <w:r w:rsidRPr="008D2033">
        <w:rPr>
          <w:rFonts w:ascii="Arial" w:hAnsi="Arial" w:cs="Arial"/>
          <w:color w:val="000000"/>
          <w:sz w:val="22"/>
          <w:szCs w:val="22"/>
          <w:highlight w:val="yellow"/>
          <w:lang w:val="en-US"/>
        </w:rPr>
        <w:t xml:space="preserve">PubSubClient&gt;mqtt_publish_in_callback </w:t>
      </w:r>
    </w:p>
    <w:p w14:paraId="1752F98C" w14:textId="77777777" w:rsidR="007708EF" w:rsidRPr="00763F34" w:rsidRDefault="007708EF" w:rsidP="007708EF">
      <w:pPr>
        <w:spacing w:after="160" w:line="259" w:lineRule="auto"/>
        <w:jc w:val="both"/>
        <w:rPr>
          <w:rFonts w:ascii="Arial" w:hAnsi="Arial" w:cs="Arial"/>
          <w:sz w:val="22"/>
          <w:szCs w:val="22"/>
          <w:lang w:val="es-AR"/>
        </w:rPr>
      </w:pPr>
    </w:p>
    <w:p w14:paraId="653C24FB" w14:textId="2AE90A45" w:rsidR="007708EF" w:rsidRPr="00BC767E" w:rsidRDefault="00351C8C" w:rsidP="007708EF">
      <w:pPr>
        <w:spacing w:after="160" w:line="259" w:lineRule="auto"/>
        <w:jc w:val="both"/>
        <w:rPr>
          <w:rFonts w:ascii="Arial" w:hAnsi="Arial" w:cs="Arial"/>
          <w:b/>
          <w:bCs/>
          <w:color w:val="000000"/>
          <w:sz w:val="22"/>
          <w:szCs w:val="22"/>
          <w:lang w:val="es-AR"/>
        </w:rPr>
      </w:pPr>
      <w:r>
        <w:rPr>
          <w:rFonts w:ascii="Arial" w:hAnsi="Arial" w:cs="Arial"/>
          <w:b/>
          <w:color w:val="000000"/>
          <w:sz w:val="22"/>
          <w:szCs w:val="22"/>
          <w:lang w:val="es-AR"/>
        </w:rPr>
        <w:t>6.3</w:t>
      </w:r>
      <w:r w:rsidR="00486D14">
        <w:rPr>
          <w:rFonts w:ascii="Arial" w:hAnsi="Arial" w:cs="Arial"/>
          <w:b/>
          <w:color w:val="000000"/>
          <w:sz w:val="22"/>
          <w:szCs w:val="22"/>
          <w:lang w:val="es-AR"/>
        </w:rPr>
        <w:t>.2.2</w:t>
      </w:r>
      <w:r w:rsidR="007708EF">
        <w:rPr>
          <w:rFonts w:ascii="Arial" w:hAnsi="Arial" w:cs="Arial"/>
          <w:b/>
          <w:color w:val="000000"/>
          <w:sz w:val="22"/>
          <w:szCs w:val="22"/>
          <w:lang w:val="es-AR"/>
        </w:rPr>
        <w:t xml:space="preserve"> </w:t>
      </w:r>
      <w:r w:rsidR="007708EF" w:rsidRPr="00BC767E">
        <w:rPr>
          <w:rFonts w:ascii="Arial" w:hAnsi="Arial" w:cs="Arial"/>
          <w:b/>
          <w:bCs/>
          <w:color w:val="000000"/>
          <w:sz w:val="22"/>
          <w:szCs w:val="22"/>
          <w:lang w:val="es-AR"/>
        </w:rPr>
        <w:t>Arduino Client para MQTT</w:t>
      </w:r>
    </w:p>
    <w:p w14:paraId="4F63A911" w14:textId="77777777" w:rsidR="007708EF" w:rsidRDefault="007708EF" w:rsidP="007708EF">
      <w:pPr>
        <w:spacing w:after="160" w:line="259" w:lineRule="auto"/>
        <w:jc w:val="both"/>
        <w:rPr>
          <w:rFonts w:ascii="Arial" w:hAnsi="Arial" w:cs="Arial"/>
          <w:color w:val="000000"/>
          <w:sz w:val="22"/>
          <w:szCs w:val="22"/>
          <w:lang w:val="es-AR"/>
        </w:rPr>
      </w:pPr>
      <w:r w:rsidRPr="00BC767E">
        <w:rPr>
          <w:rFonts w:ascii="Arial" w:hAnsi="Arial" w:cs="Arial"/>
          <w:color w:val="000000"/>
          <w:sz w:val="22"/>
          <w:szCs w:val="22"/>
          <w:lang w:val="es-AR"/>
        </w:rPr>
        <w:t>Esta biblioteca proporciona un cliente para realizar mensajes simples de publicación / suscripción con un servidor que admite MQTT.</w:t>
      </w:r>
    </w:p>
    <w:p w14:paraId="2FFF6AD4" w14:textId="1B0ABF17" w:rsidR="006B572D" w:rsidRPr="007708EF" w:rsidRDefault="00486D14" w:rsidP="001C1D76">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 xml:space="preserve">Para la comunicación entre las partes, se necesitará un lenguaje que hablaran ambos extremos a continuación se explicara </w:t>
      </w:r>
    </w:p>
    <w:p w14:paraId="22B9CD23" w14:textId="2AFD39E6" w:rsidR="00486D14" w:rsidRDefault="00351C8C" w:rsidP="00486D14">
      <w:pPr>
        <w:spacing w:after="160" w:line="259" w:lineRule="auto"/>
        <w:jc w:val="both"/>
        <w:rPr>
          <w:rFonts w:ascii="Arial" w:hAnsi="Arial" w:cs="Arial"/>
          <w:b/>
          <w:color w:val="000000"/>
          <w:sz w:val="22"/>
          <w:szCs w:val="22"/>
        </w:rPr>
      </w:pPr>
      <w:r>
        <w:rPr>
          <w:rFonts w:ascii="Arial" w:hAnsi="Arial" w:cs="Arial"/>
          <w:b/>
          <w:color w:val="000000"/>
          <w:sz w:val="22"/>
          <w:szCs w:val="22"/>
        </w:rPr>
        <w:t>6.4</w:t>
      </w:r>
      <w:r w:rsidR="00486D14">
        <w:rPr>
          <w:rFonts w:ascii="Arial" w:hAnsi="Arial" w:cs="Arial"/>
          <w:b/>
          <w:color w:val="000000"/>
          <w:sz w:val="22"/>
          <w:szCs w:val="22"/>
        </w:rPr>
        <w:t>. JSON</w:t>
      </w:r>
    </w:p>
    <w:p w14:paraId="2E8132C0" w14:textId="02F8ED71" w:rsidR="00486D14" w:rsidRPr="00486D14" w:rsidRDefault="00486D14" w:rsidP="00486D14">
      <w:p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JSON soporta dos tipos de estructuras, una de ellas son objetos que contienen una colección de pares llave-valor y el otro tipo se trata de arrays de valores. Esto proporciona una gran sencillez en las estructuras.</w:t>
      </w:r>
    </w:p>
    <w:p w14:paraId="2D84CC23" w14:textId="77777777" w:rsidR="00486D14" w:rsidRPr="00486D14" w:rsidRDefault="00486D14" w:rsidP="009E2920">
      <w:pPr>
        <w:numPr>
          <w:ilvl w:val="0"/>
          <w:numId w:val="21"/>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JSON no tiene espacios de nombres, cada objeto es un conjunto de claves independientes de cualquier otro objeto.</w:t>
      </w:r>
    </w:p>
    <w:p w14:paraId="5A983321" w14:textId="77777777" w:rsidR="00486D14" w:rsidRPr="00486D14" w:rsidRDefault="00486D14" w:rsidP="009E2920">
      <w:pPr>
        <w:numPr>
          <w:ilvl w:val="0"/>
          <w:numId w:val="21"/>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JSON no necesita ser extensible por que es flexible por sí solo. Puede representar cualquier estructura de datos pudiendo añadir nuevos campos con total facilidad.</w:t>
      </w:r>
    </w:p>
    <w:p w14:paraId="1BEE5FB8" w14:textId="77777777" w:rsidR="00486D14" w:rsidRPr="00486D14" w:rsidRDefault="00486D14" w:rsidP="009E2920">
      <w:pPr>
        <w:numPr>
          <w:ilvl w:val="0"/>
          <w:numId w:val="21"/>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JSON es mucho mas simple que XML, el cual proporciona pesadas tecnologías que le avalan (Scheme, XSLT, XPath).</w:t>
      </w:r>
    </w:p>
    <w:p w14:paraId="22DACA72" w14:textId="77777777" w:rsidR="00486D14" w:rsidRPr="00486D14" w:rsidRDefault="00486D14" w:rsidP="009E2920">
      <w:pPr>
        <w:numPr>
          <w:ilvl w:val="0"/>
          <w:numId w:val="21"/>
        </w:numPr>
        <w:spacing w:after="160" w:line="259" w:lineRule="auto"/>
        <w:jc w:val="both"/>
        <w:rPr>
          <w:rFonts w:ascii="Arial" w:hAnsi="Arial" w:cs="Arial"/>
          <w:color w:val="000000"/>
          <w:sz w:val="22"/>
          <w:szCs w:val="22"/>
          <w:lang w:val="es-AR"/>
        </w:rPr>
      </w:pPr>
      <w:r w:rsidRPr="00486D14">
        <w:rPr>
          <w:rFonts w:ascii="Arial" w:hAnsi="Arial" w:cs="Arial"/>
          <w:color w:val="000000"/>
          <w:sz w:val="22"/>
          <w:szCs w:val="22"/>
          <w:lang w:val="es-AR"/>
        </w:rPr>
        <w:t>JSON es optimista y no requiere de este tipo de tecnologías, confía en el desarrollador.</w:t>
      </w:r>
    </w:p>
    <w:p w14:paraId="0384C7D4" w14:textId="7E1F7330" w:rsidR="00486D14" w:rsidRPr="00486D14" w:rsidRDefault="001F3229" w:rsidP="001C1D76">
      <w:pPr>
        <w:spacing w:after="160" w:line="259" w:lineRule="auto"/>
        <w:jc w:val="both"/>
        <w:rPr>
          <w:rFonts w:ascii="Arial" w:hAnsi="Arial" w:cs="Arial"/>
          <w:color w:val="000000"/>
          <w:sz w:val="22"/>
          <w:szCs w:val="22"/>
          <w:lang w:val="es-AR"/>
        </w:rPr>
      </w:pPr>
      <w:r>
        <w:rPr>
          <w:rFonts w:ascii="Arial" w:hAnsi="Arial" w:cs="Arial"/>
          <w:color w:val="000000"/>
          <w:sz w:val="22"/>
          <w:szCs w:val="22"/>
          <w:lang w:val="es-AR"/>
        </w:rPr>
        <w:t>Para que la conexión sea establecida se precisará de un medio de comunicación por ello la que se adapta más a la del proyecto del Estacionamiento es la tecnología de conexión inalámbrica Wifi</w:t>
      </w:r>
      <w:r w:rsidR="0011673E">
        <w:rPr>
          <w:rFonts w:ascii="Arial" w:hAnsi="Arial" w:cs="Arial"/>
          <w:color w:val="000000"/>
          <w:sz w:val="22"/>
          <w:szCs w:val="22"/>
          <w:lang w:val="es-AR"/>
        </w:rPr>
        <w:t xml:space="preserve">, </w:t>
      </w:r>
      <w:r w:rsidR="0011673E" w:rsidRPr="0011673E">
        <w:rPr>
          <w:rFonts w:ascii="Arial" w:hAnsi="Arial" w:cs="Arial"/>
          <w:color w:val="000000"/>
          <w:sz w:val="22"/>
          <w:szCs w:val="22"/>
          <w:lang w:val="es-AR"/>
        </w:rPr>
        <w:t>que</w:t>
      </w:r>
      <w:r w:rsidR="0011673E">
        <w:rPr>
          <w:rFonts w:ascii="Arial" w:hAnsi="Arial" w:cs="Arial"/>
          <w:color w:val="000000"/>
          <w:sz w:val="22"/>
          <w:szCs w:val="22"/>
          <w:lang w:val="es-AR"/>
        </w:rPr>
        <w:t xml:space="preserve"> se explicará a continuación.</w:t>
      </w:r>
    </w:p>
    <w:p w14:paraId="748BDA6B" w14:textId="36534449" w:rsidR="00DD4891" w:rsidRPr="009A16D6" w:rsidRDefault="00351C8C" w:rsidP="00DD4891">
      <w:pPr>
        <w:spacing w:after="160" w:line="259" w:lineRule="auto"/>
        <w:jc w:val="both"/>
        <w:rPr>
          <w:rFonts w:ascii="Arial" w:hAnsi="Arial" w:cs="Arial"/>
          <w:b/>
          <w:color w:val="000000"/>
          <w:sz w:val="22"/>
          <w:szCs w:val="22"/>
          <w:highlight w:val="yellow"/>
          <w:lang w:val="es-MX"/>
        </w:rPr>
      </w:pPr>
      <w:r w:rsidRPr="009A16D6">
        <w:rPr>
          <w:rFonts w:ascii="Arial" w:hAnsi="Arial" w:cs="Arial"/>
          <w:b/>
          <w:color w:val="000000"/>
          <w:sz w:val="22"/>
          <w:szCs w:val="22"/>
          <w:highlight w:val="yellow"/>
          <w:lang w:val="es-MX"/>
        </w:rPr>
        <w:t>6.5</w:t>
      </w:r>
      <w:r w:rsidR="00561E4F" w:rsidRPr="009A16D6">
        <w:rPr>
          <w:rFonts w:ascii="Arial" w:hAnsi="Arial" w:cs="Arial"/>
          <w:b/>
          <w:color w:val="000000"/>
          <w:sz w:val="22"/>
          <w:szCs w:val="22"/>
          <w:highlight w:val="yellow"/>
          <w:lang w:val="es-MX"/>
        </w:rPr>
        <w:t xml:space="preserve"> </w:t>
      </w:r>
      <w:r w:rsidR="00DD4891" w:rsidRPr="009A16D6">
        <w:rPr>
          <w:rFonts w:ascii="Arial" w:hAnsi="Arial" w:cs="Arial"/>
          <w:b/>
          <w:color w:val="000000"/>
          <w:sz w:val="22"/>
          <w:szCs w:val="22"/>
          <w:highlight w:val="yellow"/>
          <w:lang w:val="es-MX"/>
        </w:rPr>
        <w:t>WIFI</w:t>
      </w:r>
      <w:r w:rsidR="007942B2" w:rsidRPr="009A16D6">
        <w:rPr>
          <w:rFonts w:ascii="Arial" w:hAnsi="Arial" w:cs="Arial"/>
          <w:b/>
          <w:color w:val="000000"/>
          <w:sz w:val="22"/>
          <w:szCs w:val="22"/>
          <w:highlight w:val="yellow"/>
          <w:lang w:val="es-MX"/>
        </w:rPr>
        <w:t xml:space="preserve"> </w:t>
      </w:r>
      <w:r w:rsidR="009A16D6">
        <w:rPr>
          <w:rFonts w:ascii="Arial" w:hAnsi="Arial" w:cs="Arial"/>
          <w:b/>
          <w:color w:val="000000"/>
          <w:sz w:val="22"/>
          <w:szCs w:val="22"/>
          <w:highlight w:val="yellow"/>
          <w:lang w:val="es-MX"/>
        </w:rPr>
        <w:t>(sería Sacado)</w:t>
      </w:r>
    </w:p>
    <w:p w14:paraId="61066E98" w14:textId="45E9475F" w:rsidR="00DD4891" w:rsidRPr="009A16D6" w:rsidRDefault="00DD4891" w:rsidP="007942B2">
      <w:pPr>
        <w:spacing w:after="160" w:line="259" w:lineRule="auto"/>
        <w:jc w:val="both"/>
        <w:rPr>
          <w:rFonts w:ascii="Arial" w:hAnsi="Arial" w:cs="Arial"/>
          <w:color w:val="000000"/>
          <w:sz w:val="22"/>
          <w:szCs w:val="22"/>
          <w:highlight w:val="yellow"/>
          <w:lang w:val="es-MX"/>
        </w:rPr>
      </w:pPr>
      <w:r w:rsidRPr="009A16D6">
        <w:rPr>
          <w:rFonts w:ascii="Arial" w:hAnsi="Arial" w:cs="Arial"/>
          <w:color w:val="000000"/>
          <w:sz w:val="22"/>
          <w:szCs w:val="22"/>
          <w:highlight w:val="yellow"/>
          <w:lang w:val="es-MX"/>
        </w:rPr>
        <w:t xml:space="preserve">El wifi </w:t>
      </w:r>
      <w:r w:rsidR="00A70457" w:rsidRPr="009A16D6">
        <w:rPr>
          <w:rFonts w:ascii="Arial" w:hAnsi="Arial" w:cs="Arial"/>
          <w:color w:val="000000"/>
          <w:sz w:val="22"/>
          <w:szCs w:val="22"/>
          <w:highlight w:val="yellow"/>
          <w:lang w:val="es-MX"/>
        </w:rPr>
        <w:t>es</w:t>
      </w:r>
      <w:r w:rsidRPr="009A16D6">
        <w:rPr>
          <w:rFonts w:ascii="Arial" w:hAnsi="Arial" w:cs="Arial"/>
          <w:color w:val="000000"/>
          <w:sz w:val="22"/>
          <w:szCs w:val="22"/>
          <w:highlight w:val="yellow"/>
          <w:lang w:val="es-MX"/>
        </w:rPr>
        <w:t xml:space="preserve"> un mecanismo de conexión de dispositivos electrónicos de forma inalámbrica. Los dispositivos habilitados con wifi como Arduino, pueden conectarse a internet a través de un punto de acceso de red inalámbrica.</w:t>
      </w:r>
      <w:r w:rsidR="007942B2" w:rsidRPr="009A16D6">
        <w:rPr>
          <w:rFonts w:ascii="Arial" w:hAnsi="Arial" w:cs="Arial"/>
          <w:color w:val="000000"/>
          <w:sz w:val="22"/>
          <w:szCs w:val="22"/>
          <w:highlight w:val="yellow"/>
          <w:lang w:val="es-MX"/>
        </w:rPr>
        <w:t xml:space="preserve"> </w:t>
      </w:r>
      <w:r w:rsidR="007942B2" w:rsidRPr="009A16D6">
        <w:rPr>
          <w:rFonts w:ascii="Arial" w:hAnsi="Arial" w:cs="Arial"/>
          <w:sz w:val="22"/>
          <w:szCs w:val="22"/>
          <w:highlight w:val="yellow"/>
        </w:rPr>
        <w:t>[Wifi – arduino 2016]</w:t>
      </w:r>
    </w:p>
    <w:p w14:paraId="0B3EA309" w14:textId="0C8BA701" w:rsidR="00082EC2" w:rsidRPr="009A16D6" w:rsidRDefault="00082EC2" w:rsidP="00082EC2">
      <w:p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lastRenderedPageBreak/>
        <w:t>Wi-Fi es una marca de la Alianza Wi-Fi, la organización comercial que adopta, prueba y certifica que los equipos cumplen con los estándares 802.11 relacionados a redes inalámbricas de área local.</w:t>
      </w:r>
    </w:p>
    <w:p w14:paraId="7D01508E" w14:textId="0A25A5DB" w:rsidR="00082EC2" w:rsidRPr="009A16D6" w:rsidRDefault="00082EC2" w:rsidP="009E2920">
      <w:pPr>
        <w:numPr>
          <w:ilvl w:val="0"/>
          <w:numId w:val="11"/>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Los estándares IEEE 802.11b, IEEE 802.11g e IEEE 802.11n disfrutan de una aceptación internacional debido a que la banda de 2,4 GHz está disponible casi universalmente, con una velocidad de hasta 11 Mbit/s, 54 Mbit/s y 300 Mbit/s, respectivamente.</w:t>
      </w:r>
    </w:p>
    <w:p w14:paraId="4E472256" w14:textId="573684B2" w:rsidR="00082EC2" w:rsidRPr="009A16D6" w:rsidRDefault="00082EC2" w:rsidP="009E2920">
      <w:pPr>
        <w:numPr>
          <w:ilvl w:val="0"/>
          <w:numId w:val="11"/>
        </w:numPr>
        <w:spacing w:after="160" w:line="259" w:lineRule="auto"/>
        <w:jc w:val="both"/>
        <w:rPr>
          <w:rFonts w:ascii="Arial" w:hAnsi="Arial" w:cs="Arial"/>
          <w:b/>
          <w:color w:val="000000"/>
          <w:sz w:val="22"/>
          <w:szCs w:val="22"/>
          <w:highlight w:val="yellow"/>
          <w:lang w:val="es-AR"/>
        </w:rPr>
      </w:pPr>
      <w:r w:rsidRPr="009A16D6">
        <w:rPr>
          <w:rFonts w:ascii="Arial" w:hAnsi="Arial" w:cs="Arial"/>
          <w:color w:val="000000"/>
          <w:sz w:val="22"/>
          <w:szCs w:val="22"/>
          <w:highlight w:val="yellow"/>
          <w:lang w:val="es-AR"/>
        </w:rPr>
        <w:t xml:space="preserve">En la actualidad ya se maneja también el estándar IEEE 802.11ac, conocido como WIFI 5, que opera en la banda de 5 GHz y que disfruta de una operatividad con canales relativamente limpios. </w:t>
      </w:r>
    </w:p>
    <w:p w14:paraId="253DC1AD" w14:textId="77777777" w:rsidR="007942B2" w:rsidRPr="009A16D6" w:rsidRDefault="007942B2" w:rsidP="007942B2">
      <w:pPr>
        <w:spacing w:after="160" w:line="259" w:lineRule="auto"/>
        <w:jc w:val="both"/>
        <w:rPr>
          <w:rFonts w:ascii="Arial" w:hAnsi="Arial" w:cs="Arial"/>
          <w:color w:val="000000"/>
          <w:sz w:val="22"/>
          <w:szCs w:val="22"/>
          <w:highlight w:val="yellow"/>
        </w:rPr>
      </w:pPr>
      <w:r w:rsidRPr="009A16D6">
        <w:rPr>
          <w:rFonts w:ascii="Arial" w:hAnsi="Arial" w:cs="Arial"/>
          <w:color w:val="000000"/>
          <w:sz w:val="22"/>
          <w:szCs w:val="22"/>
          <w:highlight w:val="yellow"/>
        </w:rPr>
        <w:t>Existen varias alternativas para garantizar la seguridad de estas redes. Las más comunes son la utilización de protocolos de cifrado de datos para los estándares wifi como el </w:t>
      </w:r>
      <w:hyperlink r:id="rId57" w:history="1">
        <w:r w:rsidRPr="009A16D6">
          <w:rPr>
            <w:rFonts w:ascii="Arial" w:hAnsi="Arial" w:cs="Arial"/>
            <w:color w:val="000000"/>
            <w:sz w:val="22"/>
            <w:szCs w:val="22"/>
            <w:highlight w:val="yellow"/>
          </w:rPr>
          <w:t>WEP</w:t>
        </w:r>
      </w:hyperlink>
      <w:r w:rsidRPr="009A16D6">
        <w:rPr>
          <w:rFonts w:ascii="Arial" w:hAnsi="Arial" w:cs="Arial"/>
          <w:color w:val="000000"/>
          <w:sz w:val="22"/>
          <w:szCs w:val="22"/>
          <w:highlight w:val="yellow"/>
        </w:rPr>
        <w:t>, el </w:t>
      </w:r>
      <w:hyperlink r:id="rId58" w:history="1">
        <w:r w:rsidRPr="009A16D6">
          <w:rPr>
            <w:rFonts w:ascii="Arial" w:hAnsi="Arial" w:cs="Arial"/>
            <w:color w:val="000000"/>
            <w:sz w:val="22"/>
            <w:szCs w:val="22"/>
            <w:highlight w:val="yellow"/>
          </w:rPr>
          <w:t>WPA</w:t>
        </w:r>
      </w:hyperlink>
      <w:r w:rsidRPr="009A16D6">
        <w:rPr>
          <w:rFonts w:ascii="Arial" w:hAnsi="Arial" w:cs="Arial"/>
          <w:color w:val="000000"/>
          <w:sz w:val="22"/>
          <w:szCs w:val="22"/>
          <w:highlight w:val="yellow"/>
        </w:rPr>
        <w:t>, o el </w:t>
      </w:r>
      <w:hyperlink r:id="rId59" w:history="1">
        <w:r w:rsidRPr="009A16D6">
          <w:rPr>
            <w:rFonts w:ascii="Arial" w:hAnsi="Arial" w:cs="Arial"/>
            <w:color w:val="000000"/>
            <w:sz w:val="22"/>
            <w:szCs w:val="22"/>
            <w:highlight w:val="yellow"/>
          </w:rPr>
          <w:t>WPA2</w:t>
        </w:r>
      </w:hyperlink>
      <w:r w:rsidRPr="009A16D6">
        <w:rPr>
          <w:rFonts w:ascii="Arial" w:hAnsi="Arial" w:cs="Arial"/>
          <w:color w:val="000000"/>
          <w:sz w:val="22"/>
          <w:szCs w:val="22"/>
          <w:highlight w:val="yellow"/>
        </w:rPr>
        <w:t> que se encargan de codificar la información transmitida para proteger su confidencialidad, proporcionados por los propios dispositivos inalámbricos. La mayoría de las formas son las siguientes:</w:t>
      </w:r>
    </w:p>
    <w:p w14:paraId="4D3BDCCB" w14:textId="77777777" w:rsidR="007942B2" w:rsidRPr="009A16D6" w:rsidRDefault="009412C4" w:rsidP="007942B2">
      <w:pPr>
        <w:spacing w:after="160" w:line="259" w:lineRule="auto"/>
        <w:jc w:val="both"/>
        <w:rPr>
          <w:rFonts w:ascii="Arial" w:hAnsi="Arial" w:cs="Arial"/>
          <w:color w:val="000000"/>
          <w:sz w:val="22"/>
          <w:szCs w:val="22"/>
          <w:highlight w:val="yellow"/>
        </w:rPr>
      </w:pPr>
      <w:hyperlink r:id="rId60" w:history="1">
        <w:r w:rsidR="007942B2" w:rsidRPr="009A16D6">
          <w:rPr>
            <w:rFonts w:ascii="Arial" w:hAnsi="Arial" w:cs="Arial"/>
            <w:color w:val="000000"/>
            <w:sz w:val="22"/>
            <w:szCs w:val="22"/>
            <w:highlight w:val="yellow"/>
          </w:rPr>
          <w:t>WEP</w:t>
        </w:r>
      </w:hyperlink>
      <w:r w:rsidR="007942B2" w:rsidRPr="009A16D6">
        <w:rPr>
          <w:rFonts w:ascii="Arial" w:hAnsi="Arial" w:cs="Arial"/>
          <w:color w:val="000000"/>
          <w:sz w:val="22"/>
          <w:szCs w:val="22"/>
          <w:highlight w:val="yellow"/>
        </w:rPr>
        <w:t>, cifra los datos en su red de forma que sólo el destinatario deseado pueda acceder a ellos. Los cifrados de 64 y 128 bits son dos niveles de seguridad WEP. WEP codifica los datos mediante una “clave” de cifrado antes de enviarlo al aire. Este tipo de cifrado no está recomendado debido a las grandes vulnerabilidades que presenta ya que cualquier cracker puede conseguir sacar la clave, incluso aunque esté bien configurado y la clave utilizada sea compleja.</w:t>
      </w:r>
    </w:p>
    <w:p w14:paraId="0C923483" w14:textId="77777777" w:rsidR="007942B2" w:rsidRPr="009A16D6" w:rsidRDefault="009412C4" w:rsidP="007942B2">
      <w:pPr>
        <w:spacing w:after="160" w:line="259" w:lineRule="auto"/>
        <w:jc w:val="both"/>
        <w:rPr>
          <w:rFonts w:ascii="Arial" w:hAnsi="Arial" w:cs="Arial"/>
          <w:color w:val="000000"/>
          <w:sz w:val="22"/>
          <w:szCs w:val="22"/>
          <w:highlight w:val="yellow"/>
        </w:rPr>
      </w:pPr>
      <w:hyperlink r:id="rId61" w:history="1">
        <w:r w:rsidR="007942B2" w:rsidRPr="009A16D6">
          <w:rPr>
            <w:rFonts w:ascii="Arial" w:hAnsi="Arial" w:cs="Arial"/>
            <w:color w:val="000000"/>
            <w:sz w:val="22"/>
            <w:szCs w:val="22"/>
            <w:highlight w:val="yellow"/>
          </w:rPr>
          <w:t>WPA</w:t>
        </w:r>
      </w:hyperlink>
      <w:r w:rsidR="007942B2" w:rsidRPr="009A16D6">
        <w:rPr>
          <w:rFonts w:ascii="Arial" w:hAnsi="Arial" w:cs="Arial"/>
          <w:color w:val="000000"/>
          <w:sz w:val="22"/>
          <w:szCs w:val="22"/>
          <w:highlight w:val="yellow"/>
        </w:rPr>
        <w:t>: presenta mejoras como generación dinámica de la clave de acceso. Las claves se insertan como dígitos alfanuméricos.</w:t>
      </w:r>
    </w:p>
    <w:p w14:paraId="5FF5341E" w14:textId="20E9ED41" w:rsidR="007942B2" w:rsidRPr="009A16D6" w:rsidRDefault="009412C4" w:rsidP="007942B2">
      <w:pPr>
        <w:spacing w:after="160" w:line="259" w:lineRule="auto"/>
        <w:jc w:val="both"/>
        <w:rPr>
          <w:rFonts w:ascii="Arial" w:hAnsi="Arial" w:cs="Arial"/>
          <w:color w:val="000000"/>
          <w:sz w:val="22"/>
          <w:szCs w:val="22"/>
          <w:highlight w:val="yellow"/>
        </w:rPr>
      </w:pPr>
      <w:hyperlink r:id="rId62" w:history="1">
        <w:r w:rsidR="007942B2" w:rsidRPr="009A16D6">
          <w:rPr>
            <w:rFonts w:ascii="Arial" w:hAnsi="Arial" w:cs="Arial"/>
            <w:color w:val="000000"/>
            <w:sz w:val="22"/>
            <w:szCs w:val="22"/>
            <w:highlight w:val="yellow"/>
          </w:rPr>
          <w:t>WPA2</w:t>
        </w:r>
      </w:hyperlink>
      <w:r w:rsidR="007942B2" w:rsidRPr="009A16D6">
        <w:rPr>
          <w:rFonts w:ascii="Arial" w:hAnsi="Arial" w:cs="Arial"/>
          <w:color w:val="000000"/>
          <w:sz w:val="22"/>
          <w:szCs w:val="22"/>
          <w:highlight w:val="yellow"/>
        </w:rPr>
        <w:t> (estándar </w:t>
      </w:r>
      <w:hyperlink r:id="rId63" w:history="1">
        <w:r w:rsidR="007942B2" w:rsidRPr="009A16D6">
          <w:rPr>
            <w:rFonts w:ascii="Arial" w:hAnsi="Arial" w:cs="Arial"/>
            <w:color w:val="000000"/>
            <w:sz w:val="22"/>
            <w:szCs w:val="22"/>
            <w:highlight w:val="yellow"/>
          </w:rPr>
          <w:t>802.11i</w:t>
        </w:r>
      </w:hyperlink>
      <w:r w:rsidR="007942B2" w:rsidRPr="009A16D6">
        <w:rPr>
          <w:rFonts w:ascii="Arial" w:hAnsi="Arial" w:cs="Arial"/>
          <w:color w:val="000000"/>
          <w:sz w:val="22"/>
          <w:szCs w:val="22"/>
          <w:highlight w:val="yellow"/>
        </w:rPr>
        <w:t>): que es una mejora relativa a </w:t>
      </w:r>
      <w:hyperlink r:id="rId64" w:history="1">
        <w:r w:rsidR="007942B2" w:rsidRPr="009A16D6">
          <w:rPr>
            <w:rFonts w:ascii="Arial" w:hAnsi="Arial" w:cs="Arial"/>
            <w:color w:val="000000"/>
            <w:sz w:val="22"/>
            <w:szCs w:val="22"/>
            <w:highlight w:val="yellow"/>
          </w:rPr>
          <w:t>WPA</w:t>
        </w:r>
      </w:hyperlink>
      <w:r w:rsidR="007942B2" w:rsidRPr="009A16D6">
        <w:rPr>
          <w:rFonts w:ascii="Arial" w:hAnsi="Arial" w:cs="Arial"/>
          <w:color w:val="000000"/>
          <w:sz w:val="22"/>
          <w:szCs w:val="22"/>
          <w:highlight w:val="yellow"/>
        </w:rPr>
        <w:t xml:space="preserve">. En principio es el protocolo de seguridad más seguro para Wi-Fi en este momento. Sin </w:t>
      </w:r>
      <w:r w:rsidR="001753AE" w:rsidRPr="009A16D6">
        <w:rPr>
          <w:rFonts w:ascii="Arial" w:hAnsi="Arial" w:cs="Arial"/>
          <w:color w:val="000000"/>
          <w:sz w:val="22"/>
          <w:szCs w:val="22"/>
          <w:highlight w:val="yellow"/>
        </w:rPr>
        <w:t>embargo,</w:t>
      </w:r>
      <w:r w:rsidR="007942B2" w:rsidRPr="009A16D6">
        <w:rPr>
          <w:rFonts w:ascii="Arial" w:hAnsi="Arial" w:cs="Arial"/>
          <w:color w:val="000000"/>
          <w:sz w:val="22"/>
          <w:szCs w:val="22"/>
          <w:highlight w:val="yellow"/>
        </w:rPr>
        <w:t xml:space="preserve"> requieren hardware y software compatibles, ya que los antiguos no lo son. Utiliza el algoritmo de cifrado AES (Advanced Encryption Standard).</w:t>
      </w:r>
    </w:p>
    <w:p w14:paraId="5CDD5B62" w14:textId="77777777" w:rsidR="007942B2" w:rsidRPr="009A16D6" w:rsidRDefault="009412C4" w:rsidP="007942B2">
      <w:pPr>
        <w:spacing w:after="160" w:line="259" w:lineRule="auto"/>
        <w:jc w:val="both"/>
        <w:rPr>
          <w:rFonts w:ascii="Arial" w:hAnsi="Arial" w:cs="Arial"/>
          <w:color w:val="000000"/>
          <w:sz w:val="22"/>
          <w:szCs w:val="22"/>
          <w:highlight w:val="yellow"/>
        </w:rPr>
      </w:pPr>
      <w:hyperlink r:id="rId65" w:history="1">
        <w:r w:rsidR="007942B2" w:rsidRPr="009A16D6">
          <w:rPr>
            <w:rFonts w:ascii="Arial" w:hAnsi="Arial" w:cs="Arial"/>
            <w:color w:val="000000"/>
            <w:sz w:val="22"/>
            <w:szCs w:val="22"/>
            <w:highlight w:val="yellow"/>
          </w:rPr>
          <w:t>IPSEC</w:t>
        </w:r>
      </w:hyperlink>
      <w:r w:rsidR="007942B2" w:rsidRPr="009A16D6">
        <w:rPr>
          <w:rFonts w:ascii="Arial" w:hAnsi="Arial" w:cs="Arial"/>
          <w:color w:val="000000"/>
          <w:sz w:val="22"/>
          <w:szCs w:val="22"/>
          <w:highlight w:val="yellow"/>
        </w:rPr>
        <w:t> (</w:t>
      </w:r>
      <w:hyperlink r:id="rId66" w:history="1">
        <w:r w:rsidR="007942B2" w:rsidRPr="009A16D6">
          <w:rPr>
            <w:rFonts w:ascii="Arial" w:hAnsi="Arial" w:cs="Arial"/>
            <w:color w:val="000000"/>
            <w:sz w:val="22"/>
            <w:szCs w:val="22"/>
            <w:highlight w:val="yellow"/>
          </w:rPr>
          <w:t>túneles IP</w:t>
        </w:r>
      </w:hyperlink>
      <w:r w:rsidR="007942B2" w:rsidRPr="009A16D6">
        <w:rPr>
          <w:rFonts w:ascii="Arial" w:hAnsi="Arial" w:cs="Arial"/>
          <w:color w:val="000000"/>
          <w:sz w:val="22"/>
          <w:szCs w:val="22"/>
          <w:highlight w:val="yellow"/>
        </w:rPr>
        <w:t>) en el caso de las VPN y el conjunto de estándares </w:t>
      </w:r>
      <w:hyperlink r:id="rId67" w:history="1">
        <w:r w:rsidR="007942B2" w:rsidRPr="009A16D6">
          <w:rPr>
            <w:rFonts w:ascii="Arial" w:hAnsi="Arial" w:cs="Arial"/>
            <w:color w:val="000000"/>
            <w:sz w:val="22"/>
            <w:szCs w:val="22"/>
            <w:highlight w:val="yellow"/>
          </w:rPr>
          <w:t>IEEE 802.1X</w:t>
        </w:r>
      </w:hyperlink>
      <w:r w:rsidR="007942B2" w:rsidRPr="009A16D6">
        <w:rPr>
          <w:rFonts w:ascii="Arial" w:hAnsi="Arial" w:cs="Arial"/>
          <w:color w:val="000000"/>
          <w:sz w:val="22"/>
          <w:szCs w:val="22"/>
          <w:highlight w:val="yellow"/>
        </w:rPr>
        <w:t>, que permite la autenticación y autorización de usuarios.</w:t>
      </w:r>
    </w:p>
    <w:p w14:paraId="33079B70" w14:textId="77777777" w:rsidR="007942B2" w:rsidRPr="009A16D6" w:rsidRDefault="007942B2" w:rsidP="007942B2">
      <w:pPr>
        <w:spacing w:after="160" w:line="259" w:lineRule="auto"/>
        <w:jc w:val="both"/>
        <w:rPr>
          <w:rFonts w:ascii="Arial" w:hAnsi="Arial" w:cs="Arial"/>
          <w:color w:val="000000"/>
          <w:sz w:val="22"/>
          <w:szCs w:val="22"/>
          <w:highlight w:val="yellow"/>
        </w:rPr>
      </w:pPr>
      <w:r w:rsidRPr="009A16D6">
        <w:rPr>
          <w:rFonts w:ascii="Arial" w:hAnsi="Arial" w:cs="Arial"/>
          <w:color w:val="000000"/>
          <w:sz w:val="22"/>
          <w:szCs w:val="22"/>
          <w:highlight w:val="yellow"/>
        </w:rPr>
        <w:t>Filtrado de </w:t>
      </w:r>
      <w:hyperlink r:id="rId68" w:history="1">
        <w:r w:rsidRPr="009A16D6">
          <w:rPr>
            <w:rFonts w:ascii="Arial" w:hAnsi="Arial" w:cs="Arial"/>
            <w:color w:val="000000"/>
            <w:sz w:val="22"/>
            <w:szCs w:val="22"/>
            <w:highlight w:val="yellow"/>
          </w:rPr>
          <w:t>MAC</w:t>
        </w:r>
      </w:hyperlink>
      <w:r w:rsidRPr="009A16D6">
        <w:rPr>
          <w:rFonts w:ascii="Arial" w:hAnsi="Arial" w:cs="Arial"/>
          <w:color w:val="000000"/>
          <w:sz w:val="22"/>
          <w:szCs w:val="22"/>
          <w:highlight w:val="yellow"/>
        </w:rPr>
        <w:t>, de manera que solo se permite acceso a la red a aquellos dispositivos autorizados. Es lo más recomendable si solo se va a usar con los mismos equipos, y si son pocos.</w:t>
      </w:r>
    </w:p>
    <w:p w14:paraId="45E2F38D" w14:textId="42DB0D71" w:rsidR="007942B2" w:rsidRPr="009A16D6" w:rsidRDefault="007942B2" w:rsidP="007942B2">
      <w:pPr>
        <w:spacing w:after="160" w:line="259" w:lineRule="auto"/>
        <w:jc w:val="both"/>
        <w:rPr>
          <w:rFonts w:ascii="Arial" w:hAnsi="Arial" w:cs="Arial"/>
          <w:color w:val="000000"/>
          <w:sz w:val="22"/>
          <w:szCs w:val="22"/>
          <w:highlight w:val="yellow"/>
        </w:rPr>
      </w:pPr>
      <w:r w:rsidRPr="009A16D6">
        <w:rPr>
          <w:rFonts w:ascii="Arial" w:hAnsi="Arial" w:cs="Arial"/>
          <w:color w:val="000000"/>
          <w:sz w:val="22"/>
          <w:szCs w:val="22"/>
          <w:highlight w:val="yellow"/>
        </w:rPr>
        <w:t>Ocultación del punto de acceso: se puede ocultar el punto de acceso (router) de manera que sea invisible a otros usuarios.</w:t>
      </w:r>
    </w:p>
    <w:p w14:paraId="689F74A0" w14:textId="20B465F4" w:rsidR="007942B2" w:rsidRPr="009A16D6" w:rsidRDefault="001753AE" w:rsidP="001753AE">
      <w:pPr>
        <w:spacing w:after="160" w:line="259" w:lineRule="auto"/>
        <w:jc w:val="center"/>
        <w:rPr>
          <w:rFonts w:ascii="Arial" w:hAnsi="Arial" w:cs="Arial"/>
          <w:color w:val="000000"/>
          <w:sz w:val="22"/>
          <w:szCs w:val="22"/>
          <w:highlight w:val="yellow"/>
        </w:rPr>
      </w:pPr>
      <w:r w:rsidRPr="009A16D6">
        <w:rPr>
          <w:noProof/>
          <w:highlight w:val="yellow"/>
          <w:lang w:val="es-AR" w:eastAsia="es-AR"/>
        </w:rPr>
        <w:drawing>
          <wp:inline distT="0" distB="0" distL="0" distR="0" wp14:anchorId="575DDC24" wp14:editId="38AD3ACE">
            <wp:extent cx="3810000" cy="1628775"/>
            <wp:effectExtent l="0" t="0" r="0" b="9525"/>
            <wp:docPr id="5" name="Imagen 5" descr="https://www.wireless-home-network-made-easy.com/image-files/wireless-radio-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wireless-home-network-made-easy.com/image-files/wireless-radio-spectrum.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10000" cy="1628775"/>
                    </a:xfrm>
                    <a:prstGeom prst="rect">
                      <a:avLst/>
                    </a:prstGeom>
                    <a:noFill/>
                    <a:ln>
                      <a:noFill/>
                    </a:ln>
                  </pic:spPr>
                </pic:pic>
              </a:graphicData>
            </a:graphic>
          </wp:inline>
        </w:drawing>
      </w:r>
    </w:p>
    <w:p w14:paraId="43B8084C" w14:textId="61C705BA" w:rsidR="001753AE" w:rsidRPr="009A16D6" w:rsidRDefault="007B2E61" w:rsidP="001753AE">
      <w:pPr>
        <w:spacing w:after="160" w:line="259" w:lineRule="auto"/>
        <w:jc w:val="center"/>
        <w:rPr>
          <w:rFonts w:ascii="Arial" w:hAnsi="Arial" w:cs="Arial"/>
          <w:b/>
          <w:color w:val="000000"/>
          <w:sz w:val="22"/>
          <w:szCs w:val="22"/>
          <w:highlight w:val="yellow"/>
        </w:rPr>
      </w:pPr>
      <w:r w:rsidRPr="009A16D6">
        <w:rPr>
          <w:rFonts w:ascii="Arial" w:hAnsi="Arial" w:cs="Arial"/>
          <w:b/>
          <w:color w:val="000000"/>
          <w:sz w:val="22"/>
          <w:szCs w:val="22"/>
          <w:highlight w:val="yellow"/>
        </w:rPr>
        <w:lastRenderedPageBreak/>
        <w:t>Fig 10 E</w:t>
      </w:r>
      <w:r w:rsidR="001753AE" w:rsidRPr="009A16D6">
        <w:rPr>
          <w:rFonts w:ascii="Arial" w:hAnsi="Arial" w:cs="Arial"/>
          <w:b/>
          <w:color w:val="000000"/>
          <w:sz w:val="22"/>
          <w:szCs w:val="22"/>
          <w:highlight w:val="yellow"/>
        </w:rPr>
        <w:t>spectro radio WIFI</w:t>
      </w:r>
    </w:p>
    <w:p w14:paraId="478AB8B6" w14:textId="4CAD479C" w:rsidR="00345DC8" w:rsidRPr="009A16D6" w:rsidRDefault="00345DC8" w:rsidP="001C1D76">
      <w:pPr>
        <w:spacing w:after="160" w:line="259" w:lineRule="auto"/>
        <w:jc w:val="both"/>
        <w:rPr>
          <w:rFonts w:ascii="Arial" w:hAnsi="Arial" w:cs="Arial"/>
          <w:color w:val="000000"/>
          <w:sz w:val="22"/>
          <w:szCs w:val="22"/>
          <w:highlight w:val="yellow"/>
        </w:rPr>
      </w:pPr>
    </w:p>
    <w:p w14:paraId="2FDCEF31" w14:textId="3F623195" w:rsidR="00345DC8" w:rsidRPr="009A16D6" w:rsidRDefault="00351C8C" w:rsidP="00561E4F">
      <w:pPr>
        <w:spacing w:after="160" w:line="259" w:lineRule="auto"/>
        <w:jc w:val="both"/>
        <w:rPr>
          <w:rFonts w:ascii="Arial" w:hAnsi="Arial" w:cs="Arial"/>
          <w:color w:val="000000"/>
          <w:sz w:val="22"/>
          <w:szCs w:val="22"/>
          <w:highlight w:val="yellow"/>
          <w:lang w:val="es-AR"/>
        </w:rPr>
      </w:pPr>
      <w:r w:rsidRPr="009A16D6">
        <w:rPr>
          <w:rFonts w:ascii="Arial" w:hAnsi="Arial" w:cs="Arial"/>
          <w:b/>
          <w:color w:val="000000"/>
          <w:sz w:val="22"/>
          <w:szCs w:val="22"/>
          <w:highlight w:val="yellow"/>
          <w:lang w:val="es-MX"/>
        </w:rPr>
        <w:t>6.6</w:t>
      </w:r>
      <w:r w:rsidR="00561E4F" w:rsidRPr="009A16D6">
        <w:rPr>
          <w:rFonts w:ascii="Arial" w:hAnsi="Arial" w:cs="Arial"/>
          <w:b/>
          <w:color w:val="000000"/>
          <w:sz w:val="22"/>
          <w:szCs w:val="22"/>
          <w:highlight w:val="yellow"/>
          <w:lang w:val="es-MX"/>
        </w:rPr>
        <w:t>. Módulos</w:t>
      </w:r>
    </w:p>
    <w:p w14:paraId="49D0F2CE" w14:textId="1B8B96D4" w:rsidR="00213B09" w:rsidRPr="009A16D6" w:rsidRDefault="00351C8C" w:rsidP="00DD4891">
      <w:pPr>
        <w:spacing w:after="160" w:line="259" w:lineRule="auto"/>
        <w:jc w:val="both"/>
        <w:rPr>
          <w:rFonts w:ascii="Arial" w:hAnsi="Arial" w:cs="Arial"/>
          <w:b/>
          <w:color w:val="000000"/>
          <w:sz w:val="22"/>
          <w:szCs w:val="22"/>
          <w:highlight w:val="yellow"/>
          <w:lang w:val="es-MX"/>
        </w:rPr>
      </w:pPr>
      <w:r w:rsidRPr="009A16D6">
        <w:rPr>
          <w:rFonts w:ascii="Arial" w:hAnsi="Arial" w:cs="Arial"/>
          <w:b/>
          <w:color w:val="000000"/>
          <w:sz w:val="22"/>
          <w:szCs w:val="22"/>
          <w:highlight w:val="yellow"/>
          <w:lang w:val="es-MX"/>
        </w:rPr>
        <w:t>6.6</w:t>
      </w:r>
      <w:r w:rsidR="00561E4F" w:rsidRPr="009A16D6">
        <w:rPr>
          <w:rFonts w:ascii="Arial" w:hAnsi="Arial" w:cs="Arial"/>
          <w:b/>
          <w:color w:val="000000"/>
          <w:sz w:val="22"/>
          <w:szCs w:val="22"/>
          <w:highlight w:val="yellow"/>
          <w:lang w:val="es-MX"/>
        </w:rPr>
        <w:t>.1</w:t>
      </w:r>
      <w:r w:rsidR="00E533D3" w:rsidRPr="009A16D6">
        <w:rPr>
          <w:rFonts w:ascii="Arial" w:hAnsi="Arial" w:cs="Arial"/>
          <w:b/>
          <w:color w:val="000000"/>
          <w:sz w:val="22"/>
          <w:szCs w:val="22"/>
          <w:highlight w:val="yellow"/>
          <w:lang w:val="es-MX"/>
        </w:rPr>
        <w:t>.</w:t>
      </w:r>
      <w:r w:rsidR="00561E4F" w:rsidRPr="009A16D6">
        <w:rPr>
          <w:rFonts w:ascii="Arial" w:hAnsi="Arial" w:cs="Arial"/>
          <w:b/>
          <w:color w:val="000000"/>
          <w:sz w:val="22"/>
          <w:szCs w:val="22"/>
          <w:highlight w:val="yellow"/>
          <w:lang w:val="es-MX"/>
        </w:rPr>
        <w:t xml:space="preserve"> </w:t>
      </w:r>
      <w:r w:rsidR="00213B09" w:rsidRPr="009A16D6">
        <w:rPr>
          <w:rFonts w:ascii="Arial" w:hAnsi="Arial" w:cs="Arial"/>
          <w:b/>
          <w:color w:val="000000"/>
          <w:sz w:val="22"/>
          <w:szCs w:val="22"/>
          <w:highlight w:val="yellow"/>
          <w:lang w:val="es-MX"/>
        </w:rPr>
        <w:t>ATSAMW25</w:t>
      </w:r>
      <w:r w:rsidR="005E219C" w:rsidRPr="009A16D6">
        <w:rPr>
          <w:rFonts w:ascii="Arial" w:hAnsi="Arial" w:cs="Arial"/>
          <w:b/>
          <w:color w:val="000000"/>
          <w:sz w:val="22"/>
          <w:szCs w:val="22"/>
          <w:highlight w:val="yellow"/>
          <w:lang w:val="es-MX"/>
        </w:rPr>
        <w:t xml:space="preserve"> </w:t>
      </w:r>
      <w:r w:rsidR="00DD4891" w:rsidRPr="009A16D6">
        <w:rPr>
          <w:rFonts w:ascii="Arial" w:hAnsi="Arial" w:cs="Arial"/>
          <w:sz w:val="22"/>
          <w:szCs w:val="22"/>
          <w:highlight w:val="yellow"/>
          <w:lang w:val="es-MX"/>
        </w:rPr>
        <w:t>[Librerías Arduino-</w:t>
      </w:r>
      <w:r w:rsidR="00561E4F" w:rsidRPr="009A16D6">
        <w:rPr>
          <w:rFonts w:ascii="Arial" w:hAnsi="Arial" w:cs="Arial"/>
          <w:sz w:val="22"/>
          <w:szCs w:val="22"/>
          <w:highlight w:val="yellow"/>
          <w:lang w:val="es-MX"/>
        </w:rPr>
        <w:t>A</w:t>
      </w:r>
      <w:r w:rsidR="00DD4891" w:rsidRPr="009A16D6">
        <w:rPr>
          <w:rFonts w:ascii="Arial" w:hAnsi="Arial" w:cs="Arial"/>
          <w:sz w:val="22"/>
          <w:szCs w:val="22"/>
          <w:highlight w:val="yellow"/>
          <w:lang w:val="es-MX"/>
        </w:rPr>
        <w:t>rduino 2016]</w:t>
      </w:r>
    </w:p>
    <w:p w14:paraId="6FFFB807" w14:textId="77777777" w:rsidR="00565BB3" w:rsidRPr="009A16D6" w:rsidRDefault="00565BB3" w:rsidP="00565BB3">
      <w:pPr>
        <w:spacing w:after="160" w:line="259" w:lineRule="auto"/>
        <w:jc w:val="both"/>
        <w:rPr>
          <w:rFonts w:ascii="Arial" w:hAnsi="Arial" w:cs="Arial"/>
          <w:bCs/>
          <w:color w:val="000000"/>
          <w:sz w:val="22"/>
          <w:szCs w:val="22"/>
          <w:highlight w:val="yellow"/>
          <w:lang w:val="es-MX"/>
        </w:rPr>
      </w:pPr>
      <w:r w:rsidRPr="009A16D6">
        <w:rPr>
          <w:rFonts w:ascii="Arial" w:hAnsi="Arial" w:cs="Arial"/>
          <w:bCs/>
          <w:color w:val="000000"/>
          <w:sz w:val="22"/>
          <w:szCs w:val="22"/>
          <w:highlight w:val="yellow"/>
          <w:lang w:val="es-MX"/>
        </w:rPr>
        <w:t>El ATSAMW25 está compuesto por tres principales bloques:</w:t>
      </w:r>
    </w:p>
    <w:p w14:paraId="4043D3A9" w14:textId="77777777" w:rsidR="00565BB3" w:rsidRPr="009A16D6" w:rsidRDefault="00565BB3" w:rsidP="009E2920">
      <w:pPr>
        <w:numPr>
          <w:ilvl w:val="0"/>
          <w:numId w:val="10"/>
        </w:numPr>
        <w:spacing w:after="160" w:line="259" w:lineRule="auto"/>
        <w:jc w:val="both"/>
        <w:rPr>
          <w:rFonts w:ascii="Arial" w:hAnsi="Arial" w:cs="Arial"/>
          <w:bCs/>
          <w:color w:val="000000"/>
          <w:sz w:val="22"/>
          <w:szCs w:val="22"/>
          <w:highlight w:val="yellow"/>
          <w:lang w:val="en-US"/>
        </w:rPr>
      </w:pPr>
      <w:r w:rsidRPr="009A16D6">
        <w:rPr>
          <w:rFonts w:ascii="Arial" w:hAnsi="Arial" w:cs="Arial"/>
          <w:bCs/>
          <w:color w:val="000000"/>
          <w:sz w:val="22"/>
          <w:szCs w:val="22"/>
          <w:highlight w:val="yellow"/>
          <w:lang w:val="en-US"/>
        </w:rPr>
        <w:t>SAMD21 Cortex-M0+ 32bit low power ARM MCU</w:t>
      </w:r>
    </w:p>
    <w:p w14:paraId="051BE2A0" w14:textId="77777777" w:rsidR="00565BB3" w:rsidRPr="009A16D6" w:rsidRDefault="00565BB3" w:rsidP="009E2920">
      <w:pPr>
        <w:numPr>
          <w:ilvl w:val="0"/>
          <w:numId w:val="10"/>
        </w:numPr>
        <w:spacing w:after="160" w:line="259" w:lineRule="auto"/>
        <w:jc w:val="both"/>
        <w:rPr>
          <w:rFonts w:ascii="Arial" w:hAnsi="Arial" w:cs="Arial"/>
          <w:bCs/>
          <w:color w:val="000000"/>
          <w:sz w:val="22"/>
          <w:szCs w:val="22"/>
          <w:highlight w:val="yellow"/>
          <w:lang w:val="en-US"/>
        </w:rPr>
      </w:pPr>
      <w:r w:rsidRPr="009A16D6">
        <w:rPr>
          <w:rFonts w:ascii="Arial" w:hAnsi="Arial" w:cs="Arial"/>
          <w:bCs/>
          <w:color w:val="000000"/>
          <w:sz w:val="22"/>
          <w:szCs w:val="22"/>
          <w:highlight w:val="yellow"/>
          <w:lang w:val="en-US"/>
        </w:rPr>
        <w:t>WINC1500 low power 2.4GHz IEEE® 802.11 b/g/n Wi-Fi (mismo que el wifi 101 shield)</w:t>
      </w:r>
    </w:p>
    <w:p w14:paraId="19D1BAA4" w14:textId="77777777" w:rsidR="00565BB3" w:rsidRPr="009A16D6" w:rsidRDefault="00565BB3" w:rsidP="009E2920">
      <w:pPr>
        <w:numPr>
          <w:ilvl w:val="0"/>
          <w:numId w:val="10"/>
        </w:numPr>
        <w:spacing w:after="160" w:line="259" w:lineRule="auto"/>
        <w:jc w:val="both"/>
        <w:rPr>
          <w:rFonts w:ascii="Arial" w:hAnsi="Arial" w:cs="Arial"/>
          <w:bCs/>
          <w:color w:val="000000"/>
          <w:sz w:val="22"/>
          <w:szCs w:val="22"/>
          <w:highlight w:val="yellow"/>
          <w:lang w:val="es-MX"/>
        </w:rPr>
      </w:pPr>
      <w:r w:rsidRPr="009A16D6">
        <w:rPr>
          <w:rFonts w:ascii="Arial" w:hAnsi="Arial" w:cs="Arial"/>
          <w:bCs/>
          <w:color w:val="000000"/>
          <w:sz w:val="22"/>
          <w:szCs w:val="22"/>
          <w:highlight w:val="yellow"/>
          <w:lang w:val="es-MX"/>
        </w:rPr>
        <w:t>ECC508 CryptoAuthentication</w:t>
      </w:r>
    </w:p>
    <w:p w14:paraId="1DF1E6FE" w14:textId="77777777" w:rsidR="00565BB3" w:rsidRPr="009A16D6" w:rsidRDefault="00565BB3" w:rsidP="001C1D76">
      <w:pPr>
        <w:spacing w:after="160" w:line="259" w:lineRule="auto"/>
        <w:jc w:val="both"/>
        <w:rPr>
          <w:rFonts w:ascii="Arial" w:hAnsi="Arial" w:cs="Arial"/>
          <w:b/>
          <w:color w:val="000000"/>
          <w:sz w:val="22"/>
          <w:szCs w:val="22"/>
          <w:highlight w:val="yellow"/>
          <w:lang w:val="es-MX"/>
        </w:rPr>
      </w:pPr>
    </w:p>
    <w:tbl>
      <w:tblPr>
        <w:tblW w:w="0" w:type="auto"/>
        <w:tblCellSpacing w:w="0" w:type="dxa"/>
        <w:tblCellMar>
          <w:left w:w="0" w:type="dxa"/>
          <w:right w:w="0" w:type="dxa"/>
        </w:tblCellMar>
        <w:tblLook w:val="04A0" w:firstRow="1" w:lastRow="0" w:firstColumn="1" w:lastColumn="0" w:noHBand="0" w:noVBand="1"/>
      </w:tblPr>
      <w:tblGrid>
        <w:gridCol w:w="7743"/>
        <w:gridCol w:w="20"/>
      </w:tblGrid>
      <w:tr w:rsidR="00213B09" w:rsidRPr="009A16D6" w14:paraId="5175AE96" w14:textId="77777777" w:rsidTr="00345DC8">
        <w:trPr>
          <w:tblCellSpacing w:w="0" w:type="dxa"/>
        </w:trPr>
        <w:tc>
          <w:tcPr>
            <w:tcW w:w="7743" w:type="dxa"/>
            <w:hideMark/>
          </w:tcPr>
          <w:p w14:paraId="643767B4" w14:textId="732B7D0D" w:rsidR="00213B09" w:rsidRPr="009A16D6" w:rsidRDefault="00351C8C" w:rsidP="00213B09">
            <w:pPr>
              <w:spacing w:after="160" w:line="259" w:lineRule="auto"/>
              <w:jc w:val="both"/>
              <w:rPr>
                <w:rFonts w:ascii="Arial" w:hAnsi="Arial" w:cs="Arial"/>
                <w:b/>
                <w:color w:val="000000"/>
                <w:sz w:val="22"/>
                <w:szCs w:val="22"/>
                <w:highlight w:val="yellow"/>
                <w:lang w:val="es-AR"/>
              </w:rPr>
            </w:pPr>
            <w:r w:rsidRPr="009A16D6">
              <w:rPr>
                <w:rFonts w:ascii="Arial" w:hAnsi="Arial" w:cs="Arial"/>
                <w:b/>
                <w:bCs/>
                <w:color w:val="000000"/>
                <w:sz w:val="22"/>
                <w:szCs w:val="22"/>
                <w:highlight w:val="yellow"/>
                <w:lang w:val="es-AR"/>
              </w:rPr>
              <w:t>6.6</w:t>
            </w:r>
            <w:r w:rsidR="00E533D3" w:rsidRPr="009A16D6">
              <w:rPr>
                <w:rFonts w:ascii="Arial" w:hAnsi="Arial" w:cs="Arial"/>
                <w:b/>
                <w:bCs/>
                <w:color w:val="000000"/>
                <w:sz w:val="22"/>
                <w:szCs w:val="22"/>
                <w:highlight w:val="yellow"/>
                <w:lang w:val="es-AR"/>
              </w:rPr>
              <w:t>.1.1</w:t>
            </w:r>
            <w:r w:rsidR="00BB7C07" w:rsidRPr="009A16D6">
              <w:rPr>
                <w:rFonts w:ascii="Arial" w:hAnsi="Arial" w:cs="Arial"/>
                <w:b/>
                <w:bCs/>
                <w:color w:val="000000"/>
                <w:sz w:val="22"/>
                <w:szCs w:val="22"/>
                <w:highlight w:val="yellow"/>
                <w:lang w:val="es-AR"/>
              </w:rPr>
              <w:t xml:space="preserve"> </w:t>
            </w:r>
            <w:r w:rsidR="00213B09" w:rsidRPr="009A16D6">
              <w:rPr>
                <w:rFonts w:ascii="Arial" w:hAnsi="Arial" w:cs="Arial"/>
                <w:b/>
                <w:bCs/>
                <w:color w:val="000000"/>
                <w:sz w:val="22"/>
                <w:szCs w:val="22"/>
                <w:highlight w:val="yellow"/>
                <w:lang w:val="es-AR"/>
              </w:rPr>
              <w:t>Características</w:t>
            </w:r>
            <w:r w:rsidR="00565BB3" w:rsidRPr="009A16D6">
              <w:rPr>
                <w:rFonts w:ascii="Arial" w:hAnsi="Arial" w:cs="Arial"/>
                <w:b/>
                <w:bCs/>
                <w:color w:val="000000"/>
                <w:sz w:val="22"/>
                <w:szCs w:val="22"/>
                <w:highlight w:val="yellow"/>
                <w:lang w:val="es-AR"/>
              </w:rPr>
              <w:t>:</w:t>
            </w:r>
          </w:p>
        </w:tc>
        <w:tc>
          <w:tcPr>
            <w:tcW w:w="20" w:type="dxa"/>
            <w:hideMark/>
          </w:tcPr>
          <w:p w14:paraId="3C923E88" w14:textId="77777777" w:rsidR="00213B09" w:rsidRPr="009A16D6" w:rsidRDefault="00213B09" w:rsidP="00213B09">
            <w:pPr>
              <w:spacing w:after="160" w:line="259" w:lineRule="auto"/>
              <w:jc w:val="both"/>
              <w:rPr>
                <w:rFonts w:ascii="Arial" w:hAnsi="Arial" w:cs="Arial"/>
                <w:b/>
                <w:color w:val="000000"/>
                <w:sz w:val="22"/>
                <w:szCs w:val="22"/>
                <w:highlight w:val="yellow"/>
                <w:lang w:val="es-AR"/>
              </w:rPr>
            </w:pPr>
          </w:p>
        </w:tc>
      </w:tr>
      <w:tr w:rsidR="00213B09" w:rsidRPr="009A16D6" w14:paraId="70091A80" w14:textId="77777777" w:rsidTr="00345DC8">
        <w:trPr>
          <w:tblCellSpacing w:w="0" w:type="dxa"/>
        </w:trPr>
        <w:tc>
          <w:tcPr>
            <w:tcW w:w="7743" w:type="dxa"/>
            <w:hideMark/>
          </w:tcPr>
          <w:p w14:paraId="2AB79FC3" w14:textId="77777777" w:rsidR="00213B09" w:rsidRPr="009A16D6" w:rsidRDefault="00213B09" w:rsidP="009E2920">
            <w:pPr>
              <w:numPr>
                <w:ilvl w:val="0"/>
                <w:numId w:val="7"/>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Unibanda de 2.4 GHz b/g/n</w:t>
            </w:r>
          </w:p>
          <w:p w14:paraId="6178CB90" w14:textId="77777777" w:rsidR="00213B09" w:rsidRPr="009A16D6" w:rsidRDefault="00213B09" w:rsidP="009E2920">
            <w:pPr>
              <w:numPr>
                <w:ilvl w:val="0"/>
                <w:numId w:val="7"/>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Aceptación mundial: FCC (USA), CE (Europa) y TELEC</w:t>
            </w:r>
          </w:p>
          <w:p w14:paraId="72263757" w14:textId="77777777" w:rsidR="00213B09" w:rsidRPr="009A16D6" w:rsidRDefault="00213B09" w:rsidP="009E2920">
            <w:pPr>
              <w:numPr>
                <w:ilvl w:val="0"/>
                <w:numId w:val="7"/>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Espacio compacto: 33.8 mm x 14.9 mm</w:t>
            </w:r>
          </w:p>
          <w:p w14:paraId="3F25F140" w14:textId="77777777" w:rsidR="00213B09" w:rsidRPr="009A16D6" w:rsidRDefault="00213B09" w:rsidP="009E2920">
            <w:pPr>
              <w:numPr>
                <w:ilvl w:val="0"/>
                <w:numId w:val="7"/>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Voltaje de funcionamiento de 2.7 V a 3.6 V</w:t>
            </w:r>
          </w:p>
          <w:p w14:paraId="2DA50CC7" w14:textId="77777777" w:rsidR="00345DC8" w:rsidRPr="009A16D6" w:rsidRDefault="00213B09" w:rsidP="009E2920">
            <w:pPr>
              <w:numPr>
                <w:ilvl w:val="0"/>
                <w:numId w:val="7"/>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Servicios de red: DHCP, DNS, TCP/IP (IPv4), UDP, HTTP, HTTPS</w:t>
            </w:r>
          </w:p>
        </w:tc>
        <w:tc>
          <w:tcPr>
            <w:tcW w:w="20" w:type="dxa"/>
          </w:tcPr>
          <w:p w14:paraId="2FE7F0AE" w14:textId="77777777" w:rsidR="00213B09" w:rsidRPr="009A16D6" w:rsidRDefault="00213B09" w:rsidP="009E2920">
            <w:pPr>
              <w:numPr>
                <w:ilvl w:val="0"/>
                <w:numId w:val="8"/>
              </w:numPr>
              <w:spacing w:after="160" w:line="259" w:lineRule="auto"/>
              <w:jc w:val="both"/>
              <w:rPr>
                <w:rFonts w:ascii="Arial" w:hAnsi="Arial" w:cs="Arial"/>
                <w:b/>
                <w:color w:val="000000"/>
                <w:sz w:val="22"/>
                <w:szCs w:val="22"/>
                <w:highlight w:val="yellow"/>
                <w:lang w:val="es-AR"/>
              </w:rPr>
            </w:pPr>
          </w:p>
        </w:tc>
      </w:tr>
      <w:tr w:rsidR="00345DC8" w:rsidRPr="009A16D6" w14:paraId="1F50E944" w14:textId="77777777" w:rsidTr="00345DC8">
        <w:trPr>
          <w:tblCellSpacing w:w="0" w:type="dxa"/>
        </w:trPr>
        <w:tc>
          <w:tcPr>
            <w:tcW w:w="7743" w:type="dxa"/>
          </w:tcPr>
          <w:p w14:paraId="284A91CB" w14:textId="77777777" w:rsidR="00345DC8" w:rsidRPr="009A16D6" w:rsidRDefault="00345DC8" w:rsidP="009E2920">
            <w:pPr>
              <w:numPr>
                <w:ilvl w:val="0"/>
                <w:numId w:val="8"/>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Cumple con la directiva RoHS.</w:t>
            </w:r>
          </w:p>
          <w:p w14:paraId="4FC7E4CC" w14:textId="77777777" w:rsidR="00345DC8" w:rsidRPr="009A16D6" w:rsidRDefault="00345DC8" w:rsidP="009E2920">
            <w:pPr>
              <w:numPr>
                <w:ilvl w:val="0"/>
                <w:numId w:val="8"/>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Protocolos de seguridad admitidos: WPA / WPA2 personal, TLS, SSL</w:t>
            </w:r>
          </w:p>
          <w:p w14:paraId="42A14DF6" w14:textId="77777777" w:rsidR="00345DC8" w:rsidRPr="009A16D6" w:rsidRDefault="00345DC8" w:rsidP="009E2920">
            <w:pPr>
              <w:numPr>
                <w:ilvl w:val="0"/>
                <w:numId w:val="8"/>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Interfaz de host serial SPI o UART</w:t>
            </w:r>
          </w:p>
          <w:p w14:paraId="4138A6C4" w14:textId="77777777" w:rsidR="00345DC8" w:rsidRPr="009A16D6" w:rsidRDefault="00345DC8" w:rsidP="009E2920">
            <w:pPr>
              <w:numPr>
                <w:ilvl w:val="0"/>
                <w:numId w:val="8"/>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Consumo extremadamente bajo en los órdenes de los microAmperes</w:t>
            </w:r>
          </w:p>
        </w:tc>
        <w:tc>
          <w:tcPr>
            <w:tcW w:w="20" w:type="dxa"/>
          </w:tcPr>
          <w:p w14:paraId="35628339" w14:textId="77777777" w:rsidR="00345DC8" w:rsidRPr="009A16D6" w:rsidRDefault="00345DC8" w:rsidP="009E2920">
            <w:pPr>
              <w:numPr>
                <w:ilvl w:val="0"/>
                <w:numId w:val="8"/>
              </w:numPr>
              <w:spacing w:after="160" w:line="259" w:lineRule="auto"/>
              <w:jc w:val="both"/>
              <w:rPr>
                <w:rFonts w:ascii="Arial" w:hAnsi="Arial" w:cs="Arial"/>
                <w:b/>
                <w:color w:val="000000"/>
                <w:sz w:val="22"/>
                <w:szCs w:val="22"/>
                <w:highlight w:val="yellow"/>
                <w:lang w:val="es-AR"/>
              </w:rPr>
            </w:pPr>
          </w:p>
        </w:tc>
      </w:tr>
    </w:tbl>
    <w:p w14:paraId="7E119B15" w14:textId="2E8DFDE4" w:rsidR="00213B09" w:rsidRPr="009A16D6" w:rsidRDefault="00351C8C" w:rsidP="001C1D76">
      <w:pPr>
        <w:spacing w:after="160" w:line="259" w:lineRule="auto"/>
        <w:jc w:val="both"/>
        <w:rPr>
          <w:rFonts w:ascii="Arial" w:hAnsi="Arial" w:cs="Arial"/>
          <w:b/>
          <w:bCs/>
          <w:color w:val="000000"/>
          <w:sz w:val="22"/>
          <w:szCs w:val="22"/>
          <w:highlight w:val="yellow"/>
        </w:rPr>
      </w:pPr>
      <w:r w:rsidRPr="009A16D6">
        <w:rPr>
          <w:rFonts w:ascii="Arial" w:hAnsi="Arial" w:cs="Arial"/>
          <w:b/>
          <w:bCs/>
          <w:color w:val="000000"/>
          <w:sz w:val="22"/>
          <w:szCs w:val="22"/>
          <w:highlight w:val="yellow"/>
        </w:rPr>
        <w:t>6.6</w:t>
      </w:r>
      <w:r w:rsidR="00BB7C07" w:rsidRPr="009A16D6">
        <w:rPr>
          <w:rFonts w:ascii="Arial" w:hAnsi="Arial" w:cs="Arial"/>
          <w:b/>
          <w:bCs/>
          <w:color w:val="000000"/>
          <w:sz w:val="22"/>
          <w:szCs w:val="22"/>
          <w:highlight w:val="yellow"/>
        </w:rPr>
        <w:t xml:space="preserve">.2 </w:t>
      </w:r>
      <w:r w:rsidR="00345DC8" w:rsidRPr="009A16D6">
        <w:rPr>
          <w:rFonts w:ascii="Arial" w:hAnsi="Arial" w:cs="Arial"/>
          <w:b/>
          <w:bCs/>
          <w:color w:val="000000"/>
          <w:sz w:val="22"/>
          <w:szCs w:val="22"/>
          <w:highlight w:val="yellow"/>
        </w:rPr>
        <w:t>ATWINC1500</w:t>
      </w:r>
    </w:p>
    <w:p w14:paraId="04777C7A" w14:textId="2C7C7530" w:rsidR="00345DC8" w:rsidRPr="009A16D6" w:rsidRDefault="00351C8C" w:rsidP="00345DC8">
      <w:pPr>
        <w:spacing w:after="160" w:line="259" w:lineRule="auto"/>
        <w:jc w:val="both"/>
        <w:rPr>
          <w:rFonts w:ascii="Arial" w:hAnsi="Arial" w:cs="Arial"/>
          <w:b/>
          <w:color w:val="000000"/>
          <w:sz w:val="22"/>
          <w:szCs w:val="22"/>
          <w:highlight w:val="yellow"/>
          <w:lang w:val="es-AR"/>
        </w:rPr>
      </w:pPr>
      <w:r w:rsidRPr="009A16D6">
        <w:rPr>
          <w:rFonts w:ascii="Arial" w:hAnsi="Arial" w:cs="Arial"/>
          <w:b/>
          <w:bCs/>
          <w:color w:val="000000"/>
          <w:sz w:val="22"/>
          <w:szCs w:val="22"/>
          <w:highlight w:val="yellow"/>
        </w:rPr>
        <w:t>6.6</w:t>
      </w:r>
      <w:r w:rsidR="00BB7C07" w:rsidRPr="009A16D6">
        <w:rPr>
          <w:rFonts w:ascii="Arial" w:hAnsi="Arial" w:cs="Arial"/>
          <w:b/>
          <w:bCs/>
          <w:color w:val="000000"/>
          <w:sz w:val="22"/>
          <w:szCs w:val="22"/>
          <w:highlight w:val="yellow"/>
        </w:rPr>
        <w:t xml:space="preserve">.2.1 </w:t>
      </w:r>
      <w:r w:rsidR="00565BB3" w:rsidRPr="009A16D6">
        <w:rPr>
          <w:rFonts w:ascii="Arial" w:hAnsi="Arial" w:cs="Arial"/>
          <w:b/>
          <w:color w:val="000000"/>
          <w:sz w:val="22"/>
          <w:szCs w:val="22"/>
          <w:highlight w:val="yellow"/>
          <w:lang w:val="es-AR"/>
        </w:rPr>
        <w:t>C</w:t>
      </w:r>
      <w:r w:rsidR="00345DC8" w:rsidRPr="009A16D6">
        <w:rPr>
          <w:rFonts w:ascii="Arial" w:hAnsi="Arial" w:cs="Arial"/>
          <w:b/>
          <w:color w:val="000000"/>
          <w:sz w:val="22"/>
          <w:szCs w:val="22"/>
          <w:highlight w:val="yellow"/>
          <w:lang w:val="es-AR"/>
        </w:rPr>
        <w:t>aracterísticas</w:t>
      </w:r>
    </w:p>
    <w:p w14:paraId="76EF13EE"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n-US"/>
        </w:rPr>
      </w:pPr>
      <w:r w:rsidRPr="009A16D6">
        <w:rPr>
          <w:rFonts w:ascii="Arial" w:hAnsi="Arial" w:cs="Arial"/>
          <w:color w:val="000000"/>
          <w:sz w:val="22"/>
          <w:szCs w:val="22"/>
          <w:highlight w:val="yellow"/>
          <w:lang w:val="en-US"/>
        </w:rPr>
        <w:t>IEEE® 802.11 b / g / n 20MHz.</w:t>
      </w:r>
    </w:p>
    <w:p w14:paraId="4CDC99D4"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Funciona en la banda ISM de 2,4 GHz</w:t>
      </w:r>
    </w:p>
    <w:p w14:paraId="46064A55"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Interruptor Integrado PA</w:t>
      </w:r>
    </w:p>
    <w:p w14:paraId="7A5E836E"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Antena PCB Integrado</w:t>
      </w:r>
    </w:p>
    <w:p w14:paraId="16E50A06"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Sensibilidad superior y rango a través de procesamiento de señales PHY avanzada</w:t>
      </w:r>
    </w:p>
    <w:p w14:paraId="6BBE53C8"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Nivelación de avanzada y el Canal de Estimación</w:t>
      </w:r>
    </w:p>
    <w:p w14:paraId="7FA1040E"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Portador de avanzada y sincronización de tiempo</w:t>
      </w:r>
    </w:p>
    <w:p w14:paraId="5F259C92"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Wi-Fi Direct y apoyo Soft-AP</w:t>
      </w:r>
    </w:p>
    <w:p w14:paraId="40F4873F"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Soporta IEEE 802.11 WEP, WPA, WPA2 Seguridad</w:t>
      </w:r>
    </w:p>
    <w:p w14:paraId="7FF55F8A"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Compatible con la seguridad de China WAPI</w:t>
      </w:r>
    </w:p>
    <w:p w14:paraId="035F214E"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lastRenderedPageBreak/>
        <w:t>rendimiento Superior MAC a través de hardware acelerado de dos niveles</w:t>
      </w:r>
    </w:p>
    <w:p w14:paraId="738D5DA9"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A-MSDU / A-MPDU agregación de tramas y el bloque de reconocimiento</w:t>
      </w:r>
    </w:p>
    <w:p w14:paraId="114F22AB"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Motor de gestión de memoria on-chip para reducir la carga de acogida</w:t>
      </w:r>
    </w:p>
    <w:p w14:paraId="23F1C0C8"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Soporta las interfaces de comunicación SPI, UART, y I2c</w:t>
      </w:r>
    </w:p>
    <w:p w14:paraId="0C7D7726"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2 o 3 cables de interfaz Bluetooth® convivencia</w:t>
      </w:r>
    </w:p>
    <w:p w14:paraId="4450B303"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Temperatura de funcionamiento de -40 ° C a + 85 ° C</w:t>
      </w:r>
    </w:p>
    <w:p w14:paraId="66F05B7F"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E / S de tensión de funcionamiento de 2.7V a 3.6V</w:t>
      </w:r>
    </w:p>
    <w:p w14:paraId="2DF2F613"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Memoria flash integrada de software de sistema</w:t>
      </w:r>
    </w:p>
    <w:p w14:paraId="5CD6EFB2" w14:textId="77777777" w:rsidR="00345DC8" w:rsidRPr="009A16D6" w:rsidRDefault="00345DC8" w:rsidP="009E2920">
      <w:pPr>
        <w:numPr>
          <w:ilvl w:val="0"/>
          <w:numId w:val="9"/>
        </w:numPr>
        <w:spacing w:after="160" w:line="259" w:lineRule="auto"/>
        <w:jc w:val="both"/>
        <w:rPr>
          <w:rFonts w:ascii="Arial" w:hAnsi="Arial" w:cs="Arial"/>
          <w:color w:val="000000"/>
          <w:sz w:val="22"/>
          <w:szCs w:val="22"/>
          <w:highlight w:val="yellow"/>
          <w:lang w:val="es-AR"/>
        </w:rPr>
      </w:pPr>
      <w:r w:rsidRPr="009A16D6">
        <w:rPr>
          <w:rFonts w:ascii="Arial" w:hAnsi="Arial" w:cs="Arial"/>
          <w:color w:val="000000"/>
          <w:sz w:val="22"/>
          <w:szCs w:val="22"/>
          <w:highlight w:val="yellow"/>
          <w:lang w:val="es-AR"/>
        </w:rPr>
        <w:t>Ahorro de energía Modos</w:t>
      </w:r>
    </w:p>
    <w:p w14:paraId="02CA21FC" w14:textId="7B69D6A8" w:rsidR="00F4273C" w:rsidRPr="009A16D6" w:rsidRDefault="00F4273C" w:rsidP="00F4273C">
      <w:pPr>
        <w:spacing w:after="160" w:line="259" w:lineRule="auto"/>
        <w:jc w:val="both"/>
        <w:rPr>
          <w:rFonts w:ascii="Arial" w:hAnsi="Arial" w:cs="Arial"/>
          <w:color w:val="000000"/>
          <w:sz w:val="22"/>
          <w:szCs w:val="22"/>
          <w:highlight w:val="yellow"/>
          <w:lang w:val="es-AR"/>
        </w:rPr>
      </w:pPr>
    </w:p>
    <w:p w14:paraId="265CE072" w14:textId="2DE77286" w:rsidR="00B872A8" w:rsidRPr="00345DC8" w:rsidRDefault="00B872A8" w:rsidP="00F4273C">
      <w:pPr>
        <w:spacing w:after="160" w:line="259" w:lineRule="auto"/>
        <w:jc w:val="both"/>
        <w:rPr>
          <w:rFonts w:ascii="Arial" w:hAnsi="Arial" w:cs="Arial"/>
          <w:color w:val="000000"/>
          <w:sz w:val="22"/>
          <w:szCs w:val="22"/>
          <w:lang w:val="es-AR"/>
        </w:rPr>
      </w:pPr>
      <w:r w:rsidRPr="009A16D6">
        <w:rPr>
          <w:rFonts w:ascii="Arial" w:hAnsi="Arial" w:cs="Arial"/>
          <w:color w:val="000000"/>
          <w:sz w:val="22"/>
          <w:szCs w:val="22"/>
          <w:highlight w:val="yellow"/>
          <w:lang w:val="es-AR"/>
        </w:rPr>
        <w:t xml:space="preserve">Para </w:t>
      </w:r>
      <w:r w:rsidR="00540EF7" w:rsidRPr="009A16D6">
        <w:rPr>
          <w:rFonts w:ascii="Arial" w:hAnsi="Arial" w:cs="Arial"/>
          <w:color w:val="000000"/>
          <w:sz w:val="22"/>
          <w:szCs w:val="22"/>
          <w:highlight w:val="yellow"/>
          <w:lang w:val="es-AR"/>
        </w:rPr>
        <w:t xml:space="preserve">poder conectar el modulo con internet se necesita las librerías correspondientes. </w:t>
      </w:r>
      <w:r w:rsidR="00540EF7" w:rsidRPr="009A16D6">
        <w:rPr>
          <w:rFonts w:ascii="Arial" w:hAnsi="Arial" w:cs="Arial"/>
          <w:color w:val="000000"/>
          <w:sz w:val="22"/>
          <w:szCs w:val="22"/>
          <w:highlight w:val="yellow"/>
        </w:rPr>
        <w:t>Con el Arduino WiFi Shield, esta biblioteca permite que una placa Arduino se conecte a Internet. Puede servir como un servidor que acepta conexiones entrantes o un cliente que realiza conexiones salientes. La biblioteca admite el cifrado personal WEP y WPA2, pero no WPA2 Enterprise. También tenga en cuenta que, si el SSID no se transmite, el escudo no se puede conectar.</w:t>
      </w:r>
      <w:r>
        <w:rPr>
          <w:rFonts w:ascii="Arial" w:hAnsi="Arial" w:cs="Arial"/>
          <w:color w:val="000000"/>
          <w:sz w:val="22"/>
          <w:szCs w:val="22"/>
          <w:lang w:val="es-AR"/>
        </w:rPr>
        <w:t xml:space="preserve"> </w:t>
      </w:r>
    </w:p>
    <w:p w14:paraId="1784F610" w14:textId="3FCA4C98" w:rsidR="00763F34" w:rsidRPr="00BC767E" w:rsidRDefault="00763F34" w:rsidP="00BE0B7D">
      <w:pPr>
        <w:spacing w:after="160" w:line="259" w:lineRule="auto"/>
        <w:jc w:val="both"/>
        <w:rPr>
          <w:rFonts w:ascii="Arial" w:hAnsi="Arial" w:cs="Arial"/>
          <w:color w:val="000000"/>
          <w:sz w:val="22"/>
          <w:szCs w:val="22"/>
          <w:lang w:val="es-AR"/>
        </w:rPr>
      </w:pPr>
    </w:p>
    <w:p w14:paraId="24A09826" w14:textId="3FF99F61" w:rsidR="00A265DB" w:rsidRPr="006A0E27" w:rsidRDefault="00A265DB" w:rsidP="001C1D76">
      <w:pPr>
        <w:spacing w:after="160" w:line="259" w:lineRule="auto"/>
        <w:jc w:val="both"/>
        <w:rPr>
          <w:rFonts w:ascii="Arial" w:hAnsi="Arial" w:cs="Arial"/>
          <w:color w:val="000000"/>
          <w:sz w:val="22"/>
          <w:szCs w:val="22"/>
          <w:lang w:val="es-AR"/>
        </w:rPr>
      </w:pPr>
    </w:p>
    <w:p w14:paraId="66642134" w14:textId="15F59CE0" w:rsidR="00A265DB" w:rsidRPr="001F3229" w:rsidRDefault="00351C8C" w:rsidP="001C1D76">
      <w:pPr>
        <w:spacing w:after="160" w:line="259" w:lineRule="auto"/>
        <w:jc w:val="both"/>
        <w:rPr>
          <w:rFonts w:ascii="Arial" w:hAnsi="Arial" w:cs="Arial"/>
          <w:b/>
          <w:color w:val="000000"/>
          <w:sz w:val="22"/>
          <w:szCs w:val="22"/>
          <w:lang w:val="es-AR"/>
        </w:rPr>
      </w:pPr>
      <w:r>
        <w:rPr>
          <w:rFonts w:ascii="Arial" w:hAnsi="Arial" w:cs="Arial"/>
          <w:b/>
          <w:color w:val="000000"/>
          <w:sz w:val="22"/>
          <w:szCs w:val="22"/>
          <w:lang w:val="es-AR"/>
        </w:rPr>
        <w:t>6.7</w:t>
      </w:r>
      <w:r w:rsidR="00A265DB" w:rsidRPr="001F3229">
        <w:rPr>
          <w:rFonts w:ascii="Arial" w:hAnsi="Arial" w:cs="Arial"/>
          <w:b/>
          <w:color w:val="000000"/>
          <w:sz w:val="22"/>
          <w:szCs w:val="22"/>
          <w:lang w:val="es-AR"/>
        </w:rPr>
        <w:t xml:space="preserve"> </w:t>
      </w:r>
      <w:r w:rsidR="00237E62" w:rsidRPr="001F3229">
        <w:rPr>
          <w:rFonts w:ascii="Arial" w:hAnsi="Arial" w:cs="Arial"/>
          <w:b/>
          <w:color w:val="000000"/>
          <w:sz w:val="22"/>
          <w:szCs w:val="22"/>
          <w:lang w:val="es-AR"/>
        </w:rPr>
        <w:t>Conclusion</w:t>
      </w:r>
    </w:p>
    <w:p w14:paraId="4E2F23E5" w14:textId="7279190D" w:rsidR="003257BE" w:rsidRPr="00B872A8" w:rsidRDefault="001F402B" w:rsidP="003257BE">
      <w:pPr>
        <w:spacing w:after="160" w:line="259" w:lineRule="auto"/>
        <w:jc w:val="both"/>
        <w:rPr>
          <w:rFonts w:ascii="Arial" w:hAnsi="Arial" w:cs="Arial"/>
          <w:color w:val="000000"/>
          <w:sz w:val="22"/>
          <w:szCs w:val="22"/>
        </w:rPr>
      </w:pPr>
      <w:r>
        <w:rPr>
          <w:rFonts w:ascii="Arial" w:hAnsi="Arial" w:cs="Arial"/>
          <w:color w:val="000000"/>
          <w:sz w:val="22"/>
          <w:szCs w:val="22"/>
        </w:rPr>
        <w:t>Para que exista la con</w:t>
      </w:r>
      <w:r w:rsidR="001F3229">
        <w:rPr>
          <w:rFonts w:ascii="Arial" w:hAnsi="Arial" w:cs="Arial"/>
          <w:color w:val="000000"/>
          <w:sz w:val="22"/>
          <w:szCs w:val="22"/>
        </w:rPr>
        <w:t xml:space="preserve">exión con el servicio de Azure sea IoT Hub y la base de datos, </w:t>
      </w:r>
      <w:r>
        <w:rPr>
          <w:rFonts w:ascii="Arial" w:hAnsi="Arial" w:cs="Arial"/>
          <w:color w:val="000000"/>
          <w:sz w:val="22"/>
          <w:szCs w:val="22"/>
        </w:rPr>
        <w:t xml:space="preserve">se deberá conectar de manera MQTT con el tipo de conectividad </w:t>
      </w:r>
      <w:r w:rsidR="00844C1C">
        <w:rPr>
          <w:rFonts w:ascii="Arial" w:hAnsi="Arial" w:cs="Arial"/>
          <w:color w:val="000000"/>
          <w:sz w:val="22"/>
          <w:szCs w:val="22"/>
        </w:rPr>
        <w:t>TCP/IP</w:t>
      </w:r>
      <w:r w:rsidR="005529B0">
        <w:rPr>
          <w:rFonts w:ascii="Arial" w:hAnsi="Arial" w:cs="Arial"/>
          <w:color w:val="000000"/>
          <w:sz w:val="22"/>
          <w:szCs w:val="22"/>
        </w:rPr>
        <w:t xml:space="preserve">, necesitando el </w:t>
      </w:r>
      <w:r w:rsidR="005529B0" w:rsidRPr="005529B0">
        <w:rPr>
          <w:rFonts w:ascii="Arial" w:hAnsi="Arial" w:cs="Arial"/>
          <w:bCs/>
          <w:color w:val="000000"/>
          <w:sz w:val="22"/>
          <w:szCs w:val="22"/>
        </w:rPr>
        <w:t xml:space="preserve">host o url de nuestro servidor de base </w:t>
      </w:r>
      <w:r w:rsidR="005529B0">
        <w:rPr>
          <w:rFonts w:ascii="Arial" w:hAnsi="Arial" w:cs="Arial"/>
          <w:bCs/>
          <w:color w:val="000000"/>
          <w:sz w:val="22"/>
          <w:szCs w:val="22"/>
        </w:rPr>
        <w:t>de datos</w:t>
      </w:r>
      <w:r w:rsidR="005529B0" w:rsidRPr="005529B0">
        <w:rPr>
          <w:rFonts w:ascii="Arial" w:hAnsi="Arial" w:cs="Arial"/>
          <w:bCs/>
          <w:color w:val="000000"/>
          <w:sz w:val="22"/>
          <w:szCs w:val="22"/>
        </w:rPr>
        <w:t>, además, también un nombre de usuario con permisos en la base de datos y la contraseña del mismo</w:t>
      </w:r>
      <w:r w:rsidR="00844C1C" w:rsidRPr="005529B0">
        <w:rPr>
          <w:rFonts w:ascii="Arial" w:hAnsi="Arial" w:cs="Arial"/>
          <w:color w:val="000000"/>
          <w:sz w:val="22"/>
          <w:szCs w:val="22"/>
        </w:rPr>
        <w:t xml:space="preserve">, los datos enviados deben estar </w:t>
      </w:r>
      <w:r w:rsidR="00844C1C">
        <w:rPr>
          <w:rFonts w:ascii="Arial" w:hAnsi="Arial" w:cs="Arial"/>
          <w:color w:val="000000"/>
          <w:sz w:val="22"/>
          <w:szCs w:val="22"/>
        </w:rPr>
        <w:t>en formato JSON por medio del puerto</w:t>
      </w:r>
      <w:r w:rsidR="001F3229">
        <w:rPr>
          <w:rFonts w:ascii="Arial" w:hAnsi="Arial" w:cs="Arial"/>
          <w:color w:val="000000"/>
          <w:sz w:val="22"/>
          <w:szCs w:val="22"/>
        </w:rPr>
        <w:t xml:space="preserve"> 1433</w:t>
      </w:r>
      <w:r w:rsidR="00844C1C">
        <w:rPr>
          <w:rFonts w:ascii="Arial" w:hAnsi="Arial" w:cs="Arial"/>
          <w:color w:val="000000"/>
          <w:sz w:val="22"/>
          <w:szCs w:val="22"/>
        </w:rPr>
        <w:t>.</w:t>
      </w:r>
      <w:r>
        <w:rPr>
          <w:rFonts w:ascii="Arial" w:hAnsi="Arial" w:cs="Arial"/>
          <w:color w:val="000000"/>
          <w:sz w:val="22"/>
          <w:szCs w:val="22"/>
        </w:rPr>
        <w:t xml:space="preserve"> </w:t>
      </w:r>
      <w:r w:rsidR="00561E4F">
        <w:rPr>
          <w:rFonts w:ascii="Arial" w:hAnsi="Arial" w:cs="Arial"/>
          <w:color w:val="000000"/>
          <w:sz w:val="22"/>
          <w:szCs w:val="22"/>
        </w:rPr>
        <w:t>A</w:t>
      </w:r>
      <w:r w:rsidR="005529B0">
        <w:rPr>
          <w:rFonts w:ascii="Arial" w:hAnsi="Arial" w:cs="Arial"/>
          <w:color w:val="000000"/>
          <w:sz w:val="22"/>
          <w:szCs w:val="22"/>
        </w:rPr>
        <w:t>demás</w:t>
      </w:r>
      <w:r w:rsidR="00844C1C">
        <w:rPr>
          <w:rFonts w:ascii="Arial" w:hAnsi="Arial" w:cs="Arial"/>
          <w:color w:val="000000"/>
          <w:sz w:val="22"/>
          <w:szCs w:val="22"/>
        </w:rPr>
        <w:t xml:space="preserve">, se deberá tener en cuenta la seguridad </w:t>
      </w:r>
      <w:r w:rsidR="001F3229">
        <w:rPr>
          <w:rFonts w:ascii="Arial" w:hAnsi="Arial" w:cs="Arial"/>
          <w:color w:val="000000"/>
          <w:sz w:val="22"/>
          <w:szCs w:val="22"/>
        </w:rPr>
        <w:t xml:space="preserve">mencionadas en el punto 6.2 para poder tener una aplicación de estacionamiento rígida y no vulnerable.  </w:t>
      </w:r>
    </w:p>
    <w:p w14:paraId="0180F30B" w14:textId="77777777" w:rsidR="00844C1C" w:rsidRPr="00B872A8" w:rsidRDefault="00844C1C" w:rsidP="003257BE">
      <w:pPr>
        <w:spacing w:after="160" w:line="259" w:lineRule="auto"/>
        <w:jc w:val="both"/>
        <w:rPr>
          <w:rFonts w:ascii="Arial" w:hAnsi="Arial" w:cs="Arial"/>
          <w:color w:val="000000"/>
          <w:sz w:val="22"/>
          <w:szCs w:val="22"/>
        </w:rPr>
      </w:pPr>
    </w:p>
    <w:p w14:paraId="4AF8A139" w14:textId="77777777" w:rsidR="001F402B" w:rsidRPr="0070068A" w:rsidRDefault="001F402B" w:rsidP="00844C1C">
      <w:pPr>
        <w:spacing w:after="160" w:line="259" w:lineRule="auto"/>
        <w:rPr>
          <w:rFonts w:ascii="Arial" w:hAnsi="Arial" w:cs="Arial"/>
          <w:color w:val="000000"/>
          <w:szCs w:val="22"/>
          <w:lang w:val="es-MX"/>
        </w:rPr>
      </w:pPr>
    </w:p>
    <w:p w14:paraId="3F4DD256" w14:textId="77777777" w:rsidR="00565BB3" w:rsidRPr="00A46B1D" w:rsidRDefault="00565BB3" w:rsidP="001C1D76">
      <w:pPr>
        <w:spacing w:after="160" w:line="259" w:lineRule="auto"/>
        <w:jc w:val="both"/>
        <w:rPr>
          <w:rFonts w:ascii="Arial" w:hAnsi="Arial" w:cs="Arial"/>
          <w:color w:val="000000"/>
          <w:sz w:val="22"/>
          <w:szCs w:val="22"/>
          <w:lang w:val="es-MX"/>
        </w:rPr>
      </w:pPr>
    </w:p>
    <w:p w14:paraId="278B0F40" w14:textId="77777777" w:rsidR="00732E8D" w:rsidRPr="00591ABB" w:rsidRDefault="00714F18" w:rsidP="001C1D76">
      <w:pPr>
        <w:spacing w:after="160" w:line="259" w:lineRule="auto"/>
        <w:jc w:val="both"/>
        <w:rPr>
          <w:rFonts w:ascii="Arial" w:hAnsi="Arial" w:cs="Arial"/>
          <w:b/>
          <w:color w:val="000000"/>
          <w:sz w:val="22"/>
          <w:szCs w:val="22"/>
        </w:rPr>
      </w:pPr>
      <w:r w:rsidRPr="00A46B1D">
        <w:rPr>
          <w:rFonts w:ascii="Arial" w:hAnsi="Arial" w:cs="Arial"/>
          <w:color w:val="000000"/>
          <w:sz w:val="22"/>
          <w:szCs w:val="22"/>
          <w:lang w:val="es-MX"/>
        </w:rPr>
        <w:br w:type="page"/>
      </w:r>
      <w:r w:rsidR="00732E8D" w:rsidRPr="00591ABB">
        <w:rPr>
          <w:rFonts w:ascii="Arial" w:hAnsi="Arial" w:cs="Arial"/>
          <w:b/>
          <w:color w:val="000000"/>
          <w:sz w:val="22"/>
          <w:szCs w:val="22"/>
        </w:rPr>
        <w:lastRenderedPageBreak/>
        <w:t>Bibliografía</w:t>
      </w:r>
    </w:p>
    <w:p w14:paraId="1CD4D435" w14:textId="77777777" w:rsidR="00732E8D" w:rsidRPr="00591ABB" w:rsidRDefault="00732E8D" w:rsidP="00351C8C">
      <w:pPr>
        <w:autoSpaceDE w:val="0"/>
        <w:autoSpaceDN w:val="0"/>
        <w:adjustRightInd w:val="0"/>
        <w:ind w:left="708" w:hanging="708"/>
        <w:jc w:val="both"/>
        <w:rPr>
          <w:rFonts w:ascii="Arial" w:hAnsi="Arial" w:cs="Arial"/>
          <w:color w:val="000000"/>
          <w:sz w:val="22"/>
          <w:szCs w:val="22"/>
        </w:rPr>
      </w:pPr>
    </w:p>
    <w:p w14:paraId="2BDDB372" w14:textId="77777777" w:rsidR="00183218" w:rsidRPr="00591ABB" w:rsidRDefault="00732E8D" w:rsidP="009E2920">
      <w:pPr>
        <w:pStyle w:val="Prrafodelista"/>
        <w:numPr>
          <w:ilvl w:val="0"/>
          <w:numId w:val="1"/>
        </w:numPr>
        <w:autoSpaceDE w:val="0"/>
        <w:autoSpaceDN w:val="0"/>
        <w:adjustRightInd w:val="0"/>
        <w:jc w:val="both"/>
        <w:rPr>
          <w:rFonts w:ascii="Arial" w:hAnsi="Arial" w:cs="Arial"/>
          <w:color w:val="000000"/>
          <w:sz w:val="22"/>
          <w:szCs w:val="22"/>
          <w:lang w:val="en-US"/>
        </w:rPr>
      </w:pPr>
      <w:r w:rsidRPr="00907315">
        <w:rPr>
          <w:rFonts w:ascii="Arial" w:hAnsi="Arial" w:cs="Arial"/>
          <w:color w:val="000000"/>
          <w:sz w:val="22"/>
          <w:szCs w:val="22"/>
          <w:lang w:val="en-US"/>
        </w:rPr>
        <w:t>[</w:t>
      </w:r>
      <w:r w:rsidR="00DF55F0" w:rsidRPr="00907315">
        <w:rPr>
          <w:rFonts w:ascii="Arial" w:hAnsi="Arial" w:cs="Arial"/>
          <w:color w:val="000000"/>
          <w:sz w:val="22"/>
          <w:szCs w:val="22"/>
          <w:lang w:val="en-US"/>
        </w:rPr>
        <w:t xml:space="preserve">Richard Stallm </w:t>
      </w:r>
      <w:r w:rsidRPr="00907315">
        <w:rPr>
          <w:rFonts w:ascii="Arial" w:hAnsi="Arial" w:cs="Arial"/>
          <w:color w:val="000000"/>
          <w:sz w:val="22"/>
          <w:szCs w:val="22"/>
          <w:lang w:val="en-US"/>
        </w:rPr>
        <w:t>2008]</w:t>
      </w:r>
      <w:hyperlink r:id="rId70" w:history="1">
        <w:r w:rsidRPr="00591ABB">
          <w:rPr>
            <w:rFonts w:ascii="Arial" w:hAnsi="Arial" w:cs="Arial"/>
            <w:color w:val="000000"/>
            <w:sz w:val="22"/>
            <w:szCs w:val="22"/>
            <w:lang w:val="en-US"/>
          </w:rPr>
          <w:t>«Cloud computing is a trap, warns GNU founder Richard Stallman»</w:t>
        </w:r>
      </w:hyperlink>
      <w:r w:rsidRPr="00591ABB">
        <w:rPr>
          <w:rFonts w:ascii="Arial" w:hAnsi="Arial" w:cs="Arial"/>
          <w:color w:val="000000"/>
          <w:sz w:val="22"/>
          <w:szCs w:val="22"/>
          <w:lang w:val="en-US"/>
        </w:rPr>
        <w:t> en </w:t>
      </w:r>
      <w:hyperlink r:id="rId71" w:tooltip="The Guardian" w:history="1">
        <w:r w:rsidRPr="00591ABB">
          <w:rPr>
            <w:rFonts w:ascii="Arial" w:hAnsi="Arial" w:cs="Arial"/>
            <w:color w:val="000000"/>
            <w:sz w:val="22"/>
            <w:szCs w:val="22"/>
            <w:lang w:val="en-US"/>
          </w:rPr>
          <w:t>TheGuardian</w:t>
        </w:r>
      </w:hyperlink>
      <w:r w:rsidRPr="00591ABB">
        <w:rPr>
          <w:rFonts w:ascii="Arial" w:hAnsi="Arial" w:cs="Arial"/>
          <w:color w:val="000000"/>
          <w:sz w:val="22"/>
          <w:szCs w:val="22"/>
          <w:lang w:val="en-US"/>
        </w:rPr>
        <w:t xml:space="preserve"> </w:t>
      </w:r>
      <w:hyperlink r:id="rId72" w:history="1">
        <w:r w:rsidR="00D5053E" w:rsidRPr="00591ABB">
          <w:rPr>
            <w:rStyle w:val="Hipervnculo"/>
            <w:rFonts w:ascii="Arial" w:hAnsi="Arial" w:cs="Arial"/>
            <w:color w:val="000000"/>
            <w:sz w:val="22"/>
            <w:szCs w:val="22"/>
            <w:lang w:val="en-US"/>
          </w:rPr>
          <w:t>https://www.theguardian.com/technology/2008/sep/29/cloud.computing.richard.stallman</w:t>
        </w:r>
      </w:hyperlink>
    </w:p>
    <w:p w14:paraId="7339ED1C" w14:textId="77777777" w:rsidR="00D5053E" w:rsidRPr="00591ABB" w:rsidRDefault="00D5053E" w:rsidP="009E2920">
      <w:pPr>
        <w:pStyle w:val="Prrafodelista"/>
        <w:numPr>
          <w:ilvl w:val="0"/>
          <w:numId w:val="1"/>
        </w:numPr>
        <w:autoSpaceDE w:val="0"/>
        <w:autoSpaceDN w:val="0"/>
        <w:adjustRightInd w:val="0"/>
        <w:jc w:val="both"/>
        <w:rPr>
          <w:rFonts w:ascii="Arial" w:hAnsi="Arial" w:cs="Arial"/>
          <w:color w:val="000000"/>
          <w:sz w:val="22"/>
          <w:szCs w:val="22"/>
          <w:lang w:val="en-US"/>
        </w:rPr>
      </w:pPr>
      <w:r w:rsidRPr="00591ABB">
        <w:rPr>
          <w:rFonts w:ascii="Arial" w:hAnsi="Arial" w:cs="Arial"/>
          <w:color w:val="000000"/>
          <w:sz w:val="22"/>
          <w:szCs w:val="22"/>
          <w:lang w:val="en-US"/>
        </w:rPr>
        <w:t>[IEEE 2008 ]</w:t>
      </w:r>
      <w:hyperlink r:id="rId73" w:history="1">
        <w:r w:rsidRPr="00591ABB">
          <w:rPr>
            <w:rFonts w:ascii="Arial" w:hAnsi="Arial" w:cs="Arial"/>
            <w:color w:val="000000"/>
            <w:sz w:val="22"/>
            <w:szCs w:val="22"/>
            <w:lang w:val="en-US"/>
          </w:rPr>
          <w:t>The Cloud Is The Computer</w:t>
        </w:r>
      </w:hyperlink>
      <w:r w:rsidRPr="00591ABB">
        <w:rPr>
          <w:rFonts w:ascii="Arial" w:hAnsi="Arial" w:cs="Arial"/>
          <w:color w:val="000000"/>
          <w:sz w:val="22"/>
          <w:szCs w:val="22"/>
          <w:lang w:val="en-US"/>
        </w:rPr>
        <w:t xml:space="preserve"> </w:t>
      </w:r>
    </w:p>
    <w:p w14:paraId="104A3D11" w14:textId="77777777" w:rsidR="00D5053E" w:rsidRPr="00E9207F" w:rsidRDefault="00D5053E" w:rsidP="00D5053E">
      <w:pPr>
        <w:pStyle w:val="Prrafodelista"/>
        <w:autoSpaceDE w:val="0"/>
        <w:autoSpaceDN w:val="0"/>
        <w:adjustRightInd w:val="0"/>
        <w:jc w:val="both"/>
        <w:rPr>
          <w:rStyle w:val="Hipervnculo"/>
          <w:rFonts w:ascii="Arial" w:hAnsi="Arial" w:cs="Arial"/>
          <w:color w:val="auto"/>
          <w:sz w:val="22"/>
          <w:szCs w:val="22"/>
          <w:lang w:val="en-US"/>
        </w:rPr>
      </w:pPr>
      <w:r w:rsidRPr="00591ABB">
        <w:rPr>
          <w:rFonts w:ascii="Arial" w:hAnsi="Arial" w:cs="Arial"/>
          <w:color w:val="000000"/>
          <w:sz w:val="22"/>
          <w:szCs w:val="22"/>
          <w:u w:val="single"/>
          <w:lang w:val="en-US"/>
        </w:rPr>
        <w:t> </w:t>
      </w:r>
      <w:hyperlink r:id="rId74" w:history="1">
        <w:r w:rsidR="00014820" w:rsidRPr="00E9207F">
          <w:rPr>
            <w:rStyle w:val="Hipervnculo"/>
            <w:rFonts w:ascii="Arial" w:hAnsi="Arial" w:cs="Arial"/>
            <w:color w:val="auto"/>
            <w:sz w:val="22"/>
            <w:szCs w:val="22"/>
            <w:lang w:val="en-US"/>
          </w:rPr>
          <w:t>https://spectrum.ieee.org/computing/hardware/the-cloud-is-the-computer</w:t>
        </w:r>
      </w:hyperlink>
    </w:p>
    <w:p w14:paraId="0B156C40" w14:textId="77777777" w:rsidR="002937F7" w:rsidRPr="00E9207F" w:rsidRDefault="002937F7" w:rsidP="00D5053E">
      <w:pPr>
        <w:pStyle w:val="Prrafodelista"/>
        <w:autoSpaceDE w:val="0"/>
        <w:autoSpaceDN w:val="0"/>
        <w:adjustRightInd w:val="0"/>
        <w:jc w:val="both"/>
        <w:rPr>
          <w:rStyle w:val="Hipervnculo"/>
          <w:rFonts w:ascii="Arial" w:hAnsi="Arial" w:cs="Arial"/>
          <w:color w:val="auto"/>
          <w:sz w:val="22"/>
          <w:szCs w:val="22"/>
          <w:lang w:val="en-US"/>
        </w:rPr>
      </w:pPr>
    </w:p>
    <w:p w14:paraId="4FE69A22" w14:textId="77777777" w:rsidR="00E8415B" w:rsidRPr="00E9207F" w:rsidRDefault="002937F7" w:rsidP="00D5053E">
      <w:pPr>
        <w:pStyle w:val="Prrafodelista"/>
        <w:autoSpaceDE w:val="0"/>
        <w:autoSpaceDN w:val="0"/>
        <w:adjustRightInd w:val="0"/>
        <w:jc w:val="both"/>
        <w:rPr>
          <w:rFonts w:ascii="Arial" w:hAnsi="Arial" w:cs="Arial"/>
          <w:sz w:val="22"/>
          <w:szCs w:val="22"/>
          <w:lang w:val="es-MX"/>
        </w:rPr>
      </w:pPr>
      <w:r w:rsidRPr="00E9207F">
        <w:rPr>
          <w:rFonts w:ascii="Arial" w:hAnsi="Arial" w:cs="Arial"/>
          <w:sz w:val="22"/>
          <w:szCs w:val="22"/>
          <w:lang w:val="es-MX"/>
        </w:rPr>
        <w:t xml:space="preserve">[AWS Aurora 2017] </w:t>
      </w:r>
      <w:r w:rsidR="00E8415B" w:rsidRPr="00E9207F">
        <w:rPr>
          <w:rFonts w:ascii="Arial" w:hAnsi="Arial" w:cs="Arial"/>
          <w:sz w:val="22"/>
          <w:szCs w:val="22"/>
          <w:lang w:val="es-MX"/>
        </w:rPr>
        <w:t>Documentación Amazon web Services</w:t>
      </w:r>
    </w:p>
    <w:p w14:paraId="5CB3DDBF" w14:textId="77777777" w:rsidR="002937F7" w:rsidRPr="00E9207F" w:rsidRDefault="009412C4" w:rsidP="00D5053E">
      <w:pPr>
        <w:pStyle w:val="Prrafodelista"/>
        <w:autoSpaceDE w:val="0"/>
        <w:autoSpaceDN w:val="0"/>
        <w:adjustRightInd w:val="0"/>
        <w:jc w:val="both"/>
        <w:rPr>
          <w:rFonts w:ascii="Arial" w:hAnsi="Arial" w:cs="Arial"/>
          <w:sz w:val="22"/>
          <w:szCs w:val="22"/>
          <w:u w:val="single"/>
          <w:lang w:val="es-MX"/>
        </w:rPr>
      </w:pPr>
      <w:hyperlink r:id="rId75" w:history="1">
        <w:r w:rsidR="00E8415B" w:rsidRPr="00E9207F">
          <w:rPr>
            <w:rStyle w:val="Hipervnculo"/>
            <w:rFonts w:ascii="Arial" w:hAnsi="Arial" w:cs="Arial"/>
            <w:color w:val="auto"/>
            <w:sz w:val="22"/>
            <w:szCs w:val="22"/>
            <w:lang w:val="es-MX"/>
          </w:rPr>
          <w:t>https://d1.awsstatic.com/whitepapers/es_ES/aws-overview.pdf</w:t>
        </w:r>
      </w:hyperlink>
    </w:p>
    <w:p w14:paraId="7B4EC897" w14:textId="77777777" w:rsidR="00014820" w:rsidRPr="00E9207F" w:rsidRDefault="00014820" w:rsidP="00014820">
      <w:pPr>
        <w:autoSpaceDE w:val="0"/>
        <w:autoSpaceDN w:val="0"/>
        <w:adjustRightInd w:val="0"/>
        <w:jc w:val="both"/>
        <w:rPr>
          <w:rFonts w:ascii="Arial" w:hAnsi="Arial" w:cs="Arial"/>
          <w:sz w:val="22"/>
          <w:szCs w:val="22"/>
          <w:lang w:val="es-MX"/>
        </w:rPr>
      </w:pPr>
    </w:p>
    <w:p w14:paraId="187251C1" w14:textId="77777777" w:rsidR="00014820" w:rsidRPr="00E9207F" w:rsidRDefault="00014820" w:rsidP="009E2920">
      <w:pPr>
        <w:pStyle w:val="Prrafodelista"/>
        <w:numPr>
          <w:ilvl w:val="0"/>
          <w:numId w:val="1"/>
        </w:numPr>
        <w:autoSpaceDE w:val="0"/>
        <w:autoSpaceDN w:val="0"/>
        <w:adjustRightInd w:val="0"/>
        <w:jc w:val="both"/>
        <w:rPr>
          <w:rFonts w:ascii="Arial" w:hAnsi="Arial" w:cs="Arial"/>
          <w:sz w:val="22"/>
          <w:szCs w:val="22"/>
        </w:rPr>
      </w:pPr>
      <w:r w:rsidRPr="00E9207F">
        <w:rPr>
          <w:rFonts w:ascii="Arial" w:hAnsi="Arial" w:cs="Arial"/>
          <w:sz w:val="22"/>
          <w:szCs w:val="22"/>
        </w:rPr>
        <w:t>[ARCHIVE 2010]</w:t>
      </w:r>
      <w:hyperlink r:id="rId76" w:history="1">
        <w:r w:rsidRPr="00E9207F">
          <w:rPr>
            <w:rFonts w:ascii="Arial" w:hAnsi="Arial" w:cs="Arial"/>
            <w:sz w:val="22"/>
            <w:szCs w:val="22"/>
          </w:rPr>
          <w:t>«¿Cómo empezó el Cómputo Cloud?»</w:t>
        </w:r>
      </w:hyperlink>
    </w:p>
    <w:p w14:paraId="74B70731" w14:textId="77777777" w:rsidR="00652A79" w:rsidRPr="00E9207F" w:rsidRDefault="009412C4" w:rsidP="002937F7">
      <w:pPr>
        <w:autoSpaceDE w:val="0"/>
        <w:autoSpaceDN w:val="0"/>
        <w:adjustRightInd w:val="0"/>
        <w:ind w:left="708"/>
        <w:jc w:val="both"/>
        <w:rPr>
          <w:rStyle w:val="Hipervnculo"/>
          <w:rFonts w:ascii="Arial" w:hAnsi="Arial" w:cs="Arial"/>
          <w:color w:val="auto"/>
          <w:sz w:val="22"/>
          <w:szCs w:val="22"/>
        </w:rPr>
      </w:pPr>
      <w:hyperlink r:id="rId77" w:history="1">
        <w:r w:rsidR="00183218" w:rsidRPr="00E9207F">
          <w:rPr>
            <w:rStyle w:val="Hipervnculo"/>
            <w:rFonts w:ascii="Arial" w:hAnsi="Arial" w:cs="Arial"/>
            <w:color w:val="auto"/>
            <w:sz w:val="22"/>
            <w:szCs w:val="22"/>
          </w:rPr>
          <w:t>https://web.archive.org/web/20100115083643/http://www.itnews.ec/news/000396.aspx</w:t>
        </w:r>
      </w:hyperlink>
    </w:p>
    <w:p w14:paraId="2C9BD7D7" w14:textId="77777777" w:rsidR="002937F7" w:rsidRPr="00E9207F" w:rsidRDefault="002937F7" w:rsidP="002937F7">
      <w:pPr>
        <w:autoSpaceDE w:val="0"/>
        <w:autoSpaceDN w:val="0"/>
        <w:adjustRightInd w:val="0"/>
        <w:jc w:val="both"/>
        <w:rPr>
          <w:rStyle w:val="Hipervnculo"/>
          <w:rFonts w:ascii="Arial" w:hAnsi="Arial" w:cs="Arial"/>
          <w:color w:val="auto"/>
          <w:sz w:val="22"/>
          <w:szCs w:val="22"/>
        </w:rPr>
      </w:pPr>
    </w:p>
    <w:p w14:paraId="71B42274" w14:textId="77777777" w:rsidR="00E9207F" w:rsidRPr="00E9207F" w:rsidRDefault="00E9207F" w:rsidP="002937F7">
      <w:pPr>
        <w:autoSpaceDE w:val="0"/>
        <w:autoSpaceDN w:val="0"/>
        <w:adjustRightInd w:val="0"/>
        <w:jc w:val="both"/>
        <w:rPr>
          <w:rStyle w:val="Hipervnculo"/>
          <w:rFonts w:ascii="Arial" w:hAnsi="Arial" w:cs="Arial"/>
          <w:color w:val="auto"/>
          <w:sz w:val="22"/>
          <w:szCs w:val="22"/>
        </w:rPr>
      </w:pPr>
    </w:p>
    <w:p w14:paraId="269AA3B2" w14:textId="77777777" w:rsidR="00E9207F" w:rsidRPr="00E9207F" w:rsidRDefault="00E9207F" w:rsidP="009E2920">
      <w:pPr>
        <w:numPr>
          <w:ilvl w:val="0"/>
          <w:numId w:val="3"/>
        </w:numPr>
        <w:autoSpaceDE w:val="0"/>
        <w:autoSpaceDN w:val="0"/>
        <w:adjustRightInd w:val="0"/>
        <w:jc w:val="both"/>
        <w:rPr>
          <w:rFonts w:ascii="Arial" w:hAnsi="Arial" w:cs="Arial"/>
          <w:sz w:val="22"/>
          <w:szCs w:val="22"/>
          <w:u w:val="single"/>
        </w:rPr>
      </w:pPr>
      <w:r w:rsidRPr="00E9207F">
        <w:rPr>
          <w:rFonts w:ascii="Arial" w:hAnsi="Arial" w:cs="Arial"/>
          <w:sz w:val="22"/>
          <w:szCs w:val="22"/>
          <w:u w:val="single"/>
        </w:rPr>
        <w:t>[Comparativas 2019] AWS Aurora vs Azure</w:t>
      </w:r>
    </w:p>
    <w:p w14:paraId="15869857" w14:textId="77777777" w:rsidR="00E9207F" w:rsidRPr="00E9207F" w:rsidRDefault="009412C4" w:rsidP="00E9207F">
      <w:pPr>
        <w:autoSpaceDE w:val="0"/>
        <w:autoSpaceDN w:val="0"/>
        <w:adjustRightInd w:val="0"/>
        <w:ind w:left="709" w:hanging="1"/>
        <w:jc w:val="both"/>
        <w:rPr>
          <w:rStyle w:val="Hipervnculo"/>
          <w:rFonts w:ascii="Arial" w:hAnsi="Arial" w:cs="Arial"/>
          <w:color w:val="auto"/>
          <w:szCs w:val="22"/>
        </w:rPr>
      </w:pPr>
      <w:hyperlink r:id="rId78" w:history="1">
        <w:r w:rsidR="00E9207F" w:rsidRPr="00E9207F">
          <w:rPr>
            <w:rStyle w:val="Hipervnculo"/>
            <w:rFonts w:ascii="Arial" w:hAnsi="Arial" w:cs="Arial"/>
            <w:color w:val="auto"/>
            <w:szCs w:val="22"/>
          </w:rPr>
          <w:t>https://db-engines.com/en/system/Amazon+Aurora%3BMicrosoft+Azure+SQL+Database</w:t>
        </w:r>
      </w:hyperlink>
    </w:p>
    <w:p w14:paraId="678F0FAE" w14:textId="77777777" w:rsidR="002937F7" w:rsidRPr="00E9207F" w:rsidRDefault="002937F7" w:rsidP="002937F7">
      <w:pPr>
        <w:autoSpaceDE w:val="0"/>
        <w:autoSpaceDN w:val="0"/>
        <w:adjustRightInd w:val="0"/>
        <w:jc w:val="both"/>
        <w:rPr>
          <w:rFonts w:ascii="Arial" w:hAnsi="Arial" w:cs="Arial"/>
          <w:sz w:val="22"/>
          <w:szCs w:val="22"/>
        </w:rPr>
      </w:pPr>
    </w:p>
    <w:p w14:paraId="76596A63" w14:textId="77777777" w:rsidR="002A6BFC" w:rsidRPr="00E9207F" w:rsidRDefault="002A6BFC" w:rsidP="00D7571D">
      <w:pPr>
        <w:pStyle w:val="Prrafodelista"/>
        <w:autoSpaceDE w:val="0"/>
        <w:autoSpaceDN w:val="0"/>
        <w:adjustRightInd w:val="0"/>
        <w:ind w:left="0"/>
        <w:jc w:val="both"/>
        <w:rPr>
          <w:rFonts w:ascii="Arial" w:hAnsi="Arial" w:cs="Arial"/>
          <w:sz w:val="22"/>
          <w:szCs w:val="22"/>
          <w:lang w:val="es-AR"/>
        </w:rPr>
      </w:pPr>
    </w:p>
    <w:p w14:paraId="5F53528C" w14:textId="77777777" w:rsidR="005B795E" w:rsidRPr="005B795E" w:rsidRDefault="004371E9" w:rsidP="009E2920">
      <w:pPr>
        <w:pStyle w:val="Prrafodelista"/>
        <w:numPr>
          <w:ilvl w:val="0"/>
          <w:numId w:val="3"/>
        </w:numPr>
        <w:autoSpaceDE w:val="0"/>
        <w:autoSpaceDN w:val="0"/>
        <w:adjustRightInd w:val="0"/>
        <w:jc w:val="both"/>
        <w:rPr>
          <w:rFonts w:ascii="Arial" w:hAnsi="Arial" w:cs="Arial"/>
          <w:bCs/>
          <w:sz w:val="22"/>
          <w:szCs w:val="22"/>
          <w:lang w:val="es-MX"/>
        </w:rPr>
      </w:pPr>
      <w:r w:rsidRPr="005B795E">
        <w:rPr>
          <w:rFonts w:ascii="Arial" w:hAnsi="Arial" w:cs="Arial"/>
          <w:sz w:val="22"/>
          <w:szCs w:val="22"/>
          <w:lang w:val="en-US"/>
        </w:rPr>
        <w:t>[</w:t>
      </w:r>
      <w:r w:rsidRPr="005B795E">
        <w:rPr>
          <w:rFonts w:ascii="Arial" w:hAnsi="Arial" w:cs="Arial"/>
          <w:bCs/>
          <w:sz w:val="22"/>
          <w:szCs w:val="22"/>
          <w:lang w:val="en-US"/>
        </w:rPr>
        <w:t>Amazon EFS 2019</w:t>
      </w:r>
      <w:r w:rsidRPr="005B795E">
        <w:rPr>
          <w:rFonts w:ascii="Arial" w:hAnsi="Arial" w:cs="Arial"/>
          <w:sz w:val="22"/>
          <w:szCs w:val="22"/>
          <w:lang w:val="en-US"/>
        </w:rPr>
        <w:t xml:space="preserve">] </w:t>
      </w:r>
      <w:r w:rsidR="005B795E" w:rsidRPr="005B795E">
        <w:rPr>
          <w:rFonts w:ascii="Arial" w:hAnsi="Arial" w:cs="Arial"/>
          <w:bCs/>
          <w:sz w:val="22"/>
          <w:szCs w:val="22"/>
          <w:lang w:val="es-MX"/>
        </w:rPr>
        <w:t>¿Qué es Amazon EFS (Elastic File System)?</w:t>
      </w:r>
    </w:p>
    <w:p w14:paraId="1A92A4FF" w14:textId="77777777" w:rsidR="0073182E" w:rsidRPr="00AF0AD2" w:rsidRDefault="004371E9" w:rsidP="005B795E">
      <w:pPr>
        <w:pStyle w:val="Prrafodelista"/>
        <w:autoSpaceDE w:val="0"/>
        <w:autoSpaceDN w:val="0"/>
        <w:adjustRightInd w:val="0"/>
        <w:ind w:left="0" w:firstLine="708"/>
        <w:jc w:val="both"/>
        <w:rPr>
          <w:rFonts w:ascii="Arial" w:hAnsi="Arial" w:cs="Arial"/>
          <w:sz w:val="22"/>
          <w:szCs w:val="22"/>
          <w:u w:val="single"/>
          <w:lang w:val="es-MX"/>
        </w:rPr>
      </w:pPr>
      <w:r w:rsidRPr="005B795E">
        <w:rPr>
          <w:rFonts w:ascii="Arial" w:hAnsi="Arial" w:cs="Arial"/>
          <w:sz w:val="22"/>
          <w:szCs w:val="22"/>
          <w:u w:val="single"/>
          <w:lang w:val="es-MX"/>
        </w:rPr>
        <w:t xml:space="preserve"> </w:t>
      </w:r>
      <w:hyperlink r:id="rId79" w:history="1">
        <w:r w:rsidRPr="005B795E">
          <w:rPr>
            <w:rStyle w:val="Hipervnculo"/>
            <w:rFonts w:ascii="Arial" w:hAnsi="Arial" w:cs="Arial"/>
            <w:color w:val="auto"/>
            <w:sz w:val="22"/>
            <w:szCs w:val="22"/>
            <w:lang w:val="es-MX"/>
          </w:rPr>
          <w:t>https://www.itcentralstation.com/products/amazon-efs-elastic-file-system-reviews</w:t>
        </w:r>
      </w:hyperlink>
    </w:p>
    <w:p w14:paraId="06D07FD7" w14:textId="77777777" w:rsidR="00104346" w:rsidRPr="00AF0AD2" w:rsidRDefault="00104346" w:rsidP="005B795E">
      <w:pPr>
        <w:pStyle w:val="Prrafodelista"/>
        <w:autoSpaceDE w:val="0"/>
        <w:autoSpaceDN w:val="0"/>
        <w:adjustRightInd w:val="0"/>
        <w:ind w:left="0" w:firstLine="708"/>
        <w:jc w:val="both"/>
        <w:rPr>
          <w:rFonts w:ascii="Arial" w:hAnsi="Arial" w:cs="Arial"/>
          <w:sz w:val="22"/>
          <w:szCs w:val="22"/>
          <w:u w:val="single"/>
          <w:lang w:val="es-MX"/>
        </w:rPr>
      </w:pPr>
    </w:p>
    <w:p w14:paraId="07C50D3C" w14:textId="77777777" w:rsidR="00104346" w:rsidRPr="00AF0AD2" w:rsidRDefault="00104346" w:rsidP="005B795E">
      <w:pPr>
        <w:pStyle w:val="Prrafodelista"/>
        <w:autoSpaceDE w:val="0"/>
        <w:autoSpaceDN w:val="0"/>
        <w:adjustRightInd w:val="0"/>
        <w:ind w:left="0" w:firstLine="708"/>
        <w:jc w:val="both"/>
        <w:rPr>
          <w:rFonts w:ascii="Arial" w:hAnsi="Arial" w:cs="Arial"/>
          <w:sz w:val="22"/>
          <w:szCs w:val="22"/>
          <w:u w:val="single"/>
          <w:lang w:val="es-MX"/>
        </w:rPr>
      </w:pPr>
    </w:p>
    <w:p w14:paraId="2D997E21" w14:textId="77777777" w:rsidR="00104346" w:rsidRPr="00104346" w:rsidRDefault="00104346" w:rsidP="009E2920">
      <w:pPr>
        <w:pStyle w:val="Prrafodelista"/>
        <w:numPr>
          <w:ilvl w:val="0"/>
          <w:numId w:val="3"/>
        </w:numPr>
        <w:autoSpaceDE w:val="0"/>
        <w:autoSpaceDN w:val="0"/>
        <w:adjustRightInd w:val="0"/>
        <w:jc w:val="both"/>
        <w:rPr>
          <w:rFonts w:ascii="Arial" w:hAnsi="Arial" w:cs="Arial"/>
          <w:sz w:val="22"/>
          <w:szCs w:val="22"/>
          <w:lang w:val="es-MX"/>
        </w:rPr>
      </w:pPr>
      <w:r w:rsidRPr="00104346">
        <w:rPr>
          <w:rFonts w:ascii="Arial" w:hAnsi="Arial" w:cs="Arial"/>
          <w:sz w:val="22"/>
          <w:szCs w:val="22"/>
          <w:lang w:val="es-MX"/>
        </w:rPr>
        <w:t>[Máquinas Virtuales 2016] Azure VM vs Amazon EC2 vs Google CE</w:t>
      </w:r>
    </w:p>
    <w:p w14:paraId="74888ED4" w14:textId="77777777" w:rsidR="00104346" w:rsidRDefault="009412C4" w:rsidP="00104346">
      <w:pPr>
        <w:pStyle w:val="Prrafodelista"/>
        <w:autoSpaceDE w:val="0"/>
        <w:autoSpaceDN w:val="0"/>
        <w:adjustRightInd w:val="0"/>
        <w:ind w:left="708"/>
        <w:jc w:val="both"/>
        <w:rPr>
          <w:rFonts w:ascii="Arial" w:hAnsi="Arial" w:cs="Arial"/>
          <w:sz w:val="22"/>
          <w:szCs w:val="22"/>
          <w:u w:val="single"/>
          <w:lang w:val="es-MX"/>
        </w:rPr>
      </w:pPr>
      <w:hyperlink r:id="rId80" w:history="1">
        <w:r w:rsidR="00104346" w:rsidRPr="00104346">
          <w:rPr>
            <w:rStyle w:val="Hipervnculo"/>
            <w:rFonts w:ascii="Arial" w:hAnsi="Arial" w:cs="Arial"/>
            <w:color w:val="auto"/>
            <w:sz w:val="22"/>
            <w:szCs w:val="22"/>
            <w:lang w:val="es-MX"/>
          </w:rPr>
          <w:t>https://www.cloudberrylab.com/resources/blog/azure-vm-vs-amazon-ec2-vs-google-ce-cloud-computing-comparison/</w:t>
        </w:r>
      </w:hyperlink>
    </w:p>
    <w:p w14:paraId="35DC48DD" w14:textId="77777777" w:rsidR="001B61F5" w:rsidRDefault="001B61F5" w:rsidP="00104346">
      <w:pPr>
        <w:pStyle w:val="Prrafodelista"/>
        <w:autoSpaceDE w:val="0"/>
        <w:autoSpaceDN w:val="0"/>
        <w:adjustRightInd w:val="0"/>
        <w:ind w:left="708"/>
        <w:jc w:val="both"/>
        <w:rPr>
          <w:rFonts w:ascii="Arial" w:hAnsi="Arial" w:cs="Arial"/>
          <w:sz w:val="22"/>
          <w:szCs w:val="22"/>
          <w:u w:val="single"/>
          <w:lang w:val="es-MX"/>
        </w:rPr>
      </w:pPr>
    </w:p>
    <w:p w14:paraId="5EE404D9" w14:textId="77777777" w:rsidR="001B61F5" w:rsidRPr="004F7B17" w:rsidRDefault="001B61F5" w:rsidP="009E2920">
      <w:pPr>
        <w:pStyle w:val="Prrafodelista"/>
        <w:numPr>
          <w:ilvl w:val="0"/>
          <w:numId w:val="3"/>
        </w:numPr>
        <w:autoSpaceDE w:val="0"/>
        <w:autoSpaceDN w:val="0"/>
        <w:adjustRightInd w:val="0"/>
        <w:jc w:val="both"/>
        <w:rPr>
          <w:rFonts w:ascii="Arial" w:hAnsi="Arial" w:cs="Arial"/>
          <w:color w:val="000000"/>
          <w:sz w:val="22"/>
          <w:szCs w:val="22"/>
          <w:u w:val="single"/>
          <w:lang w:val="es-MX"/>
        </w:rPr>
      </w:pPr>
      <w:r w:rsidRPr="004F7B17">
        <w:rPr>
          <w:rFonts w:ascii="Arial" w:hAnsi="Arial" w:cs="Arial"/>
          <w:color w:val="000000"/>
          <w:sz w:val="22"/>
          <w:szCs w:val="22"/>
          <w:u w:val="single"/>
          <w:lang w:val="es-MX"/>
        </w:rPr>
        <w:t>[</w:t>
      </w:r>
      <w:r w:rsidRPr="004F7B17">
        <w:rPr>
          <w:rFonts w:ascii="Arial" w:hAnsi="Arial" w:cs="Arial"/>
          <w:color w:val="000000"/>
          <w:sz w:val="22"/>
          <w:szCs w:val="22"/>
          <w:lang w:val="es-MX"/>
        </w:rPr>
        <w:t xml:space="preserve">IBM </w:t>
      </w:r>
      <w:r w:rsidRPr="004F7B17">
        <w:rPr>
          <w:rFonts w:ascii="Arial" w:hAnsi="Arial" w:cs="Arial"/>
          <w:bCs/>
          <w:color w:val="000000"/>
          <w:sz w:val="22"/>
          <w:szCs w:val="22"/>
          <w:shd w:val="clear" w:color="auto" w:fill="FFFFFF"/>
        </w:rPr>
        <w:t>Servidores virtuales 2018] IBM Servidores virtuales</w:t>
      </w:r>
    </w:p>
    <w:p w14:paraId="6C9AEC5E" w14:textId="77777777" w:rsidR="001B61F5" w:rsidRDefault="009412C4" w:rsidP="001B61F5">
      <w:pPr>
        <w:pStyle w:val="Prrafodelista"/>
        <w:autoSpaceDE w:val="0"/>
        <w:autoSpaceDN w:val="0"/>
        <w:adjustRightInd w:val="0"/>
        <w:jc w:val="both"/>
        <w:rPr>
          <w:rFonts w:ascii="Arial" w:hAnsi="Arial" w:cs="Arial"/>
          <w:color w:val="000000"/>
          <w:sz w:val="22"/>
          <w:szCs w:val="22"/>
          <w:u w:val="single"/>
        </w:rPr>
      </w:pPr>
      <w:hyperlink r:id="rId81" w:anchor="provisioning-selections" w:history="1">
        <w:r w:rsidR="001B61F5" w:rsidRPr="004F7B17">
          <w:rPr>
            <w:rStyle w:val="Hipervnculo"/>
            <w:rFonts w:ascii="Arial" w:hAnsi="Arial" w:cs="Arial"/>
            <w:color w:val="000000"/>
            <w:sz w:val="22"/>
            <w:szCs w:val="22"/>
          </w:rPr>
          <w:t>https://cloud.ibm.com/docs/vsi?topic=virtual-servers-provisioning-selections&amp;locale=es#provisioning-selections</w:t>
        </w:r>
      </w:hyperlink>
    </w:p>
    <w:p w14:paraId="0E6AD5CD" w14:textId="77777777" w:rsidR="006B0ADF" w:rsidRPr="00AD168F" w:rsidRDefault="006B0ADF" w:rsidP="001B61F5">
      <w:pPr>
        <w:pStyle w:val="Prrafodelista"/>
        <w:autoSpaceDE w:val="0"/>
        <w:autoSpaceDN w:val="0"/>
        <w:adjustRightInd w:val="0"/>
        <w:jc w:val="both"/>
        <w:rPr>
          <w:rFonts w:ascii="Arial" w:hAnsi="Arial" w:cs="Arial"/>
          <w:sz w:val="22"/>
          <w:szCs w:val="22"/>
          <w:u w:val="single"/>
        </w:rPr>
      </w:pPr>
    </w:p>
    <w:p w14:paraId="3398D27F" w14:textId="77777777" w:rsidR="006B0ADF" w:rsidRPr="00AD168F" w:rsidRDefault="006B0ADF" w:rsidP="009E2920">
      <w:pPr>
        <w:pStyle w:val="Prrafodelista"/>
        <w:numPr>
          <w:ilvl w:val="0"/>
          <w:numId w:val="1"/>
        </w:numPr>
        <w:autoSpaceDE w:val="0"/>
        <w:autoSpaceDN w:val="0"/>
        <w:adjustRightInd w:val="0"/>
        <w:jc w:val="both"/>
        <w:rPr>
          <w:rFonts w:ascii="Arial" w:hAnsi="Arial" w:cs="Arial"/>
          <w:sz w:val="22"/>
          <w:szCs w:val="22"/>
          <w:lang w:val="es-MX"/>
        </w:rPr>
      </w:pPr>
      <w:r w:rsidRPr="00AD168F">
        <w:rPr>
          <w:rFonts w:ascii="Arial" w:hAnsi="Arial" w:cs="Arial"/>
          <w:sz w:val="22"/>
          <w:szCs w:val="22"/>
          <w:lang w:val="es-MX"/>
        </w:rPr>
        <w:t xml:space="preserve">[Azure Prestaciones 2019] </w:t>
      </w:r>
      <w:r w:rsidRPr="00AD168F">
        <w:rPr>
          <w:rFonts w:ascii="Arial" w:hAnsi="Arial" w:cs="Arial"/>
          <w:sz w:val="22"/>
          <w:szCs w:val="22"/>
        </w:rPr>
        <w:t>rendimiento y los precios</w:t>
      </w:r>
    </w:p>
    <w:p w14:paraId="08D00E62" w14:textId="77777777" w:rsidR="006B0ADF" w:rsidRDefault="009412C4" w:rsidP="00AD168F">
      <w:pPr>
        <w:pStyle w:val="Prrafodelista"/>
        <w:autoSpaceDE w:val="0"/>
        <w:autoSpaceDN w:val="0"/>
        <w:adjustRightInd w:val="0"/>
        <w:jc w:val="both"/>
        <w:rPr>
          <w:rFonts w:ascii="Arial" w:hAnsi="Arial" w:cs="Arial"/>
          <w:sz w:val="22"/>
          <w:szCs w:val="22"/>
          <w:u w:val="single"/>
          <w:lang w:val="es-MX"/>
        </w:rPr>
      </w:pPr>
      <w:hyperlink r:id="rId82" w:history="1">
        <w:r w:rsidR="006B0ADF" w:rsidRPr="00AD168F">
          <w:rPr>
            <w:rStyle w:val="Hipervnculo"/>
            <w:rFonts w:ascii="Arial" w:hAnsi="Arial" w:cs="Arial"/>
            <w:color w:val="auto"/>
            <w:sz w:val="22"/>
            <w:szCs w:val="22"/>
          </w:rPr>
          <w:t>https://azure.microsoft.com/es-es/pricing/details/sql-database/managed/</w:t>
        </w:r>
      </w:hyperlink>
    </w:p>
    <w:p w14:paraId="30C47A94" w14:textId="77777777" w:rsidR="00AD168F" w:rsidRPr="001C1CB1" w:rsidRDefault="00AD168F" w:rsidP="00AD168F">
      <w:pPr>
        <w:pStyle w:val="Prrafodelista"/>
        <w:autoSpaceDE w:val="0"/>
        <w:autoSpaceDN w:val="0"/>
        <w:adjustRightInd w:val="0"/>
        <w:jc w:val="both"/>
        <w:rPr>
          <w:rFonts w:ascii="Arial" w:hAnsi="Arial" w:cs="Arial"/>
          <w:sz w:val="22"/>
          <w:szCs w:val="22"/>
          <w:u w:val="single"/>
          <w:lang w:val="es-MX"/>
        </w:rPr>
      </w:pPr>
    </w:p>
    <w:p w14:paraId="7C9F4359" w14:textId="77777777" w:rsidR="00AD168F" w:rsidRPr="001C1CB1" w:rsidRDefault="00AD168F" w:rsidP="009E2920">
      <w:pPr>
        <w:pStyle w:val="Prrafodelista"/>
        <w:numPr>
          <w:ilvl w:val="0"/>
          <w:numId w:val="1"/>
        </w:numPr>
        <w:autoSpaceDE w:val="0"/>
        <w:autoSpaceDN w:val="0"/>
        <w:adjustRightInd w:val="0"/>
        <w:jc w:val="both"/>
        <w:rPr>
          <w:rFonts w:ascii="Arial" w:hAnsi="Arial" w:cs="Arial"/>
          <w:sz w:val="22"/>
          <w:szCs w:val="22"/>
        </w:rPr>
      </w:pPr>
      <w:r w:rsidRPr="001C1CB1">
        <w:rPr>
          <w:rFonts w:ascii="Arial" w:hAnsi="Arial" w:cs="Arial"/>
          <w:sz w:val="22"/>
          <w:szCs w:val="22"/>
        </w:rPr>
        <w:t>[</w:t>
      </w:r>
      <w:r w:rsidR="00871091">
        <w:rPr>
          <w:rFonts w:ascii="Arial" w:hAnsi="Arial" w:cs="Arial"/>
          <w:sz w:val="22"/>
          <w:szCs w:val="22"/>
        </w:rPr>
        <w:t>File Storage- IBM</w:t>
      </w:r>
      <w:r w:rsidRPr="001C1CB1">
        <w:rPr>
          <w:rFonts w:ascii="Arial" w:hAnsi="Arial" w:cs="Arial"/>
          <w:sz w:val="22"/>
          <w:szCs w:val="22"/>
        </w:rPr>
        <w:t xml:space="preserve"> 2018] Prestaciones de File Storage</w:t>
      </w:r>
    </w:p>
    <w:p w14:paraId="04E7A765" w14:textId="77777777" w:rsidR="00AD168F" w:rsidRDefault="009412C4" w:rsidP="00AD168F">
      <w:pPr>
        <w:pStyle w:val="Prrafodelista"/>
        <w:autoSpaceDE w:val="0"/>
        <w:autoSpaceDN w:val="0"/>
        <w:adjustRightInd w:val="0"/>
        <w:jc w:val="both"/>
        <w:rPr>
          <w:rFonts w:ascii="Arial" w:hAnsi="Arial" w:cs="Arial"/>
          <w:sz w:val="22"/>
          <w:szCs w:val="22"/>
          <w:u w:val="single"/>
          <w:lang w:val="es-MX"/>
        </w:rPr>
      </w:pPr>
      <w:hyperlink r:id="rId83" w:anchor="getting-started-with-file-storage" w:history="1">
        <w:r w:rsidR="00AD168F" w:rsidRPr="001C1CB1">
          <w:rPr>
            <w:rStyle w:val="Hipervnculo"/>
            <w:rFonts w:ascii="Arial" w:hAnsi="Arial" w:cs="Arial"/>
            <w:color w:val="auto"/>
            <w:sz w:val="22"/>
            <w:szCs w:val="22"/>
          </w:rPr>
          <w:t>https://cloud.ibm.com/docs/infrastructure/FileStorage?topic=FileStorage-about#getting-started-with-file-storage</w:t>
        </w:r>
      </w:hyperlink>
    </w:p>
    <w:p w14:paraId="460D7D1F" w14:textId="77777777" w:rsidR="004047DE" w:rsidRDefault="004047DE" w:rsidP="004047DE">
      <w:pPr>
        <w:pStyle w:val="Prrafodelista"/>
        <w:autoSpaceDE w:val="0"/>
        <w:autoSpaceDN w:val="0"/>
        <w:adjustRightInd w:val="0"/>
        <w:jc w:val="both"/>
        <w:rPr>
          <w:rFonts w:ascii="Arial" w:hAnsi="Arial" w:cs="Arial"/>
          <w:sz w:val="22"/>
          <w:szCs w:val="22"/>
          <w:u w:val="single"/>
          <w:lang w:val="es-MX"/>
        </w:rPr>
      </w:pPr>
    </w:p>
    <w:p w14:paraId="0E85E748" w14:textId="77777777" w:rsidR="004047DE" w:rsidRPr="00B51603" w:rsidRDefault="004047DE" w:rsidP="009E2920">
      <w:pPr>
        <w:pStyle w:val="Prrafodelista"/>
        <w:numPr>
          <w:ilvl w:val="0"/>
          <w:numId w:val="1"/>
        </w:numPr>
        <w:autoSpaceDE w:val="0"/>
        <w:autoSpaceDN w:val="0"/>
        <w:adjustRightInd w:val="0"/>
        <w:jc w:val="both"/>
        <w:rPr>
          <w:rFonts w:ascii="Arial" w:hAnsi="Arial" w:cs="Arial"/>
          <w:sz w:val="22"/>
          <w:szCs w:val="22"/>
          <w:lang w:val="es-MX"/>
        </w:rPr>
      </w:pPr>
      <w:r w:rsidRPr="00B51603">
        <w:rPr>
          <w:rFonts w:ascii="Arial" w:hAnsi="Arial" w:cs="Arial"/>
          <w:sz w:val="22"/>
          <w:szCs w:val="22"/>
          <w:lang w:val="es-MX"/>
        </w:rPr>
        <w:t xml:space="preserve">[AWS-SQL  2019] Base de Datos </w:t>
      </w:r>
    </w:p>
    <w:p w14:paraId="4206608A" w14:textId="77777777" w:rsidR="004047DE" w:rsidRDefault="009412C4" w:rsidP="00AD168F">
      <w:pPr>
        <w:pStyle w:val="Prrafodelista"/>
        <w:autoSpaceDE w:val="0"/>
        <w:autoSpaceDN w:val="0"/>
        <w:adjustRightInd w:val="0"/>
        <w:jc w:val="both"/>
        <w:rPr>
          <w:rFonts w:ascii="Arial" w:hAnsi="Arial" w:cs="Arial"/>
          <w:sz w:val="22"/>
          <w:szCs w:val="22"/>
          <w:u w:val="single"/>
          <w:lang w:val="es-MX"/>
        </w:rPr>
      </w:pPr>
      <w:hyperlink r:id="rId84" w:history="1">
        <w:r w:rsidR="004047DE" w:rsidRPr="004047DE">
          <w:rPr>
            <w:rStyle w:val="Hipervnculo"/>
            <w:rFonts w:ascii="Arial" w:hAnsi="Arial" w:cs="Arial"/>
            <w:color w:val="auto"/>
            <w:sz w:val="22"/>
            <w:szCs w:val="22"/>
          </w:rPr>
          <w:t>https://aws.amazon.com/es/rds/mysql/pricing/</w:t>
        </w:r>
      </w:hyperlink>
    </w:p>
    <w:p w14:paraId="09B26E7F" w14:textId="77777777" w:rsidR="003B1917" w:rsidRPr="00395C6A" w:rsidRDefault="003B1917" w:rsidP="00AD168F">
      <w:pPr>
        <w:pStyle w:val="Prrafodelista"/>
        <w:autoSpaceDE w:val="0"/>
        <w:autoSpaceDN w:val="0"/>
        <w:adjustRightInd w:val="0"/>
        <w:jc w:val="both"/>
        <w:rPr>
          <w:rFonts w:ascii="Arial" w:hAnsi="Arial" w:cs="Arial"/>
          <w:sz w:val="22"/>
          <w:szCs w:val="22"/>
          <w:u w:val="single"/>
          <w:lang w:val="es-MX"/>
        </w:rPr>
      </w:pPr>
    </w:p>
    <w:p w14:paraId="1D45A1E1" w14:textId="77777777" w:rsidR="003B1917" w:rsidRPr="00395C6A" w:rsidRDefault="003B1917" w:rsidP="009E2920">
      <w:pPr>
        <w:pStyle w:val="Prrafodelista"/>
        <w:numPr>
          <w:ilvl w:val="0"/>
          <w:numId w:val="1"/>
        </w:numPr>
        <w:autoSpaceDE w:val="0"/>
        <w:autoSpaceDN w:val="0"/>
        <w:adjustRightInd w:val="0"/>
        <w:jc w:val="both"/>
        <w:rPr>
          <w:rFonts w:ascii="Arial" w:hAnsi="Arial" w:cs="Arial"/>
          <w:sz w:val="22"/>
          <w:szCs w:val="22"/>
        </w:rPr>
      </w:pPr>
      <w:r w:rsidRPr="00395C6A">
        <w:rPr>
          <w:rFonts w:ascii="Arial" w:hAnsi="Arial" w:cs="Arial"/>
          <w:sz w:val="22"/>
          <w:szCs w:val="22"/>
        </w:rPr>
        <w:t xml:space="preserve">[Azure Almacenamiento 2019] page blobs </w:t>
      </w:r>
    </w:p>
    <w:p w14:paraId="136000DE" w14:textId="3CBBC1BE" w:rsidR="003B1917" w:rsidRDefault="009412C4" w:rsidP="00AD168F">
      <w:pPr>
        <w:pStyle w:val="Prrafodelista"/>
        <w:autoSpaceDE w:val="0"/>
        <w:autoSpaceDN w:val="0"/>
        <w:adjustRightInd w:val="0"/>
        <w:jc w:val="both"/>
        <w:rPr>
          <w:rStyle w:val="Hipervnculo"/>
          <w:rFonts w:ascii="Arial" w:hAnsi="Arial" w:cs="Arial"/>
          <w:color w:val="auto"/>
          <w:sz w:val="22"/>
          <w:szCs w:val="22"/>
        </w:rPr>
      </w:pPr>
      <w:hyperlink r:id="rId85" w:history="1">
        <w:r w:rsidR="003B1917" w:rsidRPr="00395C6A">
          <w:rPr>
            <w:rStyle w:val="Hipervnculo"/>
            <w:rFonts w:ascii="Arial" w:hAnsi="Arial" w:cs="Arial"/>
            <w:color w:val="auto"/>
            <w:sz w:val="22"/>
            <w:szCs w:val="22"/>
          </w:rPr>
          <w:t>https://azure.microsoft.com/en-us/pricing/details/storage/page-blobs/</w:t>
        </w:r>
      </w:hyperlink>
    </w:p>
    <w:p w14:paraId="0A04654D" w14:textId="65AEF531" w:rsidR="00AF0AD2" w:rsidRDefault="00AF0AD2" w:rsidP="00AD168F">
      <w:pPr>
        <w:pStyle w:val="Prrafodelista"/>
        <w:autoSpaceDE w:val="0"/>
        <w:autoSpaceDN w:val="0"/>
        <w:adjustRightInd w:val="0"/>
        <w:jc w:val="both"/>
        <w:rPr>
          <w:rStyle w:val="Hipervnculo"/>
          <w:rFonts w:ascii="Arial" w:hAnsi="Arial" w:cs="Arial"/>
          <w:color w:val="auto"/>
          <w:sz w:val="22"/>
          <w:szCs w:val="22"/>
        </w:rPr>
      </w:pPr>
    </w:p>
    <w:p w14:paraId="3DC6E654" w14:textId="4A61179D" w:rsidR="00AF0AD2" w:rsidRPr="00AF0AD2" w:rsidRDefault="00AF0AD2" w:rsidP="009E2920">
      <w:pPr>
        <w:pStyle w:val="Prrafodelista"/>
        <w:numPr>
          <w:ilvl w:val="0"/>
          <w:numId w:val="1"/>
        </w:numPr>
        <w:autoSpaceDE w:val="0"/>
        <w:autoSpaceDN w:val="0"/>
        <w:adjustRightInd w:val="0"/>
        <w:jc w:val="both"/>
        <w:rPr>
          <w:rStyle w:val="Hipervnculo"/>
          <w:rFonts w:ascii="Arial" w:hAnsi="Arial" w:cs="Arial"/>
          <w:color w:val="auto"/>
          <w:sz w:val="22"/>
          <w:szCs w:val="22"/>
          <w:u w:val="none"/>
        </w:rPr>
      </w:pPr>
      <w:r w:rsidRPr="00AF0AD2">
        <w:rPr>
          <w:rStyle w:val="Hipervnculo"/>
          <w:rFonts w:ascii="Arial" w:hAnsi="Arial" w:cs="Arial"/>
          <w:color w:val="auto"/>
          <w:sz w:val="22"/>
          <w:szCs w:val="22"/>
          <w:u w:val="none"/>
        </w:rPr>
        <w:t>[DB2Connect-IBM 2014]</w:t>
      </w:r>
    </w:p>
    <w:p w14:paraId="127EEE19" w14:textId="77777777" w:rsidR="00AF0AD2" w:rsidRPr="00395C6A" w:rsidRDefault="00AF0AD2" w:rsidP="00AF0AD2">
      <w:pPr>
        <w:pStyle w:val="Prrafodelista"/>
        <w:autoSpaceDE w:val="0"/>
        <w:autoSpaceDN w:val="0"/>
        <w:adjustRightInd w:val="0"/>
        <w:jc w:val="both"/>
        <w:rPr>
          <w:rFonts w:ascii="Arial" w:hAnsi="Arial" w:cs="Arial"/>
          <w:sz w:val="22"/>
          <w:szCs w:val="22"/>
          <w:u w:val="single"/>
          <w:lang w:val="es-MX"/>
        </w:rPr>
      </w:pPr>
      <w:r w:rsidRPr="001408B9">
        <w:rPr>
          <w:rFonts w:ascii="Arial" w:hAnsi="Arial" w:cs="Arial"/>
          <w:sz w:val="22"/>
          <w:szCs w:val="22"/>
          <w:u w:val="single"/>
          <w:lang w:val="es-MX"/>
        </w:rPr>
        <w:t>ftp://ftp.software.ibm.com/ps/products/db2/info/vr105/pdf/es_ES/DB2Connect-db2c0z1051.pdf</w:t>
      </w:r>
    </w:p>
    <w:p w14:paraId="5131DB73" w14:textId="77777777" w:rsidR="007942B2" w:rsidRDefault="007942B2" w:rsidP="007942B2">
      <w:pPr>
        <w:autoSpaceDE w:val="0"/>
        <w:autoSpaceDN w:val="0"/>
        <w:adjustRightInd w:val="0"/>
        <w:ind w:firstLine="708"/>
        <w:jc w:val="both"/>
        <w:rPr>
          <w:rFonts w:ascii="Arial" w:hAnsi="Arial" w:cs="Arial"/>
          <w:sz w:val="22"/>
          <w:szCs w:val="22"/>
          <w:lang w:val="es-MX"/>
        </w:rPr>
      </w:pPr>
    </w:p>
    <w:p w14:paraId="1A5D6A43" w14:textId="1C2AD018" w:rsidR="005E219C" w:rsidRPr="007942B2" w:rsidRDefault="005E219C" w:rsidP="009E2920">
      <w:pPr>
        <w:pStyle w:val="Prrafodelista"/>
        <w:numPr>
          <w:ilvl w:val="0"/>
          <w:numId w:val="1"/>
        </w:numPr>
        <w:autoSpaceDE w:val="0"/>
        <w:autoSpaceDN w:val="0"/>
        <w:adjustRightInd w:val="0"/>
        <w:jc w:val="both"/>
        <w:rPr>
          <w:rFonts w:ascii="Arial" w:hAnsi="Arial" w:cs="Arial"/>
          <w:sz w:val="22"/>
          <w:szCs w:val="22"/>
          <w:lang w:val="es-MX"/>
        </w:rPr>
      </w:pPr>
      <w:r w:rsidRPr="007942B2">
        <w:rPr>
          <w:rFonts w:ascii="Arial" w:hAnsi="Arial" w:cs="Arial"/>
          <w:sz w:val="22"/>
          <w:szCs w:val="22"/>
          <w:lang w:val="es-MX"/>
        </w:rPr>
        <w:t>[</w:t>
      </w:r>
      <w:r w:rsidR="00DD4891" w:rsidRPr="007942B2">
        <w:rPr>
          <w:rFonts w:ascii="Arial" w:hAnsi="Arial" w:cs="Arial"/>
          <w:sz w:val="22"/>
          <w:szCs w:val="22"/>
          <w:lang w:val="es-MX"/>
        </w:rPr>
        <w:t>Librerías</w:t>
      </w:r>
      <w:r w:rsidR="00D31F50" w:rsidRPr="007942B2">
        <w:rPr>
          <w:rFonts w:ascii="Arial" w:hAnsi="Arial" w:cs="Arial"/>
          <w:sz w:val="22"/>
          <w:szCs w:val="22"/>
          <w:lang w:val="es-MX"/>
        </w:rPr>
        <w:t xml:space="preserve"> Arduino-</w:t>
      </w:r>
      <w:r w:rsidR="00DD4891" w:rsidRPr="007942B2">
        <w:rPr>
          <w:rFonts w:ascii="Arial" w:hAnsi="Arial" w:cs="Arial"/>
          <w:sz w:val="22"/>
          <w:szCs w:val="22"/>
          <w:lang w:val="es-MX"/>
        </w:rPr>
        <w:t>a arduino 2016</w:t>
      </w:r>
      <w:r w:rsidRPr="007942B2">
        <w:rPr>
          <w:rFonts w:ascii="Arial" w:hAnsi="Arial" w:cs="Arial"/>
          <w:sz w:val="22"/>
          <w:szCs w:val="22"/>
          <w:lang w:val="es-MX"/>
        </w:rPr>
        <w:t>]</w:t>
      </w:r>
      <w:r w:rsidR="00DD4891" w:rsidRPr="007942B2">
        <w:rPr>
          <w:rFonts w:ascii="Arial" w:hAnsi="Arial" w:cs="Arial"/>
          <w:sz w:val="22"/>
          <w:szCs w:val="22"/>
          <w:lang w:val="es-MX"/>
        </w:rPr>
        <w:t xml:space="preserve"> librerías Arduino</w:t>
      </w:r>
      <w:r w:rsidR="00DA1F64">
        <w:rPr>
          <w:rFonts w:ascii="Arial" w:hAnsi="Arial" w:cs="Arial"/>
          <w:sz w:val="22"/>
          <w:szCs w:val="22"/>
          <w:lang w:val="es-MX"/>
        </w:rPr>
        <w:t xml:space="preserve"> </w:t>
      </w:r>
    </w:p>
    <w:p w14:paraId="0EE5D827" w14:textId="52DA255E" w:rsidR="00FF2B73" w:rsidRDefault="005E219C" w:rsidP="00AD168F">
      <w:pPr>
        <w:pStyle w:val="Prrafodelista"/>
        <w:autoSpaceDE w:val="0"/>
        <w:autoSpaceDN w:val="0"/>
        <w:adjustRightInd w:val="0"/>
        <w:jc w:val="both"/>
        <w:rPr>
          <w:rFonts w:ascii="Arial" w:hAnsi="Arial" w:cs="Arial"/>
          <w:sz w:val="22"/>
          <w:szCs w:val="22"/>
          <w:u w:val="single"/>
        </w:rPr>
      </w:pPr>
      <w:r w:rsidRPr="005E219C">
        <w:rPr>
          <w:rFonts w:ascii="Arial" w:hAnsi="Arial" w:cs="Arial"/>
          <w:sz w:val="22"/>
          <w:szCs w:val="22"/>
          <w:u w:val="single"/>
        </w:rPr>
        <w:t>https://aprendiendoarduino.wordpress.com/category/librerias/</w:t>
      </w:r>
    </w:p>
    <w:p w14:paraId="503565E1" w14:textId="244202C0" w:rsidR="007942B2" w:rsidRDefault="007942B2" w:rsidP="007942B2">
      <w:pPr>
        <w:autoSpaceDE w:val="0"/>
        <w:autoSpaceDN w:val="0"/>
        <w:adjustRightInd w:val="0"/>
        <w:jc w:val="both"/>
        <w:rPr>
          <w:rFonts w:ascii="Arial" w:hAnsi="Arial" w:cs="Arial"/>
          <w:sz w:val="22"/>
          <w:szCs w:val="22"/>
          <w:u w:val="single"/>
        </w:rPr>
      </w:pPr>
    </w:p>
    <w:p w14:paraId="06357DD1" w14:textId="5FE4F3F8" w:rsidR="007942B2" w:rsidRPr="00540EF7" w:rsidRDefault="007942B2" w:rsidP="009E2920">
      <w:pPr>
        <w:pStyle w:val="Prrafodelista"/>
        <w:numPr>
          <w:ilvl w:val="0"/>
          <w:numId w:val="1"/>
        </w:numPr>
        <w:autoSpaceDE w:val="0"/>
        <w:autoSpaceDN w:val="0"/>
        <w:adjustRightInd w:val="0"/>
        <w:jc w:val="both"/>
        <w:rPr>
          <w:rFonts w:ascii="Arial" w:hAnsi="Arial" w:cs="Arial"/>
          <w:sz w:val="22"/>
          <w:szCs w:val="22"/>
        </w:rPr>
      </w:pPr>
      <w:r w:rsidRPr="00540EF7">
        <w:rPr>
          <w:rFonts w:ascii="Arial" w:hAnsi="Arial" w:cs="Arial"/>
          <w:sz w:val="22"/>
          <w:szCs w:val="22"/>
        </w:rPr>
        <w:lastRenderedPageBreak/>
        <w:t>[Wifi – arduino 2016] Arduino con wifi</w:t>
      </w:r>
    </w:p>
    <w:p w14:paraId="13704EF4" w14:textId="0C7986B8" w:rsidR="007942B2" w:rsidRDefault="00540EF7" w:rsidP="00540EF7">
      <w:pPr>
        <w:autoSpaceDE w:val="0"/>
        <w:autoSpaceDN w:val="0"/>
        <w:adjustRightInd w:val="0"/>
        <w:ind w:firstLine="708"/>
        <w:jc w:val="both"/>
        <w:rPr>
          <w:rFonts w:ascii="Arial" w:hAnsi="Arial" w:cs="Arial"/>
          <w:sz w:val="22"/>
          <w:szCs w:val="22"/>
          <w:u w:val="single"/>
        </w:rPr>
      </w:pPr>
      <w:r w:rsidRPr="00540EF7">
        <w:rPr>
          <w:rFonts w:ascii="Arial" w:hAnsi="Arial" w:cs="Arial"/>
          <w:sz w:val="22"/>
          <w:szCs w:val="22"/>
          <w:u w:val="single"/>
        </w:rPr>
        <w:t>https://aprendiendoarduino.wordpress.com/2016/11/12/wifi-en-arduino/</w:t>
      </w:r>
    </w:p>
    <w:p w14:paraId="0BE6304A" w14:textId="18D73052" w:rsidR="00540EF7" w:rsidRDefault="00540EF7" w:rsidP="00540EF7">
      <w:pPr>
        <w:autoSpaceDE w:val="0"/>
        <w:autoSpaceDN w:val="0"/>
        <w:adjustRightInd w:val="0"/>
        <w:ind w:firstLine="708"/>
        <w:jc w:val="both"/>
        <w:rPr>
          <w:rFonts w:ascii="Arial" w:hAnsi="Arial" w:cs="Arial"/>
          <w:sz w:val="22"/>
          <w:szCs w:val="22"/>
          <w:u w:val="single"/>
        </w:rPr>
      </w:pPr>
    </w:p>
    <w:p w14:paraId="1CB5F944" w14:textId="1C57B782" w:rsidR="00540EF7" w:rsidRPr="00DA1F64" w:rsidRDefault="00540EF7" w:rsidP="009E2920">
      <w:pPr>
        <w:pStyle w:val="Prrafodelista"/>
        <w:numPr>
          <w:ilvl w:val="0"/>
          <w:numId w:val="1"/>
        </w:numPr>
        <w:autoSpaceDE w:val="0"/>
        <w:autoSpaceDN w:val="0"/>
        <w:adjustRightInd w:val="0"/>
        <w:jc w:val="both"/>
        <w:rPr>
          <w:rFonts w:ascii="Arial" w:hAnsi="Arial" w:cs="Arial"/>
          <w:sz w:val="22"/>
          <w:szCs w:val="22"/>
          <w:lang w:val="es-AR"/>
        </w:rPr>
      </w:pPr>
      <w:r w:rsidRPr="00DA1F64">
        <w:rPr>
          <w:rFonts w:ascii="Arial" w:hAnsi="Arial" w:cs="Arial"/>
          <w:sz w:val="22"/>
          <w:szCs w:val="22"/>
          <w:lang w:val="es-AR"/>
        </w:rPr>
        <w:t xml:space="preserve">[Librería MQTT </w:t>
      </w:r>
      <w:r w:rsidR="00DA1F64" w:rsidRPr="00DA1F64">
        <w:rPr>
          <w:rFonts w:ascii="Arial" w:hAnsi="Arial" w:cs="Arial"/>
          <w:sz w:val="22"/>
          <w:szCs w:val="22"/>
          <w:lang w:val="es-AR"/>
        </w:rPr>
        <w:t>–</w:t>
      </w:r>
      <w:r w:rsidRPr="00DA1F64">
        <w:rPr>
          <w:rFonts w:ascii="Arial" w:hAnsi="Arial" w:cs="Arial"/>
          <w:sz w:val="22"/>
          <w:szCs w:val="22"/>
          <w:lang w:val="es-AR"/>
        </w:rPr>
        <w:t xml:space="preserve"> </w:t>
      </w:r>
      <w:r w:rsidR="00DA1F64" w:rsidRPr="00DA1F64">
        <w:rPr>
          <w:rFonts w:ascii="Arial" w:hAnsi="Arial" w:cs="Arial"/>
          <w:sz w:val="22"/>
          <w:szCs w:val="22"/>
          <w:lang w:val="es-AR"/>
        </w:rPr>
        <w:t>knolleary 2018] Librería de conexión suscriptor y publicador MQTT</w:t>
      </w:r>
    </w:p>
    <w:p w14:paraId="12657E6D" w14:textId="5B929C15" w:rsidR="00540EF7" w:rsidRDefault="009412C4" w:rsidP="00540EF7">
      <w:pPr>
        <w:autoSpaceDE w:val="0"/>
        <w:autoSpaceDN w:val="0"/>
        <w:adjustRightInd w:val="0"/>
        <w:ind w:firstLine="708"/>
        <w:jc w:val="both"/>
        <w:rPr>
          <w:rFonts w:ascii="Arial" w:hAnsi="Arial" w:cs="Arial"/>
          <w:sz w:val="22"/>
          <w:szCs w:val="22"/>
          <w:u w:val="single"/>
          <w:lang w:val="es-AR"/>
        </w:rPr>
      </w:pPr>
      <w:hyperlink r:id="rId86" w:history="1">
        <w:r w:rsidR="000558AD" w:rsidRPr="00974475">
          <w:rPr>
            <w:rStyle w:val="Hipervnculo"/>
            <w:rFonts w:ascii="Arial" w:hAnsi="Arial" w:cs="Arial"/>
            <w:sz w:val="22"/>
            <w:szCs w:val="22"/>
            <w:lang w:val="es-AR"/>
          </w:rPr>
          <w:t>https://github.com/knolleary/pubsubclient</w:t>
        </w:r>
      </w:hyperlink>
    </w:p>
    <w:p w14:paraId="4EEACB79" w14:textId="227ACA7E" w:rsidR="000558AD" w:rsidRDefault="000558AD" w:rsidP="00540EF7">
      <w:pPr>
        <w:autoSpaceDE w:val="0"/>
        <w:autoSpaceDN w:val="0"/>
        <w:adjustRightInd w:val="0"/>
        <w:ind w:firstLine="708"/>
        <w:jc w:val="both"/>
        <w:rPr>
          <w:rFonts w:ascii="Arial" w:hAnsi="Arial" w:cs="Arial"/>
          <w:sz w:val="22"/>
          <w:szCs w:val="22"/>
          <w:u w:val="single"/>
          <w:lang w:val="es-AR"/>
        </w:rPr>
      </w:pPr>
    </w:p>
    <w:p w14:paraId="521716CB" w14:textId="77777777" w:rsidR="000558AD" w:rsidRPr="000558AD" w:rsidRDefault="000558AD" w:rsidP="009E2920">
      <w:pPr>
        <w:numPr>
          <w:ilvl w:val="0"/>
          <w:numId w:val="15"/>
        </w:numPr>
        <w:autoSpaceDE w:val="0"/>
        <w:autoSpaceDN w:val="0"/>
        <w:adjustRightInd w:val="0"/>
        <w:jc w:val="both"/>
        <w:rPr>
          <w:rFonts w:ascii="Arial" w:hAnsi="Arial" w:cs="Arial"/>
          <w:sz w:val="22"/>
          <w:szCs w:val="22"/>
          <w:lang w:val="en-US"/>
        </w:rPr>
      </w:pPr>
      <w:r w:rsidRPr="000558AD">
        <w:rPr>
          <w:rFonts w:ascii="Arial" w:hAnsi="Arial" w:cs="Arial"/>
          <w:sz w:val="22"/>
          <w:szCs w:val="22"/>
          <w:lang w:val="en-US"/>
        </w:rPr>
        <w:t>[IoT Watson – IBM 2018] IBM Watson IoT Platform</w:t>
      </w:r>
    </w:p>
    <w:p w14:paraId="5AD25C16" w14:textId="77F9F8C6" w:rsidR="000558AD" w:rsidRDefault="009412C4" w:rsidP="000558AD">
      <w:pPr>
        <w:autoSpaceDE w:val="0"/>
        <w:autoSpaceDN w:val="0"/>
        <w:adjustRightInd w:val="0"/>
        <w:ind w:firstLine="708"/>
        <w:jc w:val="both"/>
        <w:rPr>
          <w:rFonts w:ascii="Arial" w:hAnsi="Arial" w:cs="Arial"/>
          <w:sz w:val="22"/>
          <w:szCs w:val="22"/>
          <w:u w:val="single"/>
          <w:lang w:val="en-US"/>
        </w:rPr>
      </w:pPr>
      <w:hyperlink r:id="rId87" w:history="1">
        <w:r w:rsidR="000558AD" w:rsidRPr="000558AD">
          <w:rPr>
            <w:rStyle w:val="Hipervnculo"/>
            <w:rFonts w:ascii="Arial" w:hAnsi="Arial" w:cs="Arial"/>
            <w:sz w:val="22"/>
            <w:szCs w:val="22"/>
            <w:lang w:val="en-US"/>
          </w:rPr>
          <w:t>https://www.ibm.com/support/knowledgecenter/es/SSQP8H/iot/kc_welcome.html</w:t>
        </w:r>
      </w:hyperlink>
    </w:p>
    <w:p w14:paraId="4BC9C1F5" w14:textId="77777777" w:rsidR="000558AD" w:rsidRPr="000558AD" w:rsidRDefault="000558AD" w:rsidP="000558AD">
      <w:pPr>
        <w:autoSpaceDE w:val="0"/>
        <w:autoSpaceDN w:val="0"/>
        <w:adjustRightInd w:val="0"/>
        <w:ind w:firstLine="708"/>
        <w:jc w:val="both"/>
        <w:rPr>
          <w:rFonts w:ascii="Arial" w:hAnsi="Arial" w:cs="Arial"/>
          <w:sz w:val="22"/>
          <w:szCs w:val="22"/>
          <w:u w:val="single"/>
          <w:lang w:val="en-US"/>
        </w:rPr>
      </w:pPr>
    </w:p>
    <w:p w14:paraId="532398E0" w14:textId="77777777" w:rsidR="000558AD" w:rsidRPr="000558AD" w:rsidRDefault="000558AD" w:rsidP="009E2920">
      <w:pPr>
        <w:numPr>
          <w:ilvl w:val="0"/>
          <w:numId w:val="15"/>
        </w:numPr>
        <w:autoSpaceDE w:val="0"/>
        <w:autoSpaceDN w:val="0"/>
        <w:adjustRightInd w:val="0"/>
        <w:jc w:val="both"/>
        <w:rPr>
          <w:rFonts w:ascii="Arial" w:hAnsi="Arial" w:cs="Arial"/>
          <w:sz w:val="22"/>
          <w:szCs w:val="22"/>
          <w:lang w:val="en-US"/>
        </w:rPr>
      </w:pPr>
      <w:r w:rsidRPr="000558AD">
        <w:rPr>
          <w:rFonts w:ascii="Arial" w:hAnsi="Arial" w:cs="Arial"/>
          <w:sz w:val="22"/>
          <w:szCs w:val="22"/>
          <w:lang w:val="en-US"/>
        </w:rPr>
        <w:t xml:space="preserve">[Azure hub – Microsoft 2018] </w:t>
      </w:r>
      <w:r w:rsidRPr="000558AD">
        <w:rPr>
          <w:rFonts w:ascii="Arial" w:hAnsi="Arial" w:cs="Arial"/>
          <w:sz w:val="22"/>
          <w:szCs w:val="22"/>
          <w:lang w:val="en-US"/>
        </w:rPr>
        <w:tab/>
        <w:t xml:space="preserve"> Azure IoT Hub </w:t>
      </w:r>
    </w:p>
    <w:p w14:paraId="17AC9DE6" w14:textId="1622C1ED" w:rsidR="000558AD" w:rsidRDefault="009412C4" w:rsidP="000558AD">
      <w:pPr>
        <w:autoSpaceDE w:val="0"/>
        <w:autoSpaceDN w:val="0"/>
        <w:adjustRightInd w:val="0"/>
        <w:ind w:firstLine="708"/>
        <w:jc w:val="both"/>
        <w:rPr>
          <w:rFonts w:ascii="Arial" w:hAnsi="Arial" w:cs="Arial"/>
          <w:sz w:val="22"/>
          <w:szCs w:val="22"/>
          <w:u w:val="single"/>
          <w:lang w:val="en-US"/>
        </w:rPr>
      </w:pPr>
      <w:hyperlink r:id="rId88" w:history="1">
        <w:r w:rsidR="000558AD" w:rsidRPr="000558AD">
          <w:rPr>
            <w:rStyle w:val="Hipervnculo"/>
            <w:rFonts w:ascii="Arial" w:hAnsi="Arial" w:cs="Arial"/>
            <w:sz w:val="22"/>
            <w:szCs w:val="22"/>
            <w:lang w:val="en-US"/>
          </w:rPr>
          <w:t>https://docs.microsoft.com/es-es/azure/iot-hub/about-iot-hub</w:t>
        </w:r>
      </w:hyperlink>
    </w:p>
    <w:p w14:paraId="4E76667B" w14:textId="77777777" w:rsidR="000558AD" w:rsidRPr="000558AD" w:rsidRDefault="000558AD" w:rsidP="000558AD">
      <w:pPr>
        <w:autoSpaceDE w:val="0"/>
        <w:autoSpaceDN w:val="0"/>
        <w:adjustRightInd w:val="0"/>
        <w:ind w:firstLine="708"/>
        <w:jc w:val="both"/>
        <w:rPr>
          <w:rFonts w:ascii="Arial" w:hAnsi="Arial" w:cs="Arial"/>
          <w:sz w:val="22"/>
          <w:szCs w:val="22"/>
          <w:u w:val="single"/>
          <w:lang w:val="en-US"/>
        </w:rPr>
      </w:pPr>
    </w:p>
    <w:p w14:paraId="54322FD5" w14:textId="109F157D" w:rsidR="000558AD" w:rsidRPr="000558AD" w:rsidRDefault="006A0E27" w:rsidP="009E2920">
      <w:pPr>
        <w:numPr>
          <w:ilvl w:val="0"/>
          <w:numId w:val="15"/>
        </w:numPr>
        <w:autoSpaceDE w:val="0"/>
        <w:autoSpaceDN w:val="0"/>
        <w:adjustRightInd w:val="0"/>
        <w:jc w:val="both"/>
        <w:rPr>
          <w:rFonts w:ascii="Arial" w:hAnsi="Arial" w:cs="Arial"/>
          <w:sz w:val="22"/>
          <w:szCs w:val="22"/>
          <w:lang w:val="en-US"/>
        </w:rPr>
      </w:pPr>
      <w:r>
        <w:rPr>
          <w:rFonts w:ascii="Arial" w:hAnsi="Arial" w:cs="Arial"/>
          <w:sz w:val="22"/>
          <w:szCs w:val="22"/>
          <w:lang w:val="en-US"/>
        </w:rPr>
        <w:t>[AWS IoT – AWS 2017</w:t>
      </w:r>
      <w:r w:rsidR="000558AD" w:rsidRPr="000558AD">
        <w:rPr>
          <w:rFonts w:ascii="Arial" w:hAnsi="Arial" w:cs="Arial"/>
          <w:sz w:val="22"/>
          <w:szCs w:val="22"/>
          <w:lang w:val="en-US"/>
        </w:rPr>
        <w:t xml:space="preserve">] </w:t>
      </w:r>
      <w:r w:rsidR="000558AD" w:rsidRPr="000558AD">
        <w:rPr>
          <w:rFonts w:ascii="Arial" w:hAnsi="Arial" w:cs="Arial"/>
          <w:sz w:val="22"/>
          <w:szCs w:val="22"/>
          <w:lang w:val="en-US"/>
        </w:rPr>
        <w:tab/>
        <w:t>Amazon web services IoT</w:t>
      </w:r>
    </w:p>
    <w:p w14:paraId="2461EFD3" w14:textId="7AF6C6B4" w:rsidR="000558AD" w:rsidRDefault="009412C4" w:rsidP="000558AD">
      <w:pPr>
        <w:autoSpaceDE w:val="0"/>
        <w:autoSpaceDN w:val="0"/>
        <w:adjustRightInd w:val="0"/>
        <w:ind w:firstLine="708"/>
        <w:jc w:val="both"/>
        <w:rPr>
          <w:rStyle w:val="Hipervnculo"/>
          <w:rFonts w:ascii="Arial" w:hAnsi="Arial" w:cs="Arial"/>
          <w:sz w:val="22"/>
          <w:szCs w:val="22"/>
          <w:lang w:val="en-US"/>
        </w:rPr>
      </w:pPr>
      <w:hyperlink r:id="rId89" w:history="1">
        <w:r w:rsidR="000558AD" w:rsidRPr="000558AD">
          <w:rPr>
            <w:rStyle w:val="Hipervnculo"/>
            <w:rFonts w:ascii="Arial" w:hAnsi="Arial" w:cs="Arial"/>
            <w:sz w:val="22"/>
            <w:szCs w:val="22"/>
            <w:lang w:val="en-US"/>
          </w:rPr>
          <w:t>https://docs.aws.amazon.com/iot/latest/developerguide/what-is-aws-iot.html</w:t>
        </w:r>
      </w:hyperlink>
    </w:p>
    <w:p w14:paraId="6831E378" w14:textId="77777777" w:rsidR="006B572D" w:rsidRPr="006B572D" w:rsidRDefault="006B572D" w:rsidP="000558AD">
      <w:pPr>
        <w:autoSpaceDE w:val="0"/>
        <w:autoSpaceDN w:val="0"/>
        <w:adjustRightInd w:val="0"/>
        <w:ind w:firstLine="708"/>
        <w:jc w:val="both"/>
        <w:rPr>
          <w:rFonts w:ascii="Arial" w:hAnsi="Arial" w:cs="Arial"/>
          <w:sz w:val="22"/>
          <w:szCs w:val="22"/>
          <w:lang w:val="en-US"/>
        </w:rPr>
      </w:pPr>
    </w:p>
    <w:p w14:paraId="5BB6F6B9" w14:textId="3C821C52" w:rsidR="000558AD" w:rsidRPr="00020FB3" w:rsidRDefault="006B572D" w:rsidP="009E2920">
      <w:pPr>
        <w:pStyle w:val="Prrafodelista"/>
        <w:numPr>
          <w:ilvl w:val="0"/>
          <w:numId w:val="15"/>
        </w:numPr>
        <w:autoSpaceDE w:val="0"/>
        <w:autoSpaceDN w:val="0"/>
        <w:adjustRightInd w:val="0"/>
        <w:jc w:val="both"/>
        <w:rPr>
          <w:rStyle w:val="Hipervnculo"/>
          <w:rFonts w:ascii="Arial" w:hAnsi="Arial" w:cs="Arial"/>
          <w:color w:val="auto"/>
          <w:sz w:val="22"/>
          <w:szCs w:val="22"/>
          <w:u w:val="none"/>
          <w:lang w:val="es-AR"/>
        </w:rPr>
      </w:pPr>
      <w:r w:rsidRPr="006B572D">
        <w:rPr>
          <w:rFonts w:ascii="Arial" w:hAnsi="Arial" w:cs="Arial"/>
          <w:sz w:val="22"/>
          <w:szCs w:val="22"/>
          <w:lang w:val="es-AR"/>
        </w:rPr>
        <w:t xml:space="preserve">[Proteger IoT-redesZone </w:t>
      </w:r>
      <w:r w:rsidR="00E17223" w:rsidRPr="006B572D">
        <w:rPr>
          <w:rFonts w:ascii="Arial" w:hAnsi="Arial" w:cs="Arial"/>
          <w:sz w:val="22"/>
          <w:szCs w:val="22"/>
          <w:lang w:val="es-AR"/>
        </w:rPr>
        <w:t>2017]</w:t>
      </w:r>
      <w:r w:rsidRPr="006B572D">
        <w:rPr>
          <w:rFonts w:ascii="Arial" w:hAnsi="Arial" w:cs="Arial"/>
          <w:sz w:val="22"/>
          <w:szCs w:val="22"/>
          <w:lang w:val="es-AR"/>
        </w:rPr>
        <w:t xml:space="preserve"> proteger los dispositivos IoT de una forma adecuada</w:t>
      </w:r>
    </w:p>
    <w:p w14:paraId="5E660D4B" w14:textId="1725B85D" w:rsidR="006B572D" w:rsidRPr="006A0E27" w:rsidRDefault="009412C4" w:rsidP="00E17223">
      <w:pPr>
        <w:autoSpaceDE w:val="0"/>
        <w:autoSpaceDN w:val="0"/>
        <w:adjustRightInd w:val="0"/>
        <w:ind w:left="709"/>
        <w:jc w:val="both"/>
        <w:rPr>
          <w:rStyle w:val="Hipervnculo"/>
          <w:rFonts w:ascii="Arial" w:hAnsi="Arial" w:cs="Arial"/>
          <w:sz w:val="22"/>
          <w:szCs w:val="22"/>
          <w:lang w:val="es-AR"/>
        </w:rPr>
      </w:pPr>
      <w:hyperlink r:id="rId90" w:history="1">
        <w:r w:rsidR="00E17223" w:rsidRPr="006A0E27">
          <w:rPr>
            <w:rStyle w:val="Hipervnculo"/>
            <w:rFonts w:ascii="Arial" w:hAnsi="Arial" w:cs="Arial"/>
            <w:sz w:val="22"/>
            <w:szCs w:val="22"/>
            <w:lang w:val="es-AR"/>
          </w:rPr>
          <w:t>https://www.redeszone.net/2017/01/02/proteger-los-dispositivos-iot-una-forma-adecuada/</w:t>
        </w:r>
      </w:hyperlink>
      <w:r w:rsidR="00E17223" w:rsidRPr="006A0E27">
        <w:rPr>
          <w:rStyle w:val="Hipervnculo"/>
          <w:rFonts w:ascii="Arial" w:hAnsi="Arial" w:cs="Arial"/>
          <w:sz w:val="22"/>
          <w:szCs w:val="22"/>
          <w:lang w:val="es-AR"/>
        </w:rPr>
        <w:t xml:space="preserve"> </w:t>
      </w:r>
    </w:p>
    <w:p w14:paraId="1D1E757E" w14:textId="165B75B7" w:rsidR="00B54602" w:rsidRPr="006A0E27" w:rsidRDefault="00B54602" w:rsidP="00E17223">
      <w:pPr>
        <w:autoSpaceDE w:val="0"/>
        <w:autoSpaceDN w:val="0"/>
        <w:adjustRightInd w:val="0"/>
        <w:ind w:left="709"/>
        <w:jc w:val="both"/>
        <w:rPr>
          <w:rStyle w:val="Hipervnculo"/>
          <w:rFonts w:ascii="Arial" w:hAnsi="Arial" w:cs="Arial"/>
          <w:sz w:val="22"/>
          <w:szCs w:val="22"/>
          <w:lang w:val="es-AR"/>
        </w:rPr>
      </w:pPr>
    </w:p>
    <w:p w14:paraId="4DBFA5D3" w14:textId="625DF65A" w:rsidR="00B54602" w:rsidRPr="00BE0B7D" w:rsidRDefault="00BE0B7D" w:rsidP="009E2920">
      <w:pPr>
        <w:pStyle w:val="Prrafodelista"/>
        <w:numPr>
          <w:ilvl w:val="0"/>
          <w:numId w:val="15"/>
        </w:numPr>
        <w:autoSpaceDE w:val="0"/>
        <w:autoSpaceDN w:val="0"/>
        <w:adjustRightInd w:val="0"/>
        <w:jc w:val="both"/>
        <w:rPr>
          <w:rStyle w:val="Hipervnculo"/>
          <w:rFonts w:ascii="Arial" w:hAnsi="Arial" w:cs="Arial"/>
          <w:color w:val="000000" w:themeColor="text1"/>
          <w:sz w:val="22"/>
          <w:szCs w:val="22"/>
          <w:u w:val="none"/>
          <w:lang w:val="es-AR"/>
        </w:rPr>
      </w:pPr>
      <w:r w:rsidRPr="00BE0B7D">
        <w:rPr>
          <w:rStyle w:val="Hipervnculo"/>
          <w:rFonts w:ascii="Arial" w:hAnsi="Arial" w:cs="Arial"/>
          <w:color w:val="000000" w:themeColor="text1"/>
          <w:sz w:val="22"/>
          <w:szCs w:val="22"/>
          <w:u w:val="none"/>
          <w:lang w:val="es-AR"/>
        </w:rPr>
        <w:t>[</w:t>
      </w:r>
      <w:r w:rsidR="00FC7C4B" w:rsidRPr="00BE0B7D">
        <w:rPr>
          <w:rStyle w:val="Hipervnculo"/>
          <w:rFonts w:ascii="Arial" w:hAnsi="Arial" w:cs="Arial"/>
          <w:color w:val="000000" w:themeColor="text1"/>
          <w:sz w:val="22"/>
          <w:szCs w:val="22"/>
          <w:u w:val="none"/>
          <w:lang w:val="es-AR"/>
        </w:rPr>
        <w:t>Conexión</w:t>
      </w:r>
      <w:r w:rsidR="00FC7C4B">
        <w:rPr>
          <w:rStyle w:val="Hipervnculo"/>
          <w:rFonts w:ascii="Arial" w:hAnsi="Arial" w:cs="Arial"/>
          <w:color w:val="000000" w:themeColor="text1"/>
          <w:sz w:val="22"/>
          <w:szCs w:val="22"/>
          <w:u w:val="none"/>
          <w:lang w:val="es-AR"/>
        </w:rPr>
        <w:t xml:space="preserve"> a SQL database</w:t>
      </w:r>
      <w:r w:rsidRPr="00BE0B7D">
        <w:rPr>
          <w:rStyle w:val="Hipervnculo"/>
          <w:rFonts w:ascii="Arial" w:hAnsi="Arial" w:cs="Arial"/>
          <w:color w:val="000000" w:themeColor="text1"/>
          <w:sz w:val="22"/>
          <w:szCs w:val="22"/>
          <w:u w:val="none"/>
          <w:lang w:val="es-AR"/>
        </w:rPr>
        <w:t xml:space="preserve"> – Azure 2018] </w:t>
      </w:r>
      <w:r w:rsidR="00FC7C4B" w:rsidRPr="00BE0B7D">
        <w:rPr>
          <w:rStyle w:val="Hipervnculo"/>
          <w:rFonts w:ascii="Arial" w:hAnsi="Arial" w:cs="Arial"/>
          <w:color w:val="000000" w:themeColor="text1"/>
          <w:sz w:val="22"/>
          <w:szCs w:val="22"/>
          <w:u w:val="none"/>
          <w:lang w:val="es-AR"/>
        </w:rPr>
        <w:t>conexión</w:t>
      </w:r>
      <w:r w:rsidRPr="00BE0B7D">
        <w:rPr>
          <w:rStyle w:val="Hipervnculo"/>
          <w:rFonts w:ascii="Arial" w:hAnsi="Arial" w:cs="Arial"/>
          <w:color w:val="000000" w:themeColor="text1"/>
          <w:sz w:val="22"/>
          <w:szCs w:val="22"/>
          <w:u w:val="none"/>
          <w:lang w:val="es-AR"/>
        </w:rPr>
        <w:t xml:space="preserve"> con SSMS</w:t>
      </w:r>
    </w:p>
    <w:p w14:paraId="4E92F1E6" w14:textId="6E357579" w:rsidR="00B54602" w:rsidRPr="006A0E27" w:rsidRDefault="009412C4" w:rsidP="00E17223">
      <w:pPr>
        <w:autoSpaceDE w:val="0"/>
        <w:autoSpaceDN w:val="0"/>
        <w:adjustRightInd w:val="0"/>
        <w:ind w:left="709"/>
        <w:jc w:val="both"/>
        <w:rPr>
          <w:rStyle w:val="Hipervnculo"/>
          <w:rFonts w:ascii="Arial" w:hAnsi="Arial" w:cs="Arial"/>
          <w:sz w:val="22"/>
          <w:szCs w:val="22"/>
          <w:lang w:val="es-AR"/>
        </w:rPr>
      </w:pPr>
      <w:hyperlink r:id="rId91" w:history="1">
        <w:r w:rsidR="00B54602" w:rsidRPr="006A0E27">
          <w:rPr>
            <w:rStyle w:val="Hipervnculo"/>
            <w:rFonts w:ascii="Arial" w:hAnsi="Arial" w:cs="Arial"/>
            <w:sz w:val="22"/>
            <w:szCs w:val="22"/>
            <w:lang w:val="es-AR"/>
          </w:rPr>
          <w:t>https://docs.microsoft.com/es-es/azure/sql-database/sql-database-connect-query-ssms</w:t>
        </w:r>
      </w:hyperlink>
    </w:p>
    <w:p w14:paraId="13E88A23" w14:textId="09EB515C" w:rsidR="00BE0B7D" w:rsidRPr="00020FB3" w:rsidRDefault="00BE0B7D" w:rsidP="009E2920">
      <w:pPr>
        <w:pStyle w:val="Prrafodelista"/>
        <w:numPr>
          <w:ilvl w:val="0"/>
          <w:numId w:val="15"/>
        </w:numPr>
        <w:autoSpaceDE w:val="0"/>
        <w:autoSpaceDN w:val="0"/>
        <w:adjustRightInd w:val="0"/>
        <w:jc w:val="both"/>
        <w:rPr>
          <w:rStyle w:val="Hipervnculo"/>
          <w:rFonts w:ascii="Arial" w:hAnsi="Arial" w:cs="Arial"/>
          <w:color w:val="000000" w:themeColor="text1"/>
          <w:sz w:val="22"/>
          <w:szCs w:val="22"/>
          <w:u w:val="none"/>
          <w:lang w:val="es-AR"/>
        </w:rPr>
      </w:pPr>
      <w:r w:rsidRPr="00BE0B7D">
        <w:rPr>
          <w:rStyle w:val="Hipervnculo"/>
          <w:rFonts w:ascii="Arial" w:hAnsi="Arial" w:cs="Arial"/>
          <w:color w:val="000000" w:themeColor="text1"/>
          <w:sz w:val="22"/>
          <w:szCs w:val="22"/>
          <w:u w:val="none"/>
          <w:lang w:val="es-AR"/>
        </w:rPr>
        <w:t>[Seguridad IoT –IBM 2017]</w:t>
      </w:r>
      <w:r w:rsidRPr="00BE0B7D">
        <w:rPr>
          <w:rFonts w:ascii="Arial" w:hAnsi="Arial" w:cs="Arial"/>
          <w:color w:val="000000" w:themeColor="text1"/>
          <w:kern w:val="36"/>
          <w:sz w:val="48"/>
          <w:szCs w:val="48"/>
          <w:lang w:val="es-AR" w:eastAsia="es-AR"/>
        </w:rPr>
        <w:t xml:space="preserve"> </w:t>
      </w:r>
      <w:r w:rsidRPr="00BE0B7D">
        <w:rPr>
          <w:rFonts w:ascii="Arial" w:hAnsi="Arial" w:cs="Arial"/>
          <w:color w:val="000000" w:themeColor="text1"/>
          <w:sz w:val="22"/>
          <w:szCs w:val="22"/>
          <w:lang w:val="es-AR"/>
        </w:rPr>
        <w:t xml:space="preserve">Protegiendo dispositivos y </w:t>
      </w:r>
      <w:r w:rsidR="00FC7C4B" w:rsidRPr="00BE0B7D">
        <w:rPr>
          <w:rFonts w:ascii="Arial" w:hAnsi="Arial" w:cs="Arial"/>
          <w:color w:val="000000" w:themeColor="text1"/>
          <w:sz w:val="22"/>
          <w:szCs w:val="22"/>
          <w:lang w:val="es-AR"/>
        </w:rPr>
        <w:t>Gateway</w:t>
      </w:r>
      <w:r w:rsidRPr="00BE0B7D">
        <w:rPr>
          <w:rFonts w:ascii="Arial" w:hAnsi="Arial" w:cs="Arial"/>
          <w:color w:val="000000" w:themeColor="text1"/>
          <w:sz w:val="22"/>
          <w:szCs w:val="22"/>
          <w:lang w:val="es-AR"/>
        </w:rPr>
        <w:t xml:space="preserve"> IoT</w:t>
      </w:r>
    </w:p>
    <w:p w14:paraId="1F43DDE0" w14:textId="4768B19D" w:rsidR="00BE0B7D" w:rsidRDefault="009412C4" w:rsidP="00E17223">
      <w:pPr>
        <w:autoSpaceDE w:val="0"/>
        <w:autoSpaceDN w:val="0"/>
        <w:adjustRightInd w:val="0"/>
        <w:ind w:left="709"/>
        <w:jc w:val="both"/>
        <w:rPr>
          <w:rStyle w:val="Hipervnculo"/>
          <w:rFonts w:ascii="Arial" w:hAnsi="Arial" w:cs="Arial"/>
          <w:sz w:val="22"/>
          <w:szCs w:val="22"/>
          <w:lang w:val="es-AR"/>
        </w:rPr>
      </w:pPr>
      <w:hyperlink r:id="rId92" w:history="1">
        <w:r w:rsidR="00BE0B7D" w:rsidRPr="006A0E27">
          <w:rPr>
            <w:rStyle w:val="Hipervnculo"/>
            <w:rFonts w:ascii="Arial" w:hAnsi="Arial" w:cs="Arial"/>
            <w:sz w:val="22"/>
            <w:szCs w:val="22"/>
            <w:lang w:val="es-AR"/>
          </w:rPr>
          <w:t>https://www.ibm.com/developerworks/ssa/library/iot-trs-secure-iot-solutions1/index.html</w:t>
        </w:r>
      </w:hyperlink>
    </w:p>
    <w:p w14:paraId="2826C5B7" w14:textId="77777777" w:rsidR="00631D88" w:rsidRPr="00B825D9" w:rsidRDefault="00631D88" w:rsidP="00E17223">
      <w:pPr>
        <w:autoSpaceDE w:val="0"/>
        <w:autoSpaceDN w:val="0"/>
        <w:adjustRightInd w:val="0"/>
        <w:ind w:left="709"/>
        <w:jc w:val="both"/>
        <w:rPr>
          <w:rStyle w:val="Hipervnculo"/>
          <w:rFonts w:ascii="Arial" w:hAnsi="Arial" w:cs="Arial"/>
          <w:color w:val="000000" w:themeColor="text1"/>
          <w:sz w:val="22"/>
          <w:szCs w:val="22"/>
          <w:u w:val="none"/>
          <w:lang w:val="es-AR"/>
        </w:rPr>
      </w:pPr>
    </w:p>
    <w:p w14:paraId="1672AF13" w14:textId="73CA3062" w:rsidR="00631D88" w:rsidRPr="00631D88" w:rsidRDefault="00631D88" w:rsidP="009E2920">
      <w:pPr>
        <w:pStyle w:val="Prrafodelista"/>
        <w:numPr>
          <w:ilvl w:val="0"/>
          <w:numId w:val="3"/>
        </w:numPr>
        <w:autoSpaceDE w:val="0"/>
        <w:autoSpaceDN w:val="0"/>
        <w:adjustRightInd w:val="0"/>
        <w:jc w:val="both"/>
        <w:rPr>
          <w:rStyle w:val="Hipervnculo"/>
          <w:rFonts w:ascii="Arial" w:hAnsi="Arial" w:cs="Arial"/>
          <w:sz w:val="22"/>
          <w:szCs w:val="22"/>
          <w:lang w:val="en-US"/>
        </w:rPr>
      </w:pPr>
      <w:r w:rsidRPr="00631D88">
        <w:rPr>
          <w:rStyle w:val="Hipervnculo"/>
          <w:rFonts w:ascii="Arial" w:hAnsi="Arial" w:cs="Arial"/>
          <w:color w:val="000000" w:themeColor="text1"/>
          <w:sz w:val="22"/>
          <w:szCs w:val="22"/>
          <w:u w:val="none"/>
          <w:lang w:val="en-US"/>
        </w:rPr>
        <w:t>[</w:t>
      </w:r>
      <w:r>
        <w:rPr>
          <w:rStyle w:val="Hipervnculo"/>
          <w:rFonts w:ascii="Arial" w:hAnsi="Arial" w:cs="Arial"/>
          <w:color w:val="000000" w:themeColor="text1"/>
          <w:sz w:val="22"/>
          <w:szCs w:val="22"/>
          <w:u w:val="none"/>
          <w:lang w:val="en-US"/>
        </w:rPr>
        <w:t>visualstudio</w:t>
      </w:r>
      <w:r w:rsidRPr="00631D88">
        <w:rPr>
          <w:rStyle w:val="Hipervnculo"/>
          <w:rFonts w:ascii="Arial" w:hAnsi="Arial" w:cs="Arial"/>
          <w:color w:val="000000" w:themeColor="text1"/>
          <w:sz w:val="22"/>
          <w:szCs w:val="22"/>
          <w:u w:val="none"/>
          <w:lang w:val="en-US"/>
        </w:rPr>
        <w:t xml:space="preserve"> –</w:t>
      </w:r>
      <w:r>
        <w:rPr>
          <w:rStyle w:val="Hipervnculo"/>
          <w:rFonts w:ascii="Arial" w:hAnsi="Arial" w:cs="Arial"/>
          <w:color w:val="000000" w:themeColor="text1"/>
          <w:sz w:val="22"/>
          <w:szCs w:val="22"/>
          <w:u w:val="none"/>
          <w:lang w:val="en-US"/>
        </w:rPr>
        <w:t>azure</w:t>
      </w:r>
      <w:r w:rsidRPr="00631D88">
        <w:rPr>
          <w:rStyle w:val="Hipervnculo"/>
          <w:rFonts w:ascii="Arial" w:hAnsi="Arial" w:cs="Arial"/>
          <w:color w:val="000000" w:themeColor="text1"/>
          <w:sz w:val="22"/>
          <w:szCs w:val="22"/>
          <w:u w:val="none"/>
          <w:lang w:val="en-US"/>
        </w:rPr>
        <w:t xml:space="preserve"> 2018]</w:t>
      </w:r>
      <w:r>
        <w:rPr>
          <w:rStyle w:val="Hipervnculo"/>
          <w:rFonts w:ascii="Arial" w:hAnsi="Arial" w:cs="Arial"/>
          <w:color w:val="000000" w:themeColor="text1"/>
          <w:sz w:val="22"/>
          <w:szCs w:val="22"/>
          <w:u w:val="none"/>
          <w:lang w:val="en-US"/>
        </w:rPr>
        <w:t xml:space="preserve"> visualstudio code </w:t>
      </w:r>
    </w:p>
    <w:p w14:paraId="1EC41000" w14:textId="2B380D22" w:rsidR="00631D88" w:rsidRDefault="009412C4" w:rsidP="00E17223">
      <w:pPr>
        <w:autoSpaceDE w:val="0"/>
        <w:autoSpaceDN w:val="0"/>
        <w:adjustRightInd w:val="0"/>
        <w:ind w:left="709"/>
        <w:jc w:val="both"/>
        <w:rPr>
          <w:rStyle w:val="Hipervnculo"/>
          <w:rFonts w:ascii="Arial" w:hAnsi="Arial" w:cs="Arial"/>
          <w:sz w:val="22"/>
          <w:szCs w:val="22"/>
          <w:lang w:val="es-AR"/>
        </w:rPr>
      </w:pPr>
      <w:hyperlink r:id="rId93" w:history="1">
        <w:r w:rsidR="00631D88" w:rsidRPr="00631D88">
          <w:rPr>
            <w:rStyle w:val="Hipervnculo"/>
            <w:rFonts w:ascii="Arial" w:hAnsi="Arial" w:cs="Arial"/>
            <w:sz w:val="22"/>
            <w:szCs w:val="22"/>
          </w:rPr>
          <w:t>https://code.visualstudio.com/</w:t>
        </w:r>
      </w:hyperlink>
    </w:p>
    <w:p w14:paraId="4F74D9C7" w14:textId="06A37838" w:rsidR="006D761B" w:rsidRDefault="006D761B" w:rsidP="00E17223">
      <w:pPr>
        <w:autoSpaceDE w:val="0"/>
        <w:autoSpaceDN w:val="0"/>
        <w:adjustRightInd w:val="0"/>
        <w:ind w:left="709"/>
        <w:jc w:val="both"/>
        <w:rPr>
          <w:rStyle w:val="Hipervnculo"/>
          <w:rFonts w:ascii="Arial" w:hAnsi="Arial" w:cs="Arial"/>
          <w:sz w:val="22"/>
          <w:szCs w:val="22"/>
          <w:lang w:val="es-AR"/>
        </w:rPr>
      </w:pPr>
    </w:p>
    <w:p w14:paraId="5B34C7F2" w14:textId="0A885CD4" w:rsidR="004F203D" w:rsidRPr="004F203D" w:rsidRDefault="004F203D" w:rsidP="009E2920">
      <w:pPr>
        <w:pStyle w:val="Prrafodelista"/>
        <w:numPr>
          <w:ilvl w:val="0"/>
          <w:numId w:val="15"/>
        </w:numPr>
        <w:autoSpaceDE w:val="0"/>
        <w:autoSpaceDN w:val="0"/>
        <w:adjustRightInd w:val="0"/>
        <w:ind w:left="709"/>
        <w:jc w:val="both"/>
        <w:rPr>
          <w:rFonts w:ascii="Arial" w:hAnsi="Arial" w:cs="Arial"/>
          <w:color w:val="0563C1"/>
          <w:sz w:val="22"/>
          <w:szCs w:val="22"/>
          <w:u w:val="single"/>
          <w:lang w:val="en-US"/>
        </w:rPr>
      </w:pPr>
      <w:r w:rsidRPr="004F203D">
        <w:rPr>
          <w:rStyle w:val="Hipervnculo"/>
          <w:rFonts w:ascii="Arial" w:hAnsi="Arial" w:cs="Arial"/>
          <w:color w:val="000000" w:themeColor="text1"/>
          <w:sz w:val="22"/>
          <w:szCs w:val="22"/>
          <w:u w:val="none"/>
          <w:lang w:val="en-US"/>
        </w:rPr>
        <w:t>[</w:t>
      </w:r>
      <w:r>
        <w:rPr>
          <w:rStyle w:val="Hipervnculo"/>
          <w:rFonts w:ascii="Arial" w:hAnsi="Arial" w:cs="Arial"/>
          <w:color w:val="000000" w:themeColor="text1"/>
          <w:sz w:val="22"/>
          <w:szCs w:val="22"/>
          <w:u w:val="none"/>
          <w:lang w:val="en-US"/>
        </w:rPr>
        <w:t>developing in the cloud</w:t>
      </w:r>
      <w:r w:rsidRPr="004F203D">
        <w:rPr>
          <w:rStyle w:val="Hipervnculo"/>
          <w:rFonts w:ascii="Arial" w:hAnsi="Arial" w:cs="Arial"/>
          <w:color w:val="000000" w:themeColor="text1"/>
          <w:sz w:val="22"/>
          <w:szCs w:val="22"/>
          <w:u w:val="none"/>
          <w:lang w:val="en-US"/>
        </w:rPr>
        <w:t xml:space="preserve"> –sitepoint</w:t>
      </w:r>
      <w:r>
        <w:rPr>
          <w:rStyle w:val="Hipervnculo"/>
          <w:rFonts w:ascii="Arial" w:hAnsi="Arial" w:cs="Arial"/>
          <w:color w:val="000000" w:themeColor="text1"/>
          <w:sz w:val="22"/>
          <w:szCs w:val="22"/>
          <w:u w:val="none"/>
          <w:lang w:val="en-US"/>
        </w:rPr>
        <w:t xml:space="preserve"> 2018</w:t>
      </w:r>
      <w:r w:rsidRPr="004F203D">
        <w:rPr>
          <w:rStyle w:val="Hipervnculo"/>
          <w:rFonts w:ascii="Arial" w:hAnsi="Arial" w:cs="Arial"/>
          <w:color w:val="000000" w:themeColor="text1"/>
          <w:sz w:val="22"/>
          <w:szCs w:val="22"/>
          <w:u w:val="none"/>
          <w:lang w:val="en-US"/>
        </w:rPr>
        <w:t>]</w:t>
      </w:r>
      <w:r>
        <w:rPr>
          <w:rStyle w:val="Hipervnculo"/>
          <w:rFonts w:ascii="Arial" w:hAnsi="Arial" w:cs="Arial"/>
          <w:color w:val="000000" w:themeColor="text1"/>
          <w:sz w:val="22"/>
          <w:szCs w:val="22"/>
          <w:u w:val="none"/>
          <w:lang w:val="en-US"/>
        </w:rPr>
        <w:t xml:space="preserve"> </w:t>
      </w:r>
      <w:r w:rsidRPr="004F203D">
        <w:rPr>
          <w:rFonts w:ascii="Arial" w:hAnsi="Arial" w:cs="Arial"/>
          <w:color w:val="000000" w:themeColor="text1"/>
          <w:sz w:val="22"/>
          <w:szCs w:val="22"/>
          <w:lang w:val="en-US"/>
        </w:rPr>
        <w:t>developing</w:t>
      </w:r>
      <w:r>
        <w:rPr>
          <w:rFonts w:ascii="Arial" w:hAnsi="Arial" w:cs="Arial"/>
          <w:color w:val="000000" w:themeColor="text1"/>
          <w:sz w:val="22"/>
          <w:szCs w:val="22"/>
          <w:lang w:val="en-US"/>
        </w:rPr>
        <w:t xml:space="preserve"> </w:t>
      </w:r>
      <w:r w:rsidRPr="004F203D">
        <w:rPr>
          <w:rFonts w:ascii="Arial" w:hAnsi="Arial" w:cs="Arial"/>
          <w:color w:val="000000" w:themeColor="text1"/>
          <w:sz w:val="22"/>
          <w:szCs w:val="22"/>
          <w:lang w:val="en-US"/>
        </w:rPr>
        <w:t>in</w:t>
      </w:r>
      <w:r>
        <w:rPr>
          <w:rFonts w:ascii="Arial" w:hAnsi="Arial" w:cs="Arial"/>
          <w:color w:val="000000" w:themeColor="text1"/>
          <w:sz w:val="22"/>
          <w:szCs w:val="22"/>
          <w:lang w:val="en-US"/>
        </w:rPr>
        <w:t xml:space="preserve"> </w:t>
      </w:r>
      <w:r w:rsidRPr="004F203D">
        <w:rPr>
          <w:rFonts w:ascii="Arial" w:hAnsi="Arial" w:cs="Arial"/>
          <w:color w:val="000000" w:themeColor="text1"/>
          <w:sz w:val="22"/>
          <w:szCs w:val="22"/>
          <w:lang w:val="en-US"/>
        </w:rPr>
        <w:t>the</w:t>
      </w:r>
      <w:r>
        <w:rPr>
          <w:rFonts w:ascii="Arial" w:hAnsi="Arial" w:cs="Arial"/>
          <w:color w:val="000000" w:themeColor="text1"/>
          <w:sz w:val="22"/>
          <w:szCs w:val="22"/>
          <w:lang w:val="en-US"/>
        </w:rPr>
        <w:t xml:space="preserve"> </w:t>
      </w:r>
      <w:r w:rsidRPr="004F203D">
        <w:rPr>
          <w:rFonts w:ascii="Arial" w:hAnsi="Arial" w:cs="Arial"/>
          <w:color w:val="000000" w:themeColor="text1"/>
          <w:sz w:val="22"/>
          <w:szCs w:val="22"/>
          <w:lang w:val="en-US"/>
        </w:rPr>
        <w:t>cloud</w:t>
      </w:r>
      <w:r>
        <w:rPr>
          <w:rFonts w:ascii="Arial" w:hAnsi="Arial" w:cs="Arial"/>
          <w:color w:val="000000" w:themeColor="text1"/>
          <w:sz w:val="22"/>
          <w:szCs w:val="22"/>
          <w:lang w:val="en-US"/>
        </w:rPr>
        <w:t xml:space="preserve"> </w:t>
      </w:r>
      <w:r w:rsidRPr="004F203D">
        <w:rPr>
          <w:rFonts w:ascii="Arial" w:hAnsi="Arial" w:cs="Arial"/>
          <w:color w:val="000000" w:themeColor="text1"/>
          <w:sz w:val="22"/>
          <w:szCs w:val="22"/>
          <w:lang w:val="en-US"/>
        </w:rPr>
        <w:t>an</w:t>
      </w:r>
      <w:r>
        <w:rPr>
          <w:rFonts w:ascii="Arial" w:hAnsi="Arial" w:cs="Arial"/>
          <w:color w:val="000000" w:themeColor="text1"/>
          <w:sz w:val="22"/>
          <w:szCs w:val="22"/>
          <w:lang w:val="en-US"/>
        </w:rPr>
        <w:t xml:space="preserve"> </w:t>
      </w:r>
      <w:r w:rsidRPr="004F203D">
        <w:rPr>
          <w:rFonts w:ascii="Arial" w:hAnsi="Arial" w:cs="Arial"/>
          <w:color w:val="000000" w:themeColor="text1"/>
          <w:sz w:val="22"/>
          <w:szCs w:val="22"/>
          <w:lang w:val="en-US"/>
        </w:rPr>
        <w:t>introduction</w:t>
      </w:r>
      <w:r>
        <w:rPr>
          <w:rFonts w:ascii="Arial" w:hAnsi="Arial" w:cs="Arial"/>
          <w:color w:val="000000" w:themeColor="text1"/>
          <w:sz w:val="22"/>
          <w:szCs w:val="22"/>
          <w:lang w:val="en-US"/>
        </w:rPr>
        <w:t>.</w:t>
      </w:r>
    </w:p>
    <w:p w14:paraId="5E66B781" w14:textId="290479BD" w:rsidR="006D761B" w:rsidRDefault="004F203D" w:rsidP="004F203D">
      <w:pPr>
        <w:pStyle w:val="Prrafodelista"/>
        <w:autoSpaceDE w:val="0"/>
        <w:autoSpaceDN w:val="0"/>
        <w:adjustRightInd w:val="0"/>
        <w:ind w:left="709"/>
        <w:jc w:val="both"/>
        <w:rPr>
          <w:rFonts w:ascii="Arial" w:hAnsi="Arial" w:cs="Arial"/>
          <w:color w:val="0563C1"/>
          <w:sz w:val="22"/>
          <w:szCs w:val="22"/>
          <w:u w:val="single"/>
          <w:lang w:val="en-US"/>
        </w:rPr>
      </w:pPr>
      <w:r w:rsidRPr="004F203D">
        <w:rPr>
          <w:rFonts w:ascii="Arial" w:hAnsi="Arial" w:cs="Arial"/>
          <w:color w:val="000000" w:themeColor="text1"/>
          <w:sz w:val="22"/>
          <w:szCs w:val="22"/>
          <w:lang w:val="en-US"/>
        </w:rPr>
        <w:t xml:space="preserve"> </w:t>
      </w:r>
      <w:hyperlink r:id="rId94" w:history="1">
        <w:r w:rsidRPr="00914B60">
          <w:rPr>
            <w:rStyle w:val="Hipervnculo"/>
            <w:rFonts w:ascii="Arial" w:hAnsi="Arial" w:cs="Arial"/>
            <w:sz w:val="22"/>
            <w:szCs w:val="22"/>
            <w:lang w:val="en-US"/>
          </w:rPr>
          <w:t>https://www.sitepoint.com/developing-in-the-cloud-an-introduction/</w:t>
        </w:r>
      </w:hyperlink>
    </w:p>
    <w:p w14:paraId="2BBF02A1" w14:textId="59D4B274" w:rsidR="00821F87" w:rsidRDefault="00821F87" w:rsidP="004F203D">
      <w:pPr>
        <w:pStyle w:val="Prrafodelista"/>
        <w:autoSpaceDE w:val="0"/>
        <w:autoSpaceDN w:val="0"/>
        <w:adjustRightInd w:val="0"/>
        <w:ind w:left="709"/>
        <w:jc w:val="both"/>
        <w:rPr>
          <w:rFonts w:ascii="Arial" w:hAnsi="Arial" w:cs="Arial"/>
          <w:color w:val="0563C1"/>
          <w:sz w:val="22"/>
          <w:szCs w:val="22"/>
          <w:u w:val="single"/>
          <w:lang w:val="en-US"/>
        </w:rPr>
      </w:pPr>
    </w:p>
    <w:p w14:paraId="1103CADA" w14:textId="21B67CD4" w:rsidR="008A1A6B" w:rsidRDefault="00631D88" w:rsidP="009E2920">
      <w:pPr>
        <w:pStyle w:val="Prrafodelista"/>
        <w:numPr>
          <w:ilvl w:val="0"/>
          <w:numId w:val="3"/>
        </w:numPr>
        <w:autoSpaceDE w:val="0"/>
        <w:autoSpaceDN w:val="0"/>
        <w:adjustRightInd w:val="0"/>
        <w:jc w:val="both"/>
        <w:rPr>
          <w:rFonts w:ascii="Arial" w:hAnsi="Arial" w:cs="Arial"/>
          <w:color w:val="000000" w:themeColor="text1"/>
          <w:sz w:val="22"/>
          <w:szCs w:val="22"/>
          <w:lang w:val="es-MX"/>
        </w:rPr>
      </w:pPr>
      <w:r>
        <w:rPr>
          <w:rFonts w:ascii="Arial" w:hAnsi="Arial" w:cs="Arial"/>
          <w:color w:val="000000" w:themeColor="text1"/>
          <w:sz w:val="22"/>
          <w:szCs w:val="22"/>
          <w:lang w:val="es-MX"/>
        </w:rPr>
        <w:t>[</w:t>
      </w:r>
      <w:r w:rsidRPr="008A1A6B">
        <w:rPr>
          <w:rFonts w:ascii="Arial" w:hAnsi="Arial" w:cs="Arial"/>
          <w:color w:val="000000" w:themeColor="text1"/>
          <w:sz w:val="22"/>
          <w:szCs w:val="22"/>
          <w:lang w:val="es-MX"/>
        </w:rPr>
        <w:t>AWS CodeStar</w:t>
      </w:r>
      <w:r>
        <w:rPr>
          <w:rFonts w:ascii="Arial" w:hAnsi="Arial" w:cs="Arial"/>
          <w:color w:val="000000" w:themeColor="text1"/>
          <w:sz w:val="22"/>
          <w:szCs w:val="22"/>
          <w:lang w:val="es-MX"/>
        </w:rPr>
        <w:t>- AWS 2016]</w:t>
      </w:r>
      <w:r w:rsidR="0090020C" w:rsidRPr="0090020C">
        <w:rPr>
          <w:rFonts w:ascii="Arial" w:hAnsi="Arial" w:cs="Arial"/>
          <w:color w:val="000000" w:themeColor="text1"/>
          <w:sz w:val="22"/>
          <w:szCs w:val="22"/>
        </w:rPr>
        <w:t>AWS CodeStar</w:t>
      </w:r>
      <w:r w:rsidR="0090020C">
        <w:rPr>
          <w:rFonts w:ascii="Arial" w:hAnsi="Arial" w:cs="Arial"/>
          <w:color w:val="000000" w:themeColor="text1"/>
          <w:sz w:val="22"/>
          <w:szCs w:val="22"/>
        </w:rPr>
        <w:t xml:space="preserve">: </w:t>
      </w:r>
      <w:r w:rsidR="0090020C" w:rsidRPr="0090020C">
        <w:rPr>
          <w:rFonts w:ascii="Arial" w:hAnsi="Arial" w:cs="Arial"/>
          <w:color w:val="000000" w:themeColor="text1"/>
          <w:sz w:val="22"/>
          <w:szCs w:val="22"/>
        </w:rPr>
        <w:t>desarrollar, compilar e implementar</w:t>
      </w:r>
      <w:r w:rsidR="0090020C">
        <w:rPr>
          <w:rFonts w:ascii="Arial" w:hAnsi="Arial" w:cs="Arial"/>
          <w:color w:val="000000" w:themeColor="text1"/>
          <w:sz w:val="22"/>
          <w:szCs w:val="22"/>
        </w:rPr>
        <w:t>.</w:t>
      </w:r>
    </w:p>
    <w:p w14:paraId="4FCEEF6C" w14:textId="40463024" w:rsidR="00821F87" w:rsidRPr="0090020C" w:rsidRDefault="009412C4" w:rsidP="0090020C">
      <w:pPr>
        <w:autoSpaceDE w:val="0"/>
        <w:autoSpaceDN w:val="0"/>
        <w:adjustRightInd w:val="0"/>
        <w:ind w:firstLine="708"/>
        <w:jc w:val="both"/>
        <w:rPr>
          <w:rFonts w:ascii="Arial" w:hAnsi="Arial" w:cs="Arial"/>
          <w:color w:val="0563C1"/>
          <w:sz w:val="22"/>
          <w:szCs w:val="22"/>
          <w:u w:val="single"/>
          <w:lang w:val="es-MX"/>
        </w:rPr>
      </w:pPr>
      <w:hyperlink r:id="rId95" w:history="1">
        <w:r w:rsidR="0090020C" w:rsidRPr="0090020C">
          <w:rPr>
            <w:rStyle w:val="Hipervnculo"/>
            <w:rFonts w:ascii="Arial" w:hAnsi="Arial" w:cs="Arial"/>
            <w:sz w:val="22"/>
            <w:szCs w:val="22"/>
            <w:lang w:val="es-MX"/>
          </w:rPr>
          <w:t>https://aws.amazon.com/es/codestar/</w:t>
        </w:r>
      </w:hyperlink>
    </w:p>
    <w:p w14:paraId="27EC226A" w14:textId="0CE2172C" w:rsidR="009A16D6" w:rsidRDefault="009A16D6" w:rsidP="0090020C">
      <w:pPr>
        <w:autoSpaceDE w:val="0"/>
        <w:autoSpaceDN w:val="0"/>
        <w:adjustRightInd w:val="0"/>
        <w:jc w:val="both"/>
      </w:pPr>
    </w:p>
    <w:p w14:paraId="332EEE25" w14:textId="3B050BE3" w:rsidR="0090020C" w:rsidRDefault="0090020C" w:rsidP="009E2920">
      <w:pPr>
        <w:pStyle w:val="Prrafodelista"/>
        <w:numPr>
          <w:ilvl w:val="0"/>
          <w:numId w:val="3"/>
        </w:numPr>
        <w:autoSpaceDE w:val="0"/>
        <w:autoSpaceDN w:val="0"/>
        <w:adjustRightInd w:val="0"/>
        <w:jc w:val="both"/>
        <w:rPr>
          <w:rFonts w:ascii="Arial" w:hAnsi="Arial" w:cs="Arial"/>
          <w:color w:val="000000" w:themeColor="text1"/>
          <w:sz w:val="22"/>
          <w:szCs w:val="22"/>
          <w:lang w:val="es-MX"/>
        </w:rPr>
      </w:pPr>
      <w:r>
        <w:rPr>
          <w:rFonts w:ascii="Arial" w:hAnsi="Arial" w:cs="Arial"/>
          <w:color w:val="000000" w:themeColor="text1"/>
          <w:sz w:val="22"/>
          <w:szCs w:val="22"/>
          <w:lang w:val="es-MX"/>
        </w:rPr>
        <w:t xml:space="preserve">[Cloud identify- IBM 2016] Facilitador de inicio de sesión. </w:t>
      </w:r>
    </w:p>
    <w:p w14:paraId="329588A0" w14:textId="60C87CFC" w:rsidR="0090020C" w:rsidRPr="0090020C" w:rsidRDefault="009412C4" w:rsidP="0090020C">
      <w:pPr>
        <w:pStyle w:val="Prrafodelista"/>
        <w:autoSpaceDE w:val="0"/>
        <w:autoSpaceDN w:val="0"/>
        <w:adjustRightInd w:val="0"/>
        <w:jc w:val="both"/>
        <w:rPr>
          <w:rFonts w:ascii="Arial" w:hAnsi="Arial" w:cs="Arial"/>
          <w:sz w:val="22"/>
          <w:szCs w:val="22"/>
        </w:rPr>
      </w:pPr>
      <w:hyperlink r:id="rId96" w:history="1">
        <w:r w:rsidR="0090020C" w:rsidRPr="0090020C">
          <w:rPr>
            <w:rStyle w:val="Hipervnculo"/>
            <w:rFonts w:ascii="Arial" w:hAnsi="Arial" w:cs="Arial"/>
            <w:sz w:val="22"/>
            <w:szCs w:val="22"/>
          </w:rPr>
          <w:t>https://www.ibm.com/ar-es/marketplace/cloud-identity/details</w:t>
        </w:r>
      </w:hyperlink>
    </w:p>
    <w:p w14:paraId="4BA5CC25" w14:textId="3FFE0D9A" w:rsidR="0090020C" w:rsidRDefault="0090020C" w:rsidP="0090020C">
      <w:pPr>
        <w:autoSpaceDE w:val="0"/>
        <w:autoSpaceDN w:val="0"/>
        <w:adjustRightInd w:val="0"/>
        <w:ind w:left="360"/>
        <w:jc w:val="both"/>
        <w:rPr>
          <w:rFonts w:ascii="Arial" w:hAnsi="Arial" w:cs="Arial"/>
          <w:color w:val="0563C1"/>
          <w:sz w:val="22"/>
          <w:szCs w:val="22"/>
          <w:u w:val="single"/>
        </w:rPr>
      </w:pPr>
    </w:p>
    <w:p w14:paraId="105C9F38" w14:textId="5D97AD1C" w:rsidR="005D40B8" w:rsidRPr="00020FB3" w:rsidRDefault="005D40B8" w:rsidP="009E2920">
      <w:pPr>
        <w:pStyle w:val="Prrafodelista"/>
        <w:numPr>
          <w:ilvl w:val="0"/>
          <w:numId w:val="3"/>
        </w:numPr>
        <w:autoSpaceDE w:val="0"/>
        <w:autoSpaceDN w:val="0"/>
        <w:adjustRightInd w:val="0"/>
        <w:jc w:val="both"/>
        <w:rPr>
          <w:rFonts w:ascii="Arial" w:hAnsi="Arial" w:cs="Arial"/>
          <w:color w:val="000000" w:themeColor="text1"/>
          <w:sz w:val="22"/>
          <w:szCs w:val="22"/>
          <w:lang w:val="es-MX"/>
        </w:rPr>
      </w:pPr>
      <w:r w:rsidRPr="00020FB3">
        <w:rPr>
          <w:rFonts w:ascii="Arial" w:hAnsi="Arial" w:cs="Arial"/>
          <w:color w:val="000000" w:themeColor="text1"/>
          <w:sz w:val="22"/>
          <w:szCs w:val="22"/>
          <w:lang w:val="es-MX"/>
        </w:rPr>
        <w:t>[Azure Active Directory -</w:t>
      </w:r>
      <w:r w:rsidR="00784223" w:rsidRPr="00020FB3">
        <w:rPr>
          <w:rFonts w:ascii="Arial" w:hAnsi="Arial" w:cs="Arial"/>
          <w:color w:val="000000" w:themeColor="text1"/>
          <w:sz w:val="22"/>
          <w:szCs w:val="22"/>
          <w:lang w:val="es-MX"/>
        </w:rPr>
        <w:t>Azure</w:t>
      </w:r>
      <w:r w:rsidRPr="00020FB3">
        <w:rPr>
          <w:rFonts w:ascii="Arial" w:hAnsi="Arial" w:cs="Arial"/>
          <w:color w:val="000000" w:themeColor="text1"/>
          <w:sz w:val="22"/>
          <w:szCs w:val="22"/>
          <w:lang w:val="es-MX"/>
        </w:rPr>
        <w:t xml:space="preserve"> 201</w:t>
      </w:r>
      <w:r w:rsidR="00784223" w:rsidRPr="00020FB3">
        <w:rPr>
          <w:rFonts w:ascii="Arial" w:hAnsi="Arial" w:cs="Arial"/>
          <w:color w:val="000000" w:themeColor="text1"/>
          <w:sz w:val="22"/>
          <w:szCs w:val="22"/>
          <w:lang w:val="es-MX"/>
        </w:rPr>
        <w:t>3</w:t>
      </w:r>
      <w:r w:rsidRPr="00020FB3">
        <w:rPr>
          <w:rFonts w:ascii="Arial" w:hAnsi="Arial" w:cs="Arial"/>
          <w:color w:val="000000" w:themeColor="text1"/>
          <w:sz w:val="22"/>
          <w:szCs w:val="22"/>
          <w:lang w:val="es-MX"/>
        </w:rPr>
        <w:t>] Documentación de Azure Active Directory</w:t>
      </w:r>
    </w:p>
    <w:p w14:paraId="7F297564" w14:textId="6DBAE9BC" w:rsidR="0090020C" w:rsidRPr="00020FB3" w:rsidRDefault="009412C4" w:rsidP="004F203D">
      <w:pPr>
        <w:pStyle w:val="Prrafodelista"/>
        <w:autoSpaceDE w:val="0"/>
        <w:autoSpaceDN w:val="0"/>
        <w:adjustRightInd w:val="0"/>
        <w:ind w:left="709"/>
        <w:jc w:val="both"/>
        <w:rPr>
          <w:rFonts w:ascii="Arial" w:hAnsi="Arial" w:cs="Arial"/>
          <w:sz w:val="22"/>
          <w:szCs w:val="22"/>
          <w:lang w:val="es-MX"/>
        </w:rPr>
      </w:pPr>
      <w:hyperlink r:id="rId97" w:history="1">
        <w:r w:rsidR="00020FB3" w:rsidRPr="00020FB3">
          <w:rPr>
            <w:rStyle w:val="Hipervnculo"/>
            <w:rFonts w:ascii="Arial" w:hAnsi="Arial" w:cs="Arial"/>
            <w:sz w:val="22"/>
            <w:szCs w:val="22"/>
            <w:lang w:val="es-MX"/>
          </w:rPr>
          <w:t>https://docs.microsoft.com/en-us/azure/active-directory/</w:t>
        </w:r>
      </w:hyperlink>
    </w:p>
    <w:p w14:paraId="49D11C2C" w14:textId="7632A251" w:rsidR="00020FB3" w:rsidRPr="00020FB3" w:rsidRDefault="00020FB3" w:rsidP="004F203D">
      <w:pPr>
        <w:pStyle w:val="Prrafodelista"/>
        <w:autoSpaceDE w:val="0"/>
        <w:autoSpaceDN w:val="0"/>
        <w:adjustRightInd w:val="0"/>
        <w:ind w:left="709"/>
        <w:jc w:val="both"/>
        <w:rPr>
          <w:rFonts w:ascii="Arial" w:hAnsi="Arial" w:cs="Arial"/>
          <w:sz w:val="22"/>
          <w:szCs w:val="22"/>
          <w:lang w:val="es-MX"/>
        </w:rPr>
      </w:pPr>
    </w:p>
    <w:p w14:paraId="0F89F191" w14:textId="244F1264" w:rsidR="00020FB3" w:rsidRPr="00020FB3" w:rsidRDefault="00020FB3" w:rsidP="009E2920">
      <w:pPr>
        <w:pStyle w:val="Prrafodelista"/>
        <w:numPr>
          <w:ilvl w:val="0"/>
          <w:numId w:val="3"/>
        </w:numPr>
        <w:autoSpaceDE w:val="0"/>
        <w:autoSpaceDN w:val="0"/>
        <w:adjustRightInd w:val="0"/>
        <w:jc w:val="both"/>
        <w:rPr>
          <w:rFonts w:ascii="Arial" w:hAnsi="Arial" w:cs="Arial"/>
          <w:sz w:val="22"/>
          <w:szCs w:val="22"/>
          <w:lang w:val="en-US"/>
        </w:rPr>
      </w:pPr>
      <w:r w:rsidRPr="00020FB3">
        <w:rPr>
          <w:rFonts w:ascii="Arial" w:hAnsi="Arial" w:cs="Arial"/>
          <w:color w:val="000000" w:themeColor="text1"/>
          <w:sz w:val="22"/>
          <w:szCs w:val="22"/>
          <w:lang w:val="en-US"/>
        </w:rPr>
        <w:t>[</w:t>
      </w:r>
      <w:r>
        <w:rPr>
          <w:rFonts w:ascii="Arial" w:hAnsi="Arial" w:cs="Arial"/>
          <w:color w:val="000000" w:themeColor="text1"/>
          <w:sz w:val="22"/>
          <w:szCs w:val="22"/>
          <w:lang w:val="en-US"/>
        </w:rPr>
        <w:t>B</w:t>
      </w:r>
      <w:r w:rsidRPr="00020FB3">
        <w:rPr>
          <w:rFonts w:ascii="Arial" w:hAnsi="Arial" w:cs="Arial"/>
          <w:color w:val="000000" w:themeColor="text1"/>
          <w:sz w:val="22"/>
          <w:szCs w:val="22"/>
          <w:lang w:val="en-US"/>
        </w:rPr>
        <w:t>usiness</w:t>
      </w:r>
      <w:r>
        <w:rPr>
          <w:rFonts w:ascii="Arial" w:hAnsi="Arial" w:cs="Arial"/>
          <w:color w:val="000000" w:themeColor="text1"/>
          <w:sz w:val="22"/>
          <w:szCs w:val="22"/>
          <w:lang w:val="en-US"/>
        </w:rPr>
        <w:t xml:space="preserve"> a</w:t>
      </w:r>
      <w:r w:rsidRPr="00020FB3">
        <w:rPr>
          <w:rFonts w:ascii="Arial" w:hAnsi="Arial" w:cs="Arial"/>
          <w:color w:val="000000" w:themeColor="text1"/>
          <w:sz w:val="22"/>
          <w:szCs w:val="22"/>
          <w:lang w:val="en-US"/>
        </w:rPr>
        <w:t>pplications-</w:t>
      </w:r>
      <w:r>
        <w:rPr>
          <w:rFonts w:ascii="Arial" w:hAnsi="Arial" w:cs="Arial"/>
          <w:color w:val="000000" w:themeColor="text1"/>
          <w:sz w:val="22"/>
          <w:szCs w:val="22"/>
          <w:lang w:val="en-US"/>
        </w:rPr>
        <w:t xml:space="preserve"> </w:t>
      </w:r>
      <w:r w:rsidRPr="00020FB3">
        <w:rPr>
          <w:rFonts w:ascii="Arial" w:hAnsi="Arial" w:cs="Arial"/>
          <w:color w:val="000000" w:themeColor="text1"/>
          <w:sz w:val="22"/>
          <w:szCs w:val="22"/>
          <w:lang w:val="en-US"/>
        </w:rPr>
        <w:t>A</w:t>
      </w:r>
      <w:r>
        <w:rPr>
          <w:rFonts w:ascii="Arial" w:hAnsi="Arial" w:cs="Arial"/>
          <w:color w:val="000000" w:themeColor="text1"/>
          <w:sz w:val="22"/>
          <w:szCs w:val="22"/>
          <w:lang w:val="en-US"/>
        </w:rPr>
        <w:t>WS</w:t>
      </w:r>
      <w:r w:rsidRPr="00020FB3">
        <w:rPr>
          <w:rFonts w:ascii="Arial" w:hAnsi="Arial" w:cs="Arial"/>
          <w:color w:val="000000" w:themeColor="text1"/>
          <w:sz w:val="22"/>
          <w:szCs w:val="22"/>
          <w:lang w:val="en-US"/>
        </w:rPr>
        <w:t xml:space="preserve"> 201</w:t>
      </w:r>
      <w:r>
        <w:rPr>
          <w:rFonts w:ascii="Arial" w:hAnsi="Arial" w:cs="Arial"/>
          <w:color w:val="000000" w:themeColor="text1"/>
          <w:sz w:val="22"/>
          <w:szCs w:val="22"/>
          <w:lang w:val="en-US"/>
        </w:rPr>
        <w:t>6</w:t>
      </w:r>
      <w:r w:rsidRPr="00020FB3">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characteristics of business applications </w:t>
      </w:r>
    </w:p>
    <w:p w14:paraId="527532AB" w14:textId="36A5CBA8" w:rsidR="00020FB3" w:rsidRPr="00B825D9" w:rsidRDefault="009412C4" w:rsidP="004F203D">
      <w:pPr>
        <w:pStyle w:val="Prrafodelista"/>
        <w:autoSpaceDE w:val="0"/>
        <w:autoSpaceDN w:val="0"/>
        <w:adjustRightInd w:val="0"/>
        <w:ind w:left="709"/>
        <w:jc w:val="both"/>
        <w:rPr>
          <w:rFonts w:ascii="Arial" w:hAnsi="Arial" w:cs="Arial"/>
          <w:sz w:val="22"/>
          <w:szCs w:val="22"/>
          <w:lang w:val="en-US"/>
        </w:rPr>
      </w:pPr>
      <w:hyperlink r:id="rId98" w:history="1">
        <w:r w:rsidR="00020FB3" w:rsidRPr="00020FB3">
          <w:rPr>
            <w:rStyle w:val="Hipervnculo"/>
            <w:rFonts w:ascii="Arial" w:hAnsi="Arial" w:cs="Arial"/>
            <w:sz w:val="22"/>
            <w:szCs w:val="22"/>
            <w:lang w:val="en-US"/>
          </w:rPr>
          <w:t>https://aws.amazon.com/es/business-applications/</w:t>
        </w:r>
      </w:hyperlink>
    </w:p>
    <w:p w14:paraId="20CB27D9" w14:textId="2CC46F26" w:rsidR="009B2AB2" w:rsidRDefault="009B2AB2" w:rsidP="004F203D">
      <w:pPr>
        <w:pStyle w:val="Prrafodelista"/>
        <w:autoSpaceDE w:val="0"/>
        <w:autoSpaceDN w:val="0"/>
        <w:adjustRightInd w:val="0"/>
        <w:ind w:left="709"/>
        <w:jc w:val="both"/>
        <w:rPr>
          <w:rFonts w:ascii="Arial" w:hAnsi="Arial" w:cs="Arial"/>
          <w:sz w:val="22"/>
          <w:szCs w:val="22"/>
          <w:lang w:val="en-US"/>
        </w:rPr>
      </w:pPr>
    </w:p>
    <w:p w14:paraId="23A3792E" w14:textId="21C45E6C" w:rsidR="00631D88" w:rsidRPr="00631D88" w:rsidRDefault="00631D88" w:rsidP="009E2920">
      <w:pPr>
        <w:pStyle w:val="Prrafodelista"/>
        <w:numPr>
          <w:ilvl w:val="0"/>
          <w:numId w:val="3"/>
        </w:numPr>
        <w:autoSpaceDE w:val="0"/>
        <w:autoSpaceDN w:val="0"/>
        <w:adjustRightInd w:val="0"/>
        <w:jc w:val="both"/>
        <w:rPr>
          <w:rFonts w:ascii="Arial" w:hAnsi="Arial" w:cs="Arial"/>
          <w:color w:val="000000" w:themeColor="text1"/>
          <w:sz w:val="22"/>
          <w:szCs w:val="22"/>
          <w:lang w:val="en-US"/>
        </w:rPr>
      </w:pPr>
      <w:r>
        <w:rPr>
          <w:rFonts w:ascii="Arial" w:hAnsi="Arial" w:cs="Arial"/>
          <w:color w:val="000000" w:themeColor="text1"/>
          <w:sz w:val="22"/>
          <w:szCs w:val="22"/>
          <w:lang w:val="en-US"/>
        </w:rPr>
        <w:t>[D</w:t>
      </w:r>
      <w:r w:rsidRPr="00631D88">
        <w:rPr>
          <w:rFonts w:ascii="Arial" w:hAnsi="Arial" w:cs="Arial"/>
          <w:color w:val="000000" w:themeColor="text1"/>
          <w:sz w:val="22"/>
          <w:szCs w:val="22"/>
          <w:lang w:val="en-US"/>
        </w:rPr>
        <w:t>evelopment Studio- IBM 2017]</w:t>
      </w:r>
      <w:r>
        <w:rPr>
          <w:rFonts w:ascii="Arial" w:hAnsi="Arial" w:cs="Arial"/>
          <w:color w:val="323232"/>
          <w:shd w:val="clear" w:color="auto" w:fill="FFFFFF"/>
          <w:lang w:val="en-US"/>
        </w:rPr>
        <w:t xml:space="preserve"> </w:t>
      </w:r>
      <w:r w:rsidRPr="00631D88">
        <w:rPr>
          <w:rFonts w:ascii="Arial" w:hAnsi="Arial" w:cs="Arial"/>
          <w:color w:val="000000" w:themeColor="text1"/>
          <w:sz w:val="22"/>
          <w:szCs w:val="22"/>
          <w:lang w:val="en-US"/>
        </w:rPr>
        <w:t>IBM Rational Development Studio </w:t>
      </w:r>
    </w:p>
    <w:p w14:paraId="7894A3DD" w14:textId="29078E82" w:rsidR="008D2033" w:rsidRPr="00631D88" w:rsidRDefault="008D2033" w:rsidP="004F203D">
      <w:pPr>
        <w:pStyle w:val="Prrafodelista"/>
        <w:autoSpaceDE w:val="0"/>
        <w:autoSpaceDN w:val="0"/>
        <w:adjustRightInd w:val="0"/>
        <w:ind w:left="709"/>
        <w:jc w:val="both"/>
        <w:rPr>
          <w:rFonts w:ascii="Arial" w:hAnsi="Arial" w:cs="Arial"/>
          <w:sz w:val="22"/>
          <w:szCs w:val="22"/>
          <w:lang w:val="en-US"/>
        </w:rPr>
      </w:pPr>
    </w:p>
    <w:p w14:paraId="06E8CAF1" w14:textId="50EFDCC2" w:rsidR="009B2AB2" w:rsidRPr="00631D88" w:rsidRDefault="009412C4" w:rsidP="004F203D">
      <w:pPr>
        <w:pStyle w:val="Prrafodelista"/>
        <w:autoSpaceDE w:val="0"/>
        <w:autoSpaceDN w:val="0"/>
        <w:adjustRightInd w:val="0"/>
        <w:ind w:left="709"/>
        <w:jc w:val="both"/>
        <w:rPr>
          <w:rFonts w:ascii="Arial" w:hAnsi="Arial" w:cs="Arial"/>
          <w:sz w:val="22"/>
          <w:szCs w:val="22"/>
          <w:lang w:val="en-US"/>
        </w:rPr>
      </w:pPr>
      <w:hyperlink r:id="rId99" w:history="1">
        <w:r w:rsidR="008D2033" w:rsidRPr="00631D88">
          <w:rPr>
            <w:rStyle w:val="Hipervnculo"/>
            <w:rFonts w:ascii="Arial" w:hAnsi="Arial" w:cs="Arial"/>
            <w:sz w:val="22"/>
            <w:szCs w:val="22"/>
            <w:lang w:val="en-US"/>
          </w:rPr>
          <w:t>https://www.ibm.com/support/knowledgecenter/es/ssw_ibm_i_71/rzau1/rzau1ebwds.htm</w:t>
        </w:r>
      </w:hyperlink>
    </w:p>
    <w:sectPr w:rsidR="009B2AB2" w:rsidRPr="00631D88" w:rsidSect="00853E4F">
      <w:pgSz w:w="11906" w:h="16838" w:code="9"/>
      <w:pgMar w:top="1559" w:right="1236"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5BB37" w14:textId="77777777" w:rsidR="009412C4" w:rsidRDefault="009412C4" w:rsidP="00824BC5">
      <w:r>
        <w:separator/>
      </w:r>
    </w:p>
  </w:endnote>
  <w:endnote w:type="continuationSeparator" w:id="0">
    <w:p w14:paraId="0F213CE1" w14:textId="77777777" w:rsidR="009412C4" w:rsidRDefault="009412C4" w:rsidP="00824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17B6C" w14:textId="77777777" w:rsidR="009412C4" w:rsidRDefault="009412C4" w:rsidP="00824BC5">
      <w:r>
        <w:separator/>
      </w:r>
    </w:p>
  </w:footnote>
  <w:footnote w:type="continuationSeparator" w:id="0">
    <w:p w14:paraId="16A934B3" w14:textId="77777777" w:rsidR="009412C4" w:rsidRDefault="009412C4" w:rsidP="00824B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6312"/>
    <w:multiLevelType w:val="multilevel"/>
    <w:tmpl w:val="06D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661FF"/>
    <w:multiLevelType w:val="hybridMultilevel"/>
    <w:tmpl w:val="860AA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B45E10"/>
    <w:multiLevelType w:val="multilevel"/>
    <w:tmpl w:val="B380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54219"/>
    <w:multiLevelType w:val="multilevel"/>
    <w:tmpl w:val="DA0A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9548E"/>
    <w:multiLevelType w:val="hybridMultilevel"/>
    <w:tmpl w:val="4AF05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4F318E"/>
    <w:multiLevelType w:val="multilevel"/>
    <w:tmpl w:val="A116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C5E84"/>
    <w:multiLevelType w:val="hybridMultilevel"/>
    <w:tmpl w:val="A4B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9A691A"/>
    <w:multiLevelType w:val="hybridMultilevel"/>
    <w:tmpl w:val="56FC8B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6832FFB"/>
    <w:multiLevelType w:val="multilevel"/>
    <w:tmpl w:val="D37A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4D3CAA"/>
    <w:multiLevelType w:val="hybridMultilevel"/>
    <w:tmpl w:val="02EA3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A515AE7"/>
    <w:multiLevelType w:val="multilevel"/>
    <w:tmpl w:val="48EA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525E8"/>
    <w:multiLevelType w:val="multilevel"/>
    <w:tmpl w:val="EAA4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B7441"/>
    <w:multiLevelType w:val="multilevel"/>
    <w:tmpl w:val="7CA4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C478E"/>
    <w:multiLevelType w:val="hybridMultilevel"/>
    <w:tmpl w:val="F96C36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3544C89"/>
    <w:multiLevelType w:val="hybridMultilevel"/>
    <w:tmpl w:val="3FD419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61870C4"/>
    <w:multiLevelType w:val="hybridMultilevel"/>
    <w:tmpl w:val="E4F42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7AD2F8E"/>
    <w:multiLevelType w:val="multilevel"/>
    <w:tmpl w:val="52F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2C10A1"/>
    <w:multiLevelType w:val="hybridMultilevel"/>
    <w:tmpl w:val="65CCB1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1825343"/>
    <w:multiLevelType w:val="multilevel"/>
    <w:tmpl w:val="09EA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50D23"/>
    <w:multiLevelType w:val="hybridMultilevel"/>
    <w:tmpl w:val="D84C98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5756B53"/>
    <w:multiLevelType w:val="hybridMultilevel"/>
    <w:tmpl w:val="1C7E74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6E86D18"/>
    <w:multiLevelType w:val="multilevel"/>
    <w:tmpl w:val="1CD2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5"/>
  </w:num>
  <w:num w:numId="4">
    <w:abstractNumId w:val="3"/>
  </w:num>
  <w:num w:numId="5">
    <w:abstractNumId w:val="17"/>
  </w:num>
  <w:num w:numId="6">
    <w:abstractNumId w:val="4"/>
  </w:num>
  <w:num w:numId="7">
    <w:abstractNumId w:val="21"/>
  </w:num>
  <w:num w:numId="8">
    <w:abstractNumId w:val="18"/>
  </w:num>
  <w:num w:numId="9">
    <w:abstractNumId w:val="11"/>
  </w:num>
  <w:num w:numId="10">
    <w:abstractNumId w:val="8"/>
  </w:num>
  <w:num w:numId="11">
    <w:abstractNumId w:val="16"/>
  </w:num>
  <w:num w:numId="12">
    <w:abstractNumId w:val="12"/>
  </w:num>
  <w:num w:numId="13">
    <w:abstractNumId w:val="20"/>
  </w:num>
  <w:num w:numId="14">
    <w:abstractNumId w:val="2"/>
  </w:num>
  <w:num w:numId="15">
    <w:abstractNumId w:val="6"/>
  </w:num>
  <w:num w:numId="16">
    <w:abstractNumId w:val="7"/>
  </w:num>
  <w:num w:numId="17">
    <w:abstractNumId w:val="14"/>
  </w:num>
  <w:num w:numId="18">
    <w:abstractNumId w:val="13"/>
  </w:num>
  <w:num w:numId="19">
    <w:abstractNumId w:val="1"/>
  </w:num>
  <w:num w:numId="20">
    <w:abstractNumId w:val="0"/>
  </w:num>
  <w:num w:numId="21">
    <w:abstractNumId w:val="5"/>
  </w:num>
  <w:num w:numId="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B1E"/>
    <w:rsid w:val="00006972"/>
    <w:rsid w:val="00012446"/>
    <w:rsid w:val="00014820"/>
    <w:rsid w:val="00014E20"/>
    <w:rsid w:val="00016429"/>
    <w:rsid w:val="00020CBD"/>
    <w:rsid w:val="00020FB3"/>
    <w:rsid w:val="00022610"/>
    <w:rsid w:val="000228A9"/>
    <w:rsid w:val="0002546D"/>
    <w:rsid w:val="00026414"/>
    <w:rsid w:val="00044742"/>
    <w:rsid w:val="000455CE"/>
    <w:rsid w:val="000508C6"/>
    <w:rsid w:val="000558AD"/>
    <w:rsid w:val="000607AB"/>
    <w:rsid w:val="00065D99"/>
    <w:rsid w:val="0006776C"/>
    <w:rsid w:val="00067BD7"/>
    <w:rsid w:val="00072A66"/>
    <w:rsid w:val="000804BF"/>
    <w:rsid w:val="00082153"/>
    <w:rsid w:val="000824C9"/>
    <w:rsid w:val="00082EC2"/>
    <w:rsid w:val="000A3AF6"/>
    <w:rsid w:val="000A4BC1"/>
    <w:rsid w:val="000A7E19"/>
    <w:rsid w:val="000A7FAB"/>
    <w:rsid w:val="000B1D74"/>
    <w:rsid w:val="000C63CA"/>
    <w:rsid w:val="000D35B7"/>
    <w:rsid w:val="000D5CCC"/>
    <w:rsid w:val="000E0473"/>
    <w:rsid w:val="000E0C76"/>
    <w:rsid w:val="000E1513"/>
    <w:rsid w:val="000E7C19"/>
    <w:rsid w:val="00100F65"/>
    <w:rsid w:val="001039A9"/>
    <w:rsid w:val="00104346"/>
    <w:rsid w:val="00112D68"/>
    <w:rsid w:val="001143DC"/>
    <w:rsid w:val="0011673E"/>
    <w:rsid w:val="00120678"/>
    <w:rsid w:val="00121653"/>
    <w:rsid w:val="001251BB"/>
    <w:rsid w:val="00134466"/>
    <w:rsid w:val="0013556C"/>
    <w:rsid w:val="00136B6C"/>
    <w:rsid w:val="00152A5B"/>
    <w:rsid w:val="00157F5D"/>
    <w:rsid w:val="0016017E"/>
    <w:rsid w:val="00163B1E"/>
    <w:rsid w:val="0016441D"/>
    <w:rsid w:val="00173617"/>
    <w:rsid w:val="001738A1"/>
    <w:rsid w:val="001753AE"/>
    <w:rsid w:val="00183218"/>
    <w:rsid w:val="001919AC"/>
    <w:rsid w:val="001B5A91"/>
    <w:rsid w:val="001B61F5"/>
    <w:rsid w:val="001C1CB1"/>
    <w:rsid w:val="001C1D76"/>
    <w:rsid w:val="001C50B6"/>
    <w:rsid w:val="001C50E4"/>
    <w:rsid w:val="001C636C"/>
    <w:rsid w:val="001C74F1"/>
    <w:rsid w:val="001C7F68"/>
    <w:rsid w:val="001D0498"/>
    <w:rsid w:val="001D33EF"/>
    <w:rsid w:val="001D767A"/>
    <w:rsid w:val="001E7BF3"/>
    <w:rsid w:val="001F3020"/>
    <w:rsid w:val="001F3229"/>
    <w:rsid w:val="001F402B"/>
    <w:rsid w:val="001F4255"/>
    <w:rsid w:val="00213B09"/>
    <w:rsid w:val="0021417A"/>
    <w:rsid w:val="0021477A"/>
    <w:rsid w:val="00214BD8"/>
    <w:rsid w:val="00216ABC"/>
    <w:rsid w:val="00235BF6"/>
    <w:rsid w:val="00237E62"/>
    <w:rsid w:val="002412B8"/>
    <w:rsid w:val="0025440F"/>
    <w:rsid w:val="0026761B"/>
    <w:rsid w:val="00271BAF"/>
    <w:rsid w:val="00286953"/>
    <w:rsid w:val="002937F7"/>
    <w:rsid w:val="0029456D"/>
    <w:rsid w:val="00295C01"/>
    <w:rsid w:val="002A02AD"/>
    <w:rsid w:val="002A44AA"/>
    <w:rsid w:val="002A6BFC"/>
    <w:rsid w:val="002B3428"/>
    <w:rsid w:val="002C541D"/>
    <w:rsid w:val="002C63F5"/>
    <w:rsid w:val="002D7D3E"/>
    <w:rsid w:val="002E1750"/>
    <w:rsid w:val="002E35F9"/>
    <w:rsid w:val="002E4282"/>
    <w:rsid w:val="002E7382"/>
    <w:rsid w:val="002E79B4"/>
    <w:rsid w:val="002F1DE9"/>
    <w:rsid w:val="002F6A83"/>
    <w:rsid w:val="00301237"/>
    <w:rsid w:val="00301FB8"/>
    <w:rsid w:val="00302B5D"/>
    <w:rsid w:val="00313A3F"/>
    <w:rsid w:val="003146C5"/>
    <w:rsid w:val="00315C23"/>
    <w:rsid w:val="003163DE"/>
    <w:rsid w:val="00316FAF"/>
    <w:rsid w:val="003257BE"/>
    <w:rsid w:val="00344763"/>
    <w:rsid w:val="0034551A"/>
    <w:rsid w:val="00345DC8"/>
    <w:rsid w:val="00351C8C"/>
    <w:rsid w:val="00353F65"/>
    <w:rsid w:val="00360918"/>
    <w:rsid w:val="0036328F"/>
    <w:rsid w:val="00364A17"/>
    <w:rsid w:val="00365917"/>
    <w:rsid w:val="003678E1"/>
    <w:rsid w:val="00374AEC"/>
    <w:rsid w:val="00386388"/>
    <w:rsid w:val="00393D1D"/>
    <w:rsid w:val="00395C6A"/>
    <w:rsid w:val="00397331"/>
    <w:rsid w:val="00397FC2"/>
    <w:rsid w:val="003A072C"/>
    <w:rsid w:val="003A1331"/>
    <w:rsid w:val="003B0543"/>
    <w:rsid w:val="003B1917"/>
    <w:rsid w:val="003B3544"/>
    <w:rsid w:val="003D16CF"/>
    <w:rsid w:val="003E1C91"/>
    <w:rsid w:val="003E59A7"/>
    <w:rsid w:val="003E7974"/>
    <w:rsid w:val="003F2586"/>
    <w:rsid w:val="003F76D7"/>
    <w:rsid w:val="004047DE"/>
    <w:rsid w:val="00410AFB"/>
    <w:rsid w:val="00413D8F"/>
    <w:rsid w:val="004150E9"/>
    <w:rsid w:val="00420354"/>
    <w:rsid w:val="00422D11"/>
    <w:rsid w:val="004371E9"/>
    <w:rsid w:val="0044350D"/>
    <w:rsid w:val="00451A0B"/>
    <w:rsid w:val="00454481"/>
    <w:rsid w:val="00460871"/>
    <w:rsid w:val="00466DA5"/>
    <w:rsid w:val="00473131"/>
    <w:rsid w:val="00481621"/>
    <w:rsid w:val="004849BD"/>
    <w:rsid w:val="00486D14"/>
    <w:rsid w:val="0049301A"/>
    <w:rsid w:val="00496DDE"/>
    <w:rsid w:val="004A1DFB"/>
    <w:rsid w:val="004A40F2"/>
    <w:rsid w:val="004A6DA6"/>
    <w:rsid w:val="004B0ED5"/>
    <w:rsid w:val="004B23F9"/>
    <w:rsid w:val="004C5984"/>
    <w:rsid w:val="004D544D"/>
    <w:rsid w:val="004D6573"/>
    <w:rsid w:val="004D7E80"/>
    <w:rsid w:val="004E122A"/>
    <w:rsid w:val="004E6B10"/>
    <w:rsid w:val="004F203D"/>
    <w:rsid w:val="004F2A04"/>
    <w:rsid w:val="004F4011"/>
    <w:rsid w:val="004F7B17"/>
    <w:rsid w:val="0050636E"/>
    <w:rsid w:val="005130EB"/>
    <w:rsid w:val="00523FCF"/>
    <w:rsid w:val="005243E6"/>
    <w:rsid w:val="0052606F"/>
    <w:rsid w:val="00534231"/>
    <w:rsid w:val="00540EF7"/>
    <w:rsid w:val="005420DE"/>
    <w:rsid w:val="00542B2A"/>
    <w:rsid w:val="00542BC2"/>
    <w:rsid w:val="00546834"/>
    <w:rsid w:val="005529B0"/>
    <w:rsid w:val="00560C26"/>
    <w:rsid w:val="00561E4F"/>
    <w:rsid w:val="005624C7"/>
    <w:rsid w:val="005626DD"/>
    <w:rsid w:val="00564587"/>
    <w:rsid w:val="00564A8A"/>
    <w:rsid w:val="00564BCE"/>
    <w:rsid w:val="00565BB3"/>
    <w:rsid w:val="00591ABB"/>
    <w:rsid w:val="005A5C41"/>
    <w:rsid w:val="005B5207"/>
    <w:rsid w:val="005B795E"/>
    <w:rsid w:val="005D40B8"/>
    <w:rsid w:val="005E1776"/>
    <w:rsid w:val="005E219C"/>
    <w:rsid w:val="005E6B7F"/>
    <w:rsid w:val="005F6221"/>
    <w:rsid w:val="00603FB2"/>
    <w:rsid w:val="00605712"/>
    <w:rsid w:val="00607B69"/>
    <w:rsid w:val="0061586D"/>
    <w:rsid w:val="0061666D"/>
    <w:rsid w:val="00626741"/>
    <w:rsid w:val="00630586"/>
    <w:rsid w:val="00631D88"/>
    <w:rsid w:val="006337CA"/>
    <w:rsid w:val="006376B6"/>
    <w:rsid w:val="006442C3"/>
    <w:rsid w:val="00646359"/>
    <w:rsid w:val="00646360"/>
    <w:rsid w:val="00652A79"/>
    <w:rsid w:val="0065553C"/>
    <w:rsid w:val="006609AC"/>
    <w:rsid w:val="00666902"/>
    <w:rsid w:val="00674927"/>
    <w:rsid w:val="006763C4"/>
    <w:rsid w:val="006872AD"/>
    <w:rsid w:val="00691E8B"/>
    <w:rsid w:val="006A0E27"/>
    <w:rsid w:val="006B0ADF"/>
    <w:rsid w:val="006B0C11"/>
    <w:rsid w:val="006B517C"/>
    <w:rsid w:val="006B572D"/>
    <w:rsid w:val="006B7643"/>
    <w:rsid w:val="006C1953"/>
    <w:rsid w:val="006C3C04"/>
    <w:rsid w:val="006C4A1E"/>
    <w:rsid w:val="006C51B2"/>
    <w:rsid w:val="006D1B94"/>
    <w:rsid w:val="006D234F"/>
    <w:rsid w:val="006D30B3"/>
    <w:rsid w:val="006D387B"/>
    <w:rsid w:val="006D5C63"/>
    <w:rsid w:val="006D761B"/>
    <w:rsid w:val="006E2840"/>
    <w:rsid w:val="006E28AD"/>
    <w:rsid w:val="006E42BD"/>
    <w:rsid w:val="006F4BBE"/>
    <w:rsid w:val="0070068A"/>
    <w:rsid w:val="007031CF"/>
    <w:rsid w:val="0070477C"/>
    <w:rsid w:val="00714F18"/>
    <w:rsid w:val="007155BF"/>
    <w:rsid w:val="00726403"/>
    <w:rsid w:val="0073182E"/>
    <w:rsid w:val="00732E8D"/>
    <w:rsid w:val="00740F40"/>
    <w:rsid w:val="00751491"/>
    <w:rsid w:val="007573AB"/>
    <w:rsid w:val="00763F34"/>
    <w:rsid w:val="007708EF"/>
    <w:rsid w:val="00772C1A"/>
    <w:rsid w:val="00780F7E"/>
    <w:rsid w:val="00784223"/>
    <w:rsid w:val="00787595"/>
    <w:rsid w:val="007904D2"/>
    <w:rsid w:val="007942B2"/>
    <w:rsid w:val="007A13D2"/>
    <w:rsid w:val="007A7EAD"/>
    <w:rsid w:val="007B0000"/>
    <w:rsid w:val="007B1D3E"/>
    <w:rsid w:val="007B2E61"/>
    <w:rsid w:val="007B3914"/>
    <w:rsid w:val="007B4CCE"/>
    <w:rsid w:val="007B4CDB"/>
    <w:rsid w:val="007C282A"/>
    <w:rsid w:val="007D2505"/>
    <w:rsid w:val="007D5DBC"/>
    <w:rsid w:val="007D7CB5"/>
    <w:rsid w:val="00805BAB"/>
    <w:rsid w:val="00807143"/>
    <w:rsid w:val="00821F87"/>
    <w:rsid w:val="008236D8"/>
    <w:rsid w:val="00824BC5"/>
    <w:rsid w:val="00836CC7"/>
    <w:rsid w:val="00837DC2"/>
    <w:rsid w:val="00841C6C"/>
    <w:rsid w:val="00841FAB"/>
    <w:rsid w:val="00843B18"/>
    <w:rsid w:val="00844C1C"/>
    <w:rsid w:val="00846C1C"/>
    <w:rsid w:val="00853E4F"/>
    <w:rsid w:val="0085626E"/>
    <w:rsid w:val="00862146"/>
    <w:rsid w:val="00871091"/>
    <w:rsid w:val="00873935"/>
    <w:rsid w:val="0087410A"/>
    <w:rsid w:val="00877932"/>
    <w:rsid w:val="00880E40"/>
    <w:rsid w:val="008832DB"/>
    <w:rsid w:val="008836BE"/>
    <w:rsid w:val="00884AEA"/>
    <w:rsid w:val="00891982"/>
    <w:rsid w:val="00894562"/>
    <w:rsid w:val="00894642"/>
    <w:rsid w:val="008A0233"/>
    <w:rsid w:val="008A1A6B"/>
    <w:rsid w:val="008C142D"/>
    <w:rsid w:val="008C159F"/>
    <w:rsid w:val="008C1B74"/>
    <w:rsid w:val="008D18C3"/>
    <w:rsid w:val="008D2033"/>
    <w:rsid w:val="008D2729"/>
    <w:rsid w:val="008D3D50"/>
    <w:rsid w:val="008F63E9"/>
    <w:rsid w:val="008F7DFF"/>
    <w:rsid w:val="0090020C"/>
    <w:rsid w:val="009035DB"/>
    <w:rsid w:val="00907315"/>
    <w:rsid w:val="009142BF"/>
    <w:rsid w:val="00925489"/>
    <w:rsid w:val="009412C4"/>
    <w:rsid w:val="00945D91"/>
    <w:rsid w:val="009477CF"/>
    <w:rsid w:val="0095510B"/>
    <w:rsid w:val="00957EF1"/>
    <w:rsid w:val="00974E5B"/>
    <w:rsid w:val="009A16D6"/>
    <w:rsid w:val="009A6386"/>
    <w:rsid w:val="009A690E"/>
    <w:rsid w:val="009B2AB2"/>
    <w:rsid w:val="009B3AC3"/>
    <w:rsid w:val="009B4118"/>
    <w:rsid w:val="009B78FD"/>
    <w:rsid w:val="009D3C9A"/>
    <w:rsid w:val="009D751A"/>
    <w:rsid w:val="009E2920"/>
    <w:rsid w:val="009E31E1"/>
    <w:rsid w:val="009F3D0C"/>
    <w:rsid w:val="009F41A6"/>
    <w:rsid w:val="009F6519"/>
    <w:rsid w:val="00A01AB1"/>
    <w:rsid w:val="00A02191"/>
    <w:rsid w:val="00A0542C"/>
    <w:rsid w:val="00A227E8"/>
    <w:rsid w:val="00A23038"/>
    <w:rsid w:val="00A265DB"/>
    <w:rsid w:val="00A271DA"/>
    <w:rsid w:val="00A27E5A"/>
    <w:rsid w:val="00A3106E"/>
    <w:rsid w:val="00A40A13"/>
    <w:rsid w:val="00A42F82"/>
    <w:rsid w:val="00A45A4D"/>
    <w:rsid w:val="00A46B1D"/>
    <w:rsid w:val="00A533D1"/>
    <w:rsid w:val="00A57734"/>
    <w:rsid w:val="00A70457"/>
    <w:rsid w:val="00A7220F"/>
    <w:rsid w:val="00A72F58"/>
    <w:rsid w:val="00A82D79"/>
    <w:rsid w:val="00A82E79"/>
    <w:rsid w:val="00A959AE"/>
    <w:rsid w:val="00AA7383"/>
    <w:rsid w:val="00AB1488"/>
    <w:rsid w:val="00AB2CB8"/>
    <w:rsid w:val="00AC06A1"/>
    <w:rsid w:val="00AC21C2"/>
    <w:rsid w:val="00AC29B2"/>
    <w:rsid w:val="00AC6560"/>
    <w:rsid w:val="00AD168F"/>
    <w:rsid w:val="00AD6E85"/>
    <w:rsid w:val="00AE14D8"/>
    <w:rsid w:val="00AE6C59"/>
    <w:rsid w:val="00AF0AD2"/>
    <w:rsid w:val="00AF5951"/>
    <w:rsid w:val="00AF79F1"/>
    <w:rsid w:val="00B035D3"/>
    <w:rsid w:val="00B337C5"/>
    <w:rsid w:val="00B35023"/>
    <w:rsid w:val="00B405E2"/>
    <w:rsid w:val="00B5080C"/>
    <w:rsid w:val="00B51603"/>
    <w:rsid w:val="00B52BA8"/>
    <w:rsid w:val="00B54602"/>
    <w:rsid w:val="00B66031"/>
    <w:rsid w:val="00B73A50"/>
    <w:rsid w:val="00B825D9"/>
    <w:rsid w:val="00B872A8"/>
    <w:rsid w:val="00B970AA"/>
    <w:rsid w:val="00B978DC"/>
    <w:rsid w:val="00BA36A4"/>
    <w:rsid w:val="00BA3B5A"/>
    <w:rsid w:val="00BA6E8E"/>
    <w:rsid w:val="00BB45B6"/>
    <w:rsid w:val="00BB7C07"/>
    <w:rsid w:val="00BC767E"/>
    <w:rsid w:val="00BD2F0F"/>
    <w:rsid w:val="00BD7F7B"/>
    <w:rsid w:val="00BE0B7D"/>
    <w:rsid w:val="00BE378E"/>
    <w:rsid w:val="00C075D1"/>
    <w:rsid w:val="00C17640"/>
    <w:rsid w:val="00C2520B"/>
    <w:rsid w:val="00C330D8"/>
    <w:rsid w:val="00C34541"/>
    <w:rsid w:val="00C36675"/>
    <w:rsid w:val="00C4626A"/>
    <w:rsid w:val="00C50029"/>
    <w:rsid w:val="00C55366"/>
    <w:rsid w:val="00C60976"/>
    <w:rsid w:val="00C61208"/>
    <w:rsid w:val="00C71D2B"/>
    <w:rsid w:val="00C82A93"/>
    <w:rsid w:val="00C838EF"/>
    <w:rsid w:val="00C93419"/>
    <w:rsid w:val="00CA3612"/>
    <w:rsid w:val="00CA45D5"/>
    <w:rsid w:val="00CB2205"/>
    <w:rsid w:val="00CB24C3"/>
    <w:rsid w:val="00CB3109"/>
    <w:rsid w:val="00CC0750"/>
    <w:rsid w:val="00CC4FDA"/>
    <w:rsid w:val="00CD20B7"/>
    <w:rsid w:val="00CD2D67"/>
    <w:rsid w:val="00CD3EFC"/>
    <w:rsid w:val="00CE1D47"/>
    <w:rsid w:val="00CF09C0"/>
    <w:rsid w:val="00CF4CF6"/>
    <w:rsid w:val="00CF75F5"/>
    <w:rsid w:val="00D02122"/>
    <w:rsid w:val="00D14A27"/>
    <w:rsid w:val="00D15F04"/>
    <w:rsid w:val="00D23A42"/>
    <w:rsid w:val="00D240D2"/>
    <w:rsid w:val="00D25811"/>
    <w:rsid w:val="00D31F50"/>
    <w:rsid w:val="00D42699"/>
    <w:rsid w:val="00D5053E"/>
    <w:rsid w:val="00D5303D"/>
    <w:rsid w:val="00D53217"/>
    <w:rsid w:val="00D559A4"/>
    <w:rsid w:val="00D64C92"/>
    <w:rsid w:val="00D66F40"/>
    <w:rsid w:val="00D70B80"/>
    <w:rsid w:val="00D70BC0"/>
    <w:rsid w:val="00D7571D"/>
    <w:rsid w:val="00D84434"/>
    <w:rsid w:val="00D8653A"/>
    <w:rsid w:val="00D93208"/>
    <w:rsid w:val="00D96C84"/>
    <w:rsid w:val="00DA1F64"/>
    <w:rsid w:val="00DA6A52"/>
    <w:rsid w:val="00DA7C15"/>
    <w:rsid w:val="00DB33E3"/>
    <w:rsid w:val="00DB7A3D"/>
    <w:rsid w:val="00DD4891"/>
    <w:rsid w:val="00DF0C5F"/>
    <w:rsid w:val="00DF55F0"/>
    <w:rsid w:val="00E0304C"/>
    <w:rsid w:val="00E048E3"/>
    <w:rsid w:val="00E13599"/>
    <w:rsid w:val="00E15512"/>
    <w:rsid w:val="00E17223"/>
    <w:rsid w:val="00E17E12"/>
    <w:rsid w:val="00E21B1D"/>
    <w:rsid w:val="00E26562"/>
    <w:rsid w:val="00E40EAE"/>
    <w:rsid w:val="00E44707"/>
    <w:rsid w:val="00E50DA5"/>
    <w:rsid w:val="00E5282B"/>
    <w:rsid w:val="00E533D3"/>
    <w:rsid w:val="00E728BD"/>
    <w:rsid w:val="00E8415B"/>
    <w:rsid w:val="00E87401"/>
    <w:rsid w:val="00E9207F"/>
    <w:rsid w:val="00E93778"/>
    <w:rsid w:val="00E965D1"/>
    <w:rsid w:val="00EA2CE7"/>
    <w:rsid w:val="00EB3512"/>
    <w:rsid w:val="00ED7FDE"/>
    <w:rsid w:val="00F11810"/>
    <w:rsid w:val="00F232E8"/>
    <w:rsid w:val="00F26C63"/>
    <w:rsid w:val="00F33E47"/>
    <w:rsid w:val="00F40790"/>
    <w:rsid w:val="00F4273C"/>
    <w:rsid w:val="00F5180F"/>
    <w:rsid w:val="00F55285"/>
    <w:rsid w:val="00F576EB"/>
    <w:rsid w:val="00F60251"/>
    <w:rsid w:val="00F61EFF"/>
    <w:rsid w:val="00F764D3"/>
    <w:rsid w:val="00F768F0"/>
    <w:rsid w:val="00F80DF9"/>
    <w:rsid w:val="00F95AC7"/>
    <w:rsid w:val="00F96F98"/>
    <w:rsid w:val="00FA46AF"/>
    <w:rsid w:val="00FB2B79"/>
    <w:rsid w:val="00FB34B9"/>
    <w:rsid w:val="00FC7099"/>
    <w:rsid w:val="00FC7C4B"/>
    <w:rsid w:val="00FD07BB"/>
    <w:rsid w:val="00FE10CF"/>
    <w:rsid w:val="00FF1B02"/>
    <w:rsid w:val="00FF21D2"/>
    <w:rsid w:val="00FF2B73"/>
    <w:rsid w:val="00FF72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B404"/>
  <w15:chartTrackingRefBased/>
  <w15:docId w15:val="{6A6386E7-0B2D-4C94-85C3-1F959A61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E4F"/>
    <w:rPr>
      <w:rFonts w:ascii="Times New Roman" w:eastAsia="Times New Roman" w:hAnsi="Times New Roman"/>
      <w:lang w:val="es-ES" w:eastAsia="es-ES"/>
    </w:rPr>
  </w:style>
  <w:style w:type="paragraph" w:styleId="Ttulo1">
    <w:name w:val="heading 1"/>
    <w:basedOn w:val="Normal"/>
    <w:next w:val="Normal"/>
    <w:link w:val="Ttulo1Car"/>
    <w:uiPriority w:val="9"/>
    <w:qFormat/>
    <w:rsid w:val="00FF1B02"/>
    <w:pPr>
      <w:keepNext/>
      <w:keepLines/>
      <w:spacing w:before="240"/>
      <w:outlineLvl w:val="0"/>
    </w:pPr>
    <w:rPr>
      <w:rFonts w:ascii="Calibri Light" w:hAnsi="Calibri Light"/>
      <w:color w:val="2E74B5"/>
      <w:sz w:val="32"/>
      <w:szCs w:val="32"/>
    </w:rPr>
  </w:style>
  <w:style w:type="paragraph" w:styleId="Ttulo2">
    <w:name w:val="heading 2"/>
    <w:basedOn w:val="Normal"/>
    <w:link w:val="Ttulo2Car"/>
    <w:uiPriority w:val="9"/>
    <w:qFormat/>
    <w:rsid w:val="00E93778"/>
    <w:pPr>
      <w:spacing w:before="100" w:beforeAutospacing="1" w:after="100" w:afterAutospacing="1"/>
      <w:outlineLvl w:val="1"/>
    </w:pPr>
    <w:rPr>
      <w:b/>
      <w:bCs/>
      <w:sz w:val="36"/>
      <w:szCs w:val="36"/>
      <w:lang w:val="es-AR" w:eastAsia="es-AR"/>
    </w:rPr>
  </w:style>
  <w:style w:type="paragraph" w:styleId="Ttulo3">
    <w:name w:val="heading 3"/>
    <w:basedOn w:val="Normal"/>
    <w:next w:val="Normal"/>
    <w:link w:val="Ttulo3Car"/>
    <w:uiPriority w:val="9"/>
    <w:semiHidden/>
    <w:unhideWhenUsed/>
    <w:qFormat/>
    <w:rsid w:val="006C4A1E"/>
    <w:pPr>
      <w:keepNext/>
      <w:keepLines/>
      <w:spacing w:before="40"/>
      <w:outlineLvl w:val="2"/>
    </w:pPr>
    <w:rPr>
      <w:rFonts w:ascii="Calibri Light" w:hAnsi="Calibri Light"/>
      <w:color w:val="1F4D78"/>
      <w:sz w:val="24"/>
      <w:szCs w:val="24"/>
    </w:rPr>
  </w:style>
  <w:style w:type="paragraph" w:styleId="Ttulo4">
    <w:name w:val="heading 4"/>
    <w:basedOn w:val="Normal"/>
    <w:next w:val="Normal"/>
    <w:link w:val="Ttulo4Car"/>
    <w:uiPriority w:val="9"/>
    <w:unhideWhenUsed/>
    <w:qFormat/>
    <w:rsid w:val="00CF4CF6"/>
    <w:pPr>
      <w:keepNext/>
      <w:keepLines/>
      <w:spacing w:before="40"/>
      <w:outlineLvl w:val="3"/>
    </w:pPr>
    <w:rPr>
      <w:rFonts w:ascii="Calibri Light" w:hAnsi="Calibri Light"/>
      <w:i/>
      <w:iCs/>
      <w:color w:val="2E74B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6519"/>
    <w:rPr>
      <w:color w:val="0563C1"/>
      <w:u w:val="single"/>
    </w:rPr>
  </w:style>
  <w:style w:type="character" w:customStyle="1" w:styleId="Ttulo2Car">
    <w:name w:val="Título 2 Car"/>
    <w:link w:val="Ttulo2"/>
    <w:uiPriority w:val="9"/>
    <w:rsid w:val="00E93778"/>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E93778"/>
  </w:style>
  <w:style w:type="character" w:customStyle="1" w:styleId="mw-editsection">
    <w:name w:val="mw-editsection"/>
    <w:basedOn w:val="Fuentedeprrafopredeter"/>
    <w:rsid w:val="00E93778"/>
  </w:style>
  <w:style w:type="character" w:customStyle="1" w:styleId="mw-editsection-bracket">
    <w:name w:val="mw-editsection-bracket"/>
    <w:basedOn w:val="Fuentedeprrafopredeter"/>
    <w:rsid w:val="00E93778"/>
  </w:style>
  <w:style w:type="paragraph" w:styleId="NormalWeb">
    <w:name w:val="Normal (Web)"/>
    <w:basedOn w:val="Normal"/>
    <w:uiPriority w:val="99"/>
    <w:unhideWhenUsed/>
    <w:rsid w:val="00E93778"/>
    <w:pPr>
      <w:spacing w:before="100" w:beforeAutospacing="1" w:after="100" w:afterAutospacing="1"/>
    </w:pPr>
    <w:rPr>
      <w:sz w:val="24"/>
      <w:szCs w:val="24"/>
      <w:lang w:val="es-AR" w:eastAsia="es-AR"/>
    </w:rPr>
  </w:style>
  <w:style w:type="paragraph" w:styleId="Prrafodelista">
    <w:name w:val="List Paragraph"/>
    <w:basedOn w:val="Normal"/>
    <w:uiPriority w:val="34"/>
    <w:qFormat/>
    <w:rsid w:val="00E93778"/>
    <w:pPr>
      <w:ind w:left="720"/>
      <w:contextualSpacing/>
    </w:pPr>
  </w:style>
  <w:style w:type="character" w:customStyle="1" w:styleId="Ttulo3Car">
    <w:name w:val="Título 3 Car"/>
    <w:link w:val="Ttulo3"/>
    <w:uiPriority w:val="9"/>
    <w:semiHidden/>
    <w:rsid w:val="006C4A1E"/>
    <w:rPr>
      <w:rFonts w:ascii="Calibri Light" w:eastAsia="Times New Roman" w:hAnsi="Calibri Light" w:cs="Times New Roman"/>
      <w:color w:val="1F4D78"/>
      <w:sz w:val="24"/>
      <w:szCs w:val="24"/>
      <w:lang w:val="es-ES" w:eastAsia="es-ES"/>
    </w:rPr>
  </w:style>
  <w:style w:type="character" w:customStyle="1" w:styleId="reference-text">
    <w:name w:val="reference-text"/>
    <w:basedOn w:val="Fuentedeprrafopredeter"/>
    <w:rsid w:val="00D5053E"/>
  </w:style>
  <w:style w:type="character" w:customStyle="1" w:styleId="citation">
    <w:name w:val="citation"/>
    <w:basedOn w:val="Fuentedeprrafopredeter"/>
    <w:rsid w:val="00183218"/>
  </w:style>
  <w:style w:type="paragraph" w:styleId="Textodeglobo">
    <w:name w:val="Balloon Text"/>
    <w:basedOn w:val="Normal"/>
    <w:link w:val="TextodegloboCar"/>
    <w:uiPriority w:val="99"/>
    <w:semiHidden/>
    <w:unhideWhenUsed/>
    <w:rsid w:val="00136B6C"/>
    <w:rPr>
      <w:rFonts w:ascii="Segoe UI" w:hAnsi="Segoe UI" w:cs="Segoe UI"/>
      <w:sz w:val="18"/>
      <w:szCs w:val="18"/>
    </w:rPr>
  </w:style>
  <w:style w:type="character" w:customStyle="1" w:styleId="TextodegloboCar">
    <w:name w:val="Texto de globo Car"/>
    <w:link w:val="Textodeglobo"/>
    <w:uiPriority w:val="99"/>
    <w:semiHidden/>
    <w:rsid w:val="00136B6C"/>
    <w:rPr>
      <w:rFonts w:ascii="Segoe UI" w:eastAsia="Times New Roman" w:hAnsi="Segoe UI" w:cs="Segoe UI"/>
      <w:sz w:val="18"/>
      <w:szCs w:val="18"/>
      <w:lang w:val="es-ES" w:eastAsia="es-ES"/>
    </w:rPr>
  </w:style>
  <w:style w:type="character" w:customStyle="1" w:styleId="Ttulo1Car">
    <w:name w:val="Título 1 Car"/>
    <w:link w:val="Ttulo1"/>
    <w:uiPriority w:val="9"/>
    <w:rsid w:val="00FF1B02"/>
    <w:rPr>
      <w:rFonts w:ascii="Calibri Light" w:eastAsia="Times New Roman" w:hAnsi="Calibri Light" w:cs="Times New Roman"/>
      <w:color w:val="2E74B5"/>
      <w:sz w:val="32"/>
      <w:szCs w:val="32"/>
      <w:lang w:val="es-ES" w:eastAsia="es-ES"/>
    </w:rPr>
  </w:style>
  <w:style w:type="character" w:customStyle="1" w:styleId="Ttulo4Car">
    <w:name w:val="Título 4 Car"/>
    <w:link w:val="Ttulo4"/>
    <w:uiPriority w:val="9"/>
    <w:rsid w:val="00CF4CF6"/>
    <w:rPr>
      <w:rFonts w:ascii="Calibri Light" w:eastAsia="Times New Roman" w:hAnsi="Calibri Light" w:cs="Times New Roman"/>
      <w:i/>
      <w:iCs/>
      <w:color w:val="2E74B5"/>
      <w:sz w:val="20"/>
      <w:szCs w:val="20"/>
      <w:lang w:val="es-ES" w:eastAsia="es-ES"/>
    </w:rPr>
  </w:style>
  <w:style w:type="character" w:styleId="Textoennegrita">
    <w:name w:val="Strong"/>
    <w:uiPriority w:val="22"/>
    <w:qFormat/>
    <w:rsid w:val="0061586D"/>
    <w:rPr>
      <w:b/>
      <w:bCs/>
    </w:rPr>
  </w:style>
  <w:style w:type="table" w:styleId="Tablaconcuadrcula">
    <w:name w:val="Table Grid"/>
    <w:basedOn w:val="Tablanormal"/>
    <w:uiPriority w:val="39"/>
    <w:rsid w:val="00410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877932"/>
    <w:rPr>
      <w:color w:val="954F72"/>
      <w:u w:val="single"/>
    </w:rPr>
  </w:style>
  <w:style w:type="character" w:customStyle="1" w:styleId="Mencinsinresolver1">
    <w:name w:val="Mención sin resolver1"/>
    <w:uiPriority w:val="99"/>
    <w:semiHidden/>
    <w:unhideWhenUsed/>
    <w:rsid w:val="002937F7"/>
    <w:rPr>
      <w:color w:val="605E5C"/>
      <w:shd w:val="clear" w:color="auto" w:fill="E1DFDD"/>
    </w:rPr>
  </w:style>
  <w:style w:type="paragraph" w:styleId="HTMLconformatoprevio">
    <w:name w:val="HTML Preformatted"/>
    <w:basedOn w:val="Normal"/>
    <w:link w:val="HTMLconformatoprevioCar"/>
    <w:uiPriority w:val="99"/>
    <w:semiHidden/>
    <w:unhideWhenUsed/>
    <w:rsid w:val="004B23F9"/>
    <w:rPr>
      <w:rFonts w:ascii="Courier New" w:hAnsi="Courier New" w:cs="Courier New"/>
    </w:rPr>
  </w:style>
  <w:style w:type="character" w:customStyle="1" w:styleId="HTMLconformatoprevioCar">
    <w:name w:val="HTML con formato previo Car"/>
    <w:link w:val="HTMLconformatoprevio"/>
    <w:uiPriority w:val="99"/>
    <w:semiHidden/>
    <w:rsid w:val="004B23F9"/>
    <w:rPr>
      <w:rFonts w:ascii="Courier New" w:eastAsia="Times New Roman" w:hAnsi="Courier New" w:cs="Courier New"/>
      <w:lang w:val="es-ES" w:eastAsia="es-ES"/>
    </w:rPr>
  </w:style>
  <w:style w:type="table" w:styleId="Tabladecuadrcula1clara-nfasis5">
    <w:name w:val="Grid Table 1 Light Accent 5"/>
    <w:basedOn w:val="Tablanormal"/>
    <w:uiPriority w:val="46"/>
    <w:rsid w:val="000558A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824BC5"/>
    <w:pPr>
      <w:tabs>
        <w:tab w:val="center" w:pos="4252"/>
        <w:tab w:val="right" w:pos="8504"/>
      </w:tabs>
    </w:pPr>
  </w:style>
  <w:style w:type="character" w:customStyle="1" w:styleId="EncabezadoCar">
    <w:name w:val="Encabezado Car"/>
    <w:basedOn w:val="Fuentedeprrafopredeter"/>
    <w:link w:val="Encabezado"/>
    <w:uiPriority w:val="99"/>
    <w:rsid w:val="00824BC5"/>
    <w:rPr>
      <w:rFonts w:ascii="Times New Roman" w:eastAsia="Times New Roman" w:hAnsi="Times New Roman"/>
      <w:lang w:val="es-ES" w:eastAsia="es-ES"/>
    </w:rPr>
  </w:style>
  <w:style w:type="paragraph" w:styleId="Piedepgina">
    <w:name w:val="footer"/>
    <w:basedOn w:val="Normal"/>
    <w:link w:val="PiedepginaCar"/>
    <w:uiPriority w:val="99"/>
    <w:unhideWhenUsed/>
    <w:rsid w:val="00824BC5"/>
    <w:pPr>
      <w:tabs>
        <w:tab w:val="center" w:pos="4252"/>
        <w:tab w:val="right" w:pos="8504"/>
      </w:tabs>
    </w:pPr>
  </w:style>
  <w:style w:type="character" w:customStyle="1" w:styleId="PiedepginaCar">
    <w:name w:val="Pie de página Car"/>
    <w:basedOn w:val="Fuentedeprrafopredeter"/>
    <w:link w:val="Piedepgina"/>
    <w:uiPriority w:val="99"/>
    <w:rsid w:val="00824BC5"/>
    <w:rPr>
      <w:rFonts w:ascii="Times New Roman" w:eastAsia="Times New Roman" w:hAnsi="Times New Roman"/>
      <w:lang w:val="es-ES" w:eastAsia="es-ES"/>
    </w:rPr>
  </w:style>
  <w:style w:type="character" w:customStyle="1" w:styleId="UnresolvedMention">
    <w:name w:val="Unresolved Mention"/>
    <w:basedOn w:val="Fuentedeprrafopredeter"/>
    <w:uiPriority w:val="99"/>
    <w:semiHidden/>
    <w:unhideWhenUsed/>
    <w:rsid w:val="006D7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6868">
      <w:bodyDiv w:val="1"/>
      <w:marLeft w:val="0"/>
      <w:marRight w:val="0"/>
      <w:marTop w:val="0"/>
      <w:marBottom w:val="0"/>
      <w:divBdr>
        <w:top w:val="none" w:sz="0" w:space="0" w:color="auto"/>
        <w:left w:val="none" w:sz="0" w:space="0" w:color="auto"/>
        <w:bottom w:val="none" w:sz="0" w:space="0" w:color="auto"/>
        <w:right w:val="none" w:sz="0" w:space="0" w:color="auto"/>
      </w:divBdr>
      <w:divsChild>
        <w:div w:id="1991664389">
          <w:marLeft w:val="0"/>
          <w:marRight w:val="0"/>
          <w:marTop w:val="0"/>
          <w:marBottom w:val="0"/>
          <w:divBdr>
            <w:top w:val="none" w:sz="0" w:space="0" w:color="auto"/>
            <w:left w:val="none" w:sz="0" w:space="0" w:color="auto"/>
            <w:bottom w:val="none" w:sz="0" w:space="0" w:color="auto"/>
            <w:right w:val="none" w:sz="0" w:space="0" w:color="auto"/>
          </w:divBdr>
        </w:div>
      </w:divsChild>
    </w:div>
    <w:div w:id="18895547">
      <w:bodyDiv w:val="1"/>
      <w:marLeft w:val="0"/>
      <w:marRight w:val="0"/>
      <w:marTop w:val="0"/>
      <w:marBottom w:val="0"/>
      <w:divBdr>
        <w:top w:val="none" w:sz="0" w:space="0" w:color="auto"/>
        <w:left w:val="none" w:sz="0" w:space="0" w:color="auto"/>
        <w:bottom w:val="none" w:sz="0" w:space="0" w:color="auto"/>
        <w:right w:val="none" w:sz="0" w:space="0" w:color="auto"/>
      </w:divBdr>
    </w:div>
    <w:div w:id="36205267">
      <w:bodyDiv w:val="1"/>
      <w:marLeft w:val="0"/>
      <w:marRight w:val="0"/>
      <w:marTop w:val="0"/>
      <w:marBottom w:val="0"/>
      <w:divBdr>
        <w:top w:val="none" w:sz="0" w:space="0" w:color="auto"/>
        <w:left w:val="none" w:sz="0" w:space="0" w:color="auto"/>
        <w:bottom w:val="none" w:sz="0" w:space="0" w:color="auto"/>
        <w:right w:val="none" w:sz="0" w:space="0" w:color="auto"/>
      </w:divBdr>
    </w:div>
    <w:div w:id="37122939">
      <w:bodyDiv w:val="1"/>
      <w:marLeft w:val="0"/>
      <w:marRight w:val="0"/>
      <w:marTop w:val="0"/>
      <w:marBottom w:val="0"/>
      <w:divBdr>
        <w:top w:val="none" w:sz="0" w:space="0" w:color="auto"/>
        <w:left w:val="none" w:sz="0" w:space="0" w:color="auto"/>
        <w:bottom w:val="none" w:sz="0" w:space="0" w:color="auto"/>
        <w:right w:val="none" w:sz="0" w:space="0" w:color="auto"/>
      </w:divBdr>
    </w:div>
    <w:div w:id="38748233">
      <w:bodyDiv w:val="1"/>
      <w:marLeft w:val="0"/>
      <w:marRight w:val="0"/>
      <w:marTop w:val="0"/>
      <w:marBottom w:val="0"/>
      <w:divBdr>
        <w:top w:val="none" w:sz="0" w:space="0" w:color="auto"/>
        <w:left w:val="none" w:sz="0" w:space="0" w:color="auto"/>
        <w:bottom w:val="none" w:sz="0" w:space="0" w:color="auto"/>
        <w:right w:val="none" w:sz="0" w:space="0" w:color="auto"/>
      </w:divBdr>
    </w:div>
    <w:div w:id="57019465">
      <w:bodyDiv w:val="1"/>
      <w:marLeft w:val="0"/>
      <w:marRight w:val="0"/>
      <w:marTop w:val="0"/>
      <w:marBottom w:val="0"/>
      <w:divBdr>
        <w:top w:val="none" w:sz="0" w:space="0" w:color="auto"/>
        <w:left w:val="none" w:sz="0" w:space="0" w:color="auto"/>
        <w:bottom w:val="none" w:sz="0" w:space="0" w:color="auto"/>
        <w:right w:val="none" w:sz="0" w:space="0" w:color="auto"/>
      </w:divBdr>
    </w:div>
    <w:div w:id="66922382">
      <w:bodyDiv w:val="1"/>
      <w:marLeft w:val="0"/>
      <w:marRight w:val="0"/>
      <w:marTop w:val="0"/>
      <w:marBottom w:val="0"/>
      <w:divBdr>
        <w:top w:val="none" w:sz="0" w:space="0" w:color="auto"/>
        <w:left w:val="none" w:sz="0" w:space="0" w:color="auto"/>
        <w:bottom w:val="none" w:sz="0" w:space="0" w:color="auto"/>
        <w:right w:val="none" w:sz="0" w:space="0" w:color="auto"/>
      </w:divBdr>
    </w:div>
    <w:div w:id="77600074">
      <w:bodyDiv w:val="1"/>
      <w:marLeft w:val="0"/>
      <w:marRight w:val="0"/>
      <w:marTop w:val="0"/>
      <w:marBottom w:val="0"/>
      <w:divBdr>
        <w:top w:val="none" w:sz="0" w:space="0" w:color="auto"/>
        <w:left w:val="none" w:sz="0" w:space="0" w:color="auto"/>
        <w:bottom w:val="none" w:sz="0" w:space="0" w:color="auto"/>
        <w:right w:val="none" w:sz="0" w:space="0" w:color="auto"/>
      </w:divBdr>
    </w:div>
    <w:div w:id="80685844">
      <w:bodyDiv w:val="1"/>
      <w:marLeft w:val="0"/>
      <w:marRight w:val="0"/>
      <w:marTop w:val="0"/>
      <w:marBottom w:val="0"/>
      <w:divBdr>
        <w:top w:val="none" w:sz="0" w:space="0" w:color="auto"/>
        <w:left w:val="none" w:sz="0" w:space="0" w:color="auto"/>
        <w:bottom w:val="none" w:sz="0" w:space="0" w:color="auto"/>
        <w:right w:val="none" w:sz="0" w:space="0" w:color="auto"/>
      </w:divBdr>
    </w:div>
    <w:div w:id="84694177">
      <w:bodyDiv w:val="1"/>
      <w:marLeft w:val="0"/>
      <w:marRight w:val="0"/>
      <w:marTop w:val="0"/>
      <w:marBottom w:val="0"/>
      <w:divBdr>
        <w:top w:val="none" w:sz="0" w:space="0" w:color="auto"/>
        <w:left w:val="none" w:sz="0" w:space="0" w:color="auto"/>
        <w:bottom w:val="none" w:sz="0" w:space="0" w:color="auto"/>
        <w:right w:val="none" w:sz="0" w:space="0" w:color="auto"/>
      </w:divBdr>
    </w:div>
    <w:div w:id="97062717">
      <w:bodyDiv w:val="1"/>
      <w:marLeft w:val="0"/>
      <w:marRight w:val="0"/>
      <w:marTop w:val="0"/>
      <w:marBottom w:val="0"/>
      <w:divBdr>
        <w:top w:val="none" w:sz="0" w:space="0" w:color="auto"/>
        <w:left w:val="none" w:sz="0" w:space="0" w:color="auto"/>
        <w:bottom w:val="none" w:sz="0" w:space="0" w:color="auto"/>
        <w:right w:val="none" w:sz="0" w:space="0" w:color="auto"/>
      </w:divBdr>
    </w:div>
    <w:div w:id="128406050">
      <w:bodyDiv w:val="1"/>
      <w:marLeft w:val="0"/>
      <w:marRight w:val="0"/>
      <w:marTop w:val="0"/>
      <w:marBottom w:val="0"/>
      <w:divBdr>
        <w:top w:val="none" w:sz="0" w:space="0" w:color="auto"/>
        <w:left w:val="none" w:sz="0" w:space="0" w:color="auto"/>
        <w:bottom w:val="none" w:sz="0" w:space="0" w:color="auto"/>
        <w:right w:val="none" w:sz="0" w:space="0" w:color="auto"/>
      </w:divBdr>
    </w:div>
    <w:div w:id="135803209">
      <w:bodyDiv w:val="1"/>
      <w:marLeft w:val="0"/>
      <w:marRight w:val="0"/>
      <w:marTop w:val="0"/>
      <w:marBottom w:val="0"/>
      <w:divBdr>
        <w:top w:val="none" w:sz="0" w:space="0" w:color="auto"/>
        <w:left w:val="none" w:sz="0" w:space="0" w:color="auto"/>
        <w:bottom w:val="none" w:sz="0" w:space="0" w:color="auto"/>
        <w:right w:val="none" w:sz="0" w:space="0" w:color="auto"/>
      </w:divBdr>
    </w:div>
    <w:div w:id="137916162">
      <w:bodyDiv w:val="1"/>
      <w:marLeft w:val="0"/>
      <w:marRight w:val="0"/>
      <w:marTop w:val="0"/>
      <w:marBottom w:val="0"/>
      <w:divBdr>
        <w:top w:val="none" w:sz="0" w:space="0" w:color="auto"/>
        <w:left w:val="none" w:sz="0" w:space="0" w:color="auto"/>
        <w:bottom w:val="none" w:sz="0" w:space="0" w:color="auto"/>
        <w:right w:val="none" w:sz="0" w:space="0" w:color="auto"/>
      </w:divBdr>
    </w:div>
    <w:div w:id="151528439">
      <w:bodyDiv w:val="1"/>
      <w:marLeft w:val="0"/>
      <w:marRight w:val="0"/>
      <w:marTop w:val="0"/>
      <w:marBottom w:val="0"/>
      <w:divBdr>
        <w:top w:val="none" w:sz="0" w:space="0" w:color="auto"/>
        <w:left w:val="none" w:sz="0" w:space="0" w:color="auto"/>
        <w:bottom w:val="none" w:sz="0" w:space="0" w:color="auto"/>
        <w:right w:val="none" w:sz="0" w:space="0" w:color="auto"/>
      </w:divBdr>
      <w:divsChild>
        <w:div w:id="1081372988">
          <w:marLeft w:val="0"/>
          <w:marRight w:val="0"/>
          <w:marTop w:val="0"/>
          <w:marBottom w:val="0"/>
          <w:divBdr>
            <w:top w:val="none" w:sz="0" w:space="0" w:color="auto"/>
            <w:left w:val="none" w:sz="0" w:space="0" w:color="auto"/>
            <w:bottom w:val="none" w:sz="0" w:space="0" w:color="auto"/>
            <w:right w:val="none" w:sz="0" w:space="0" w:color="auto"/>
          </w:divBdr>
        </w:div>
        <w:div w:id="1465856494">
          <w:marLeft w:val="0"/>
          <w:marRight w:val="0"/>
          <w:marTop w:val="0"/>
          <w:marBottom w:val="0"/>
          <w:divBdr>
            <w:top w:val="none" w:sz="0" w:space="0" w:color="auto"/>
            <w:left w:val="none" w:sz="0" w:space="0" w:color="auto"/>
            <w:bottom w:val="none" w:sz="0" w:space="0" w:color="auto"/>
            <w:right w:val="none" w:sz="0" w:space="0" w:color="auto"/>
          </w:divBdr>
          <w:divsChild>
            <w:div w:id="824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1530">
      <w:bodyDiv w:val="1"/>
      <w:marLeft w:val="0"/>
      <w:marRight w:val="0"/>
      <w:marTop w:val="0"/>
      <w:marBottom w:val="0"/>
      <w:divBdr>
        <w:top w:val="none" w:sz="0" w:space="0" w:color="auto"/>
        <w:left w:val="none" w:sz="0" w:space="0" w:color="auto"/>
        <w:bottom w:val="none" w:sz="0" w:space="0" w:color="auto"/>
        <w:right w:val="none" w:sz="0" w:space="0" w:color="auto"/>
      </w:divBdr>
    </w:div>
    <w:div w:id="219290836">
      <w:bodyDiv w:val="1"/>
      <w:marLeft w:val="0"/>
      <w:marRight w:val="0"/>
      <w:marTop w:val="0"/>
      <w:marBottom w:val="0"/>
      <w:divBdr>
        <w:top w:val="none" w:sz="0" w:space="0" w:color="auto"/>
        <w:left w:val="none" w:sz="0" w:space="0" w:color="auto"/>
        <w:bottom w:val="none" w:sz="0" w:space="0" w:color="auto"/>
        <w:right w:val="none" w:sz="0" w:space="0" w:color="auto"/>
      </w:divBdr>
    </w:div>
    <w:div w:id="220606310">
      <w:bodyDiv w:val="1"/>
      <w:marLeft w:val="0"/>
      <w:marRight w:val="0"/>
      <w:marTop w:val="0"/>
      <w:marBottom w:val="0"/>
      <w:divBdr>
        <w:top w:val="none" w:sz="0" w:space="0" w:color="auto"/>
        <w:left w:val="none" w:sz="0" w:space="0" w:color="auto"/>
        <w:bottom w:val="none" w:sz="0" w:space="0" w:color="auto"/>
        <w:right w:val="none" w:sz="0" w:space="0" w:color="auto"/>
      </w:divBdr>
    </w:div>
    <w:div w:id="231818428">
      <w:bodyDiv w:val="1"/>
      <w:marLeft w:val="0"/>
      <w:marRight w:val="0"/>
      <w:marTop w:val="0"/>
      <w:marBottom w:val="0"/>
      <w:divBdr>
        <w:top w:val="none" w:sz="0" w:space="0" w:color="auto"/>
        <w:left w:val="none" w:sz="0" w:space="0" w:color="auto"/>
        <w:bottom w:val="none" w:sz="0" w:space="0" w:color="auto"/>
        <w:right w:val="none" w:sz="0" w:space="0" w:color="auto"/>
      </w:divBdr>
    </w:div>
    <w:div w:id="247740245">
      <w:bodyDiv w:val="1"/>
      <w:marLeft w:val="0"/>
      <w:marRight w:val="0"/>
      <w:marTop w:val="0"/>
      <w:marBottom w:val="0"/>
      <w:divBdr>
        <w:top w:val="none" w:sz="0" w:space="0" w:color="auto"/>
        <w:left w:val="none" w:sz="0" w:space="0" w:color="auto"/>
        <w:bottom w:val="none" w:sz="0" w:space="0" w:color="auto"/>
        <w:right w:val="none" w:sz="0" w:space="0" w:color="auto"/>
      </w:divBdr>
    </w:div>
    <w:div w:id="252125673">
      <w:bodyDiv w:val="1"/>
      <w:marLeft w:val="0"/>
      <w:marRight w:val="0"/>
      <w:marTop w:val="0"/>
      <w:marBottom w:val="0"/>
      <w:divBdr>
        <w:top w:val="none" w:sz="0" w:space="0" w:color="auto"/>
        <w:left w:val="none" w:sz="0" w:space="0" w:color="auto"/>
        <w:bottom w:val="none" w:sz="0" w:space="0" w:color="auto"/>
        <w:right w:val="none" w:sz="0" w:space="0" w:color="auto"/>
      </w:divBdr>
    </w:div>
    <w:div w:id="278493633">
      <w:bodyDiv w:val="1"/>
      <w:marLeft w:val="0"/>
      <w:marRight w:val="0"/>
      <w:marTop w:val="0"/>
      <w:marBottom w:val="0"/>
      <w:divBdr>
        <w:top w:val="none" w:sz="0" w:space="0" w:color="auto"/>
        <w:left w:val="none" w:sz="0" w:space="0" w:color="auto"/>
        <w:bottom w:val="none" w:sz="0" w:space="0" w:color="auto"/>
        <w:right w:val="none" w:sz="0" w:space="0" w:color="auto"/>
      </w:divBdr>
    </w:div>
    <w:div w:id="285162719">
      <w:bodyDiv w:val="1"/>
      <w:marLeft w:val="0"/>
      <w:marRight w:val="0"/>
      <w:marTop w:val="0"/>
      <w:marBottom w:val="0"/>
      <w:divBdr>
        <w:top w:val="none" w:sz="0" w:space="0" w:color="auto"/>
        <w:left w:val="none" w:sz="0" w:space="0" w:color="auto"/>
        <w:bottom w:val="none" w:sz="0" w:space="0" w:color="auto"/>
        <w:right w:val="none" w:sz="0" w:space="0" w:color="auto"/>
      </w:divBdr>
    </w:div>
    <w:div w:id="288172949">
      <w:bodyDiv w:val="1"/>
      <w:marLeft w:val="0"/>
      <w:marRight w:val="0"/>
      <w:marTop w:val="0"/>
      <w:marBottom w:val="0"/>
      <w:divBdr>
        <w:top w:val="none" w:sz="0" w:space="0" w:color="auto"/>
        <w:left w:val="none" w:sz="0" w:space="0" w:color="auto"/>
        <w:bottom w:val="none" w:sz="0" w:space="0" w:color="auto"/>
        <w:right w:val="none" w:sz="0" w:space="0" w:color="auto"/>
      </w:divBdr>
    </w:div>
    <w:div w:id="299189022">
      <w:bodyDiv w:val="1"/>
      <w:marLeft w:val="0"/>
      <w:marRight w:val="0"/>
      <w:marTop w:val="0"/>
      <w:marBottom w:val="0"/>
      <w:divBdr>
        <w:top w:val="none" w:sz="0" w:space="0" w:color="auto"/>
        <w:left w:val="none" w:sz="0" w:space="0" w:color="auto"/>
        <w:bottom w:val="none" w:sz="0" w:space="0" w:color="auto"/>
        <w:right w:val="none" w:sz="0" w:space="0" w:color="auto"/>
      </w:divBdr>
    </w:div>
    <w:div w:id="311521985">
      <w:bodyDiv w:val="1"/>
      <w:marLeft w:val="0"/>
      <w:marRight w:val="0"/>
      <w:marTop w:val="0"/>
      <w:marBottom w:val="0"/>
      <w:divBdr>
        <w:top w:val="none" w:sz="0" w:space="0" w:color="auto"/>
        <w:left w:val="none" w:sz="0" w:space="0" w:color="auto"/>
        <w:bottom w:val="none" w:sz="0" w:space="0" w:color="auto"/>
        <w:right w:val="none" w:sz="0" w:space="0" w:color="auto"/>
      </w:divBdr>
    </w:div>
    <w:div w:id="367223723">
      <w:bodyDiv w:val="1"/>
      <w:marLeft w:val="0"/>
      <w:marRight w:val="0"/>
      <w:marTop w:val="0"/>
      <w:marBottom w:val="0"/>
      <w:divBdr>
        <w:top w:val="none" w:sz="0" w:space="0" w:color="auto"/>
        <w:left w:val="none" w:sz="0" w:space="0" w:color="auto"/>
        <w:bottom w:val="none" w:sz="0" w:space="0" w:color="auto"/>
        <w:right w:val="none" w:sz="0" w:space="0" w:color="auto"/>
      </w:divBdr>
    </w:div>
    <w:div w:id="367606548">
      <w:bodyDiv w:val="1"/>
      <w:marLeft w:val="0"/>
      <w:marRight w:val="0"/>
      <w:marTop w:val="0"/>
      <w:marBottom w:val="0"/>
      <w:divBdr>
        <w:top w:val="none" w:sz="0" w:space="0" w:color="auto"/>
        <w:left w:val="none" w:sz="0" w:space="0" w:color="auto"/>
        <w:bottom w:val="none" w:sz="0" w:space="0" w:color="auto"/>
        <w:right w:val="none" w:sz="0" w:space="0" w:color="auto"/>
      </w:divBdr>
    </w:div>
    <w:div w:id="405230011">
      <w:bodyDiv w:val="1"/>
      <w:marLeft w:val="0"/>
      <w:marRight w:val="0"/>
      <w:marTop w:val="0"/>
      <w:marBottom w:val="0"/>
      <w:divBdr>
        <w:top w:val="none" w:sz="0" w:space="0" w:color="auto"/>
        <w:left w:val="none" w:sz="0" w:space="0" w:color="auto"/>
        <w:bottom w:val="none" w:sz="0" w:space="0" w:color="auto"/>
        <w:right w:val="none" w:sz="0" w:space="0" w:color="auto"/>
      </w:divBdr>
    </w:div>
    <w:div w:id="409277569">
      <w:bodyDiv w:val="1"/>
      <w:marLeft w:val="0"/>
      <w:marRight w:val="0"/>
      <w:marTop w:val="0"/>
      <w:marBottom w:val="0"/>
      <w:divBdr>
        <w:top w:val="none" w:sz="0" w:space="0" w:color="auto"/>
        <w:left w:val="none" w:sz="0" w:space="0" w:color="auto"/>
        <w:bottom w:val="none" w:sz="0" w:space="0" w:color="auto"/>
        <w:right w:val="none" w:sz="0" w:space="0" w:color="auto"/>
      </w:divBdr>
    </w:div>
    <w:div w:id="412706762">
      <w:bodyDiv w:val="1"/>
      <w:marLeft w:val="0"/>
      <w:marRight w:val="0"/>
      <w:marTop w:val="0"/>
      <w:marBottom w:val="0"/>
      <w:divBdr>
        <w:top w:val="none" w:sz="0" w:space="0" w:color="auto"/>
        <w:left w:val="none" w:sz="0" w:space="0" w:color="auto"/>
        <w:bottom w:val="none" w:sz="0" w:space="0" w:color="auto"/>
        <w:right w:val="none" w:sz="0" w:space="0" w:color="auto"/>
      </w:divBdr>
    </w:div>
    <w:div w:id="416287133">
      <w:bodyDiv w:val="1"/>
      <w:marLeft w:val="0"/>
      <w:marRight w:val="0"/>
      <w:marTop w:val="0"/>
      <w:marBottom w:val="0"/>
      <w:divBdr>
        <w:top w:val="none" w:sz="0" w:space="0" w:color="auto"/>
        <w:left w:val="none" w:sz="0" w:space="0" w:color="auto"/>
        <w:bottom w:val="none" w:sz="0" w:space="0" w:color="auto"/>
        <w:right w:val="none" w:sz="0" w:space="0" w:color="auto"/>
      </w:divBdr>
    </w:div>
    <w:div w:id="436952177">
      <w:bodyDiv w:val="1"/>
      <w:marLeft w:val="0"/>
      <w:marRight w:val="0"/>
      <w:marTop w:val="0"/>
      <w:marBottom w:val="0"/>
      <w:divBdr>
        <w:top w:val="none" w:sz="0" w:space="0" w:color="auto"/>
        <w:left w:val="none" w:sz="0" w:space="0" w:color="auto"/>
        <w:bottom w:val="none" w:sz="0" w:space="0" w:color="auto"/>
        <w:right w:val="none" w:sz="0" w:space="0" w:color="auto"/>
      </w:divBdr>
    </w:div>
    <w:div w:id="451704316">
      <w:bodyDiv w:val="1"/>
      <w:marLeft w:val="0"/>
      <w:marRight w:val="0"/>
      <w:marTop w:val="0"/>
      <w:marBottom w:val="0"/>
      <w:divBdr>
        <w:top w:val="none" w:sz="0" w:space="0" w:color="auto"/>
        <w:left w:val="none" w:sz="0" w:space="0" w:color="auto"/>
        <w:bottom w:val="none" w:sz="0" w:space="0" w:color="auto"/>
        <w:right w:val="none" w:sz="0" w:space="0" w:color="auto"/>
      </w:divBdr>
    </w:div>
    <w:div w:id="455949690">
      <w:bodyDiv w:val="1"/>
      <w:marLeft w:val="0"/>
      <w:marRight w:val="0"/>
      <w:marTop w:val="0"/>
      <w:marBottom w:val="0"/>
      <w:divBdr>
        <w:top w:val="none" w:sz="0" w:space="0" w:color="auto"/>
        <w:left w:val="none" w:sz="0" w:space="0" w:color="auto"/>
        <w:bottom w:val="none" w:sz="0" w:space="0" w:color="auto"/>
        <w:right w:val="none" w:sz="0" w:space="0" w:color="auto"/>
      </w:divBdr>
    </w:div>
    <w:div w:id="482042492">
      <w:bodyDiv w:val="1"/>
      <w:marLeft w:val="0"/>
      <w:marRight w:val="0"/>
      <w:marTop w:val="0"/>
      <w:marBottom w:val="0"/>
      <w:divBdr>
        <w:top w:val="none" w:sz="0" w:space="0" w:color="auto"/>
        <w:left w:val="none" w:sz="0" w:space="0" w:color="auto"/>
        <w:bottom w:val="none" w:sz="0" w:space="0" w:color="auto"/>
        <w:right w:val="none" w:sz="0" w:space="0" w:color="auto"/>
      </w:divBdr>
    </w:div>
    <w:div w:id="494301833">
      <w:bodyDiv w:val="1"/>
      <w:marLeft w:val="0"/>
      <w:marRight w:val="0"/>
      <w:marTop w:val="0"/>
      <w:marBottom w:val="0"/>
      <w:divBdr>
        <w:top w:val="none" w:sz="0" w:space="0" w:color="auto"/>
        <w:left w:val="none" w:sz="0" w:space="0" w:color="auto"/>
        <w:bottom w:val="none" w:sz="0" w:space="0" w:color="auto"/>
        <w:right w:val="none" w:sz="0" w:space="0" w:color="auto"/>
      </w:divBdr>
    </w:div>
    <w:div w:id="537472936">
      <w:bodyDiv w:val="1"/>
      <w:marLeft w:val="0"/>
      <w:marRight w:val="0"/>
      <w:marTop w:val="0"/>
      <w:marBottom w:val="0"/>
      <w:divBdr>
        <w:top w:val="none" w:sz="0" w:space="0" w:color="auto"/>
        <w:left w:val="none" w:sz="0" w:space="0" w:color="auto"/>
        <w:bottom w:val="none" w:sz="0" w:space="0" w:color="auto"/>
        <w:right w:val="none" w:sz="0" w:space="0" w:color="auto"/>
      </w:divBdr>
    </w:div>
    <w:div w:id="571623633">
      <w:bodyDiv w:val="1"/>
      <w:marLeft w:val="0"/>
      <w:marRight w:val="0"/>
      <w:marTop w:val="0"/>
      <w:marBottom w:val="0"/>
      <w:divBdr>
        <w:top w:val="none" w:sz="0" w:space="0" w:color="auto"/>
        <w:left w:val="none" w:sz="0" w:space="0" w:color="auto"/>
        <w:bottom w:val="none" w:sz="0" w:space="0" w:color="auto"/>
        <w:right w:val="none" w:sz="0" w:space="0" w:color="auto"/>
      </w:divBdr>
    </w:div>
    <w:div w:id="585725832">
      <w:bodyDiv w:val="1"/>
      <w:marLeft w:val="0"/>
      <w:marRight w:val="0"/>
      <w:marTop w:val="0"/>
      <w:marBottom w:val="0"/>
      <w:divBdr>
        <w:top w:val="none" w:sz="0" w:space="0" w:color="auto"/>
        <w:left w:val="none" w:sz="0" w:space="0" w:color="auto"/>
        <w:bottom w:val="none" w:sz="0" w:space="0" w:color="auto"/>
        <w:right w:val="none" w:sz="0" w:space="0" w:color="auto"/>
      </w:divBdr>
    </w:div>
    <w:div w:id="658463992">
      <w:bodyDiv w:val="1"/>
      <w:marLeft w:val="0"/>
      <w:marRight w:val="0"/>
      <w:marTop w:val="0"/>
      <w:marBottom w:val="0"/>
      <w:divBdr>
        <w:top w:val="none" w:sz="0" w:space="0" w:color="auto"/>
        <w:left w:val="none" w:sz="0" w:space="0" w:color="auto"/>
        <w:bottom w:val="none" w:sz="0" w:space="0" w:color="auto"/>
        <w:right w:val="none" w:sz="0" w:space="0" w:color="auto"/>
      </w:divBdr>
    </w:div>
    <w:div w:id="674579792">
      <w:bodyDiv w:val="1"/>
      <w:marLeft w:val="0"/>
      <w:marRight w:val="0"/>
      <w:marTop w:val="0"/>
      <w:marBottom w:val="0"/>
      <w:divBdr>
        <w:top w:val="none" w:sz="0" w:space="0" w:color="auto"/>
        <w:left w:val="none" w:sz="0" w:space="0" w:color="auto"/>
        <w:bottom w:val="none" w:sz="0" w:space="0" w:color="auto"/>
        <w:right w:val="none" w:sz="0" w:space="0" w:color="auto"/>
      </w:divBdr>
    </w:div>
    <w:div w:id="728190233">
      <w:bodyDiv w:val="1"/>
      <w:marLeft w:val="0"/>
      <w:marRight w:val="0"/>
      <w:marTop w:val="0"/>
      <w:marBottom w:val="0"/>
      <w:divBdr>
        <w:top w:val="none" w:sz="0" w:space="0" w:color="auto"/>
        <w:left w:val="none" w:sz="0" w:space="0" w:color="auto"/>
        <w:bottom w:val="none" w:sz="0" w:space="0" w:color="auto"/>
        <w:right w:val="none" w:sz="0" w:space="0" w:color="auto"/>
      </w:divBdr>
    </w:div>
    <w:div w:id="767505619">
      <w:bodyDiv w:val="1"/>
      <w:marLeft w:val="0"/>
      <w:marRight w:val="0"/>
      <w:marTop w:val="0"/>
      <w:marBottom w:val="0"/>
      <w:divBdr>
        <w:top w:val="none" w:sz="0" w:space="0" w:color="auto"/>
        <w:left w:val="none" w:sz="0" w:space="0" w:color="auto"/>
        <w:bottom w:val="none" w:sz="0" w:space="0" w:color="auto"/>
        <w:right w:val="none" w:sz="0" w:space="0" w:color="auto"/>
      </w:divBdr>
    </w:div>
    <w:div w:id="809977728">
      <w:bodyDiv w:val="1"/>
      <w:marLeft w:val="0"/>
      <w:marRight w:val="0"/>
      <w:marTop w:val="0"/>
      <w:marBottom w:val="0"/>
      <w:divBdr>
        <w:top w:val="none" w:sz="0" w:space="0" w:color="auto"/>
        <w:left w:val="none" w:sz="0" w:space="0" w:color="auto"/>
        <w:bottom w:val="none" w:sz="0" w:space="0" w:color="auto"/>
        <w:right w:val="none" w:sz="0" w:space="0" w:color="auto"/>
      </w:divBdr>
    </w:div>
    <w:div w:id="825517859">
      <w:bodyDiv w:val="1"/>
      <w:marLeft w:val="0"/>
      <w:marRight w:val="0"/>
      <w:marTop w:val="0"/>
      <w:marBottom w:val="0"/>
      <w:divBdr>
        <w:top w:val="none" w:sz="0" w:space="0" w:color="auto"/>
        <w:left w:val="none" w:sz="0" w:space="0" w:color="auto"/>
        <w:bottom w:val="none" w:sz="0" w:space="0" w:color="auto"/>
        <w:right w:val="none" w:sz="0" w:space="0" w:color="auto"/>
      </w:divBdr>
      <w:divsChild>
        <w:div w:id="2004118558">
          <w:marLeft w:val="0"/>
          <w:marRight w:val="0"/>
          <w:marTop w:val="0"/>
          <w:marBottom w:val="0"/>
          <w:divBdr>
            <w:top w:val="none" w:sz="0" w:space="0" w:color="auto"/>
            <w:left w:val="none" w:sz="0" w:space="0" w:color="auto"/>
            <w:bottom w:val="none" w:sz="0" w:space="0" w:color="auto"/>
            <w:right w:val="none" w:sz="0" w:space="0" w:color="auto"/>
          </w:divBdr>
        </w:div>
      </w:divsChild>
    </w:div>
    <w:div w:id="826436883">
      <w:bodyDiv w:val="1"/>
      <w:marLeft w:val="0"/>
      <w:marRight w:val="0"/>
      <w:marTop w:val="0"/>
      <w:marBottom w:val="0"/>
      <w:divBdr>
        <w:top w:val="none" w:sz="0" w:space="0" w:color="auto"/>
        <w:left w:val="none" w:sz="0" w:space="0" w:color="auto"/>
        <w:bottom w:val="none" w:sz="0" w:space="0" w:color="auto"/>
        <w:right w:val="none" w:sz="0" w:space="0" w:color="auto"/>
      </w:divBdr>
    </w:div>
    <w:div w:id="843785801">
      <w:bodyDiv w:val="1"/>
      <w:marLeft w:val="0"/>
      <w:marRight w:val="0"/>
      <w:marTop w:val="0"/>
      <w:marBottom w:val="0"/>
      <w:divBdr>
        <w:top w:val="none" w:sz="0" w:space="0" w:color="auto"/>
        <w:left w:val="none" w:sz="0" w:space="0" w:color="auto"/>
        <w:bottom w:val="none" w:sz="0" w:space="0" w:color="auto"/>
        <w:right w:val="none" w:sz="0" w:space="0" w:color="auto"/>
      </w:divBdr>
    </w:div>
    <w:div w:id="864944639">
      <w:bodyDiv w:val="1"/>
      <w:marLeft w:val="0"/>
      <w:marRight w:val="0"/>
      <w:marTop w:val="0"/>
      <w:marBottom w:val="0"/>
      <w:divBdr>
        <w:top w:val="none" w:sz="0" w:space="0" w:color="auto"/>
        <w:left w:val="none" w:sz="0" w:space="0" w:color="auto"/>
        <w:bottom w:val="none" w:sz="0" w:space="0" w:color="auto"/>
        <w:right w:val="none" w:sz="0" w:space="0" w:color="auto"/>
      </w:divBdr>
    </w:div>
    <w:div w:id="865825885">
      <w:bodyDiv w:val="1"/>
      <w:marLeft w:val="0"/>
      <w:marRight w:val="0"/>
      <w:marTop w:val="0"/>
      <w:marBottom w:val="0"/>
      <w:divBdr>
        <w:top w:val="none" w:sz="0" w:space="0" w:color="auto"/>
        <w:left w:val="none" w:sz="0" w:space="0" w:color="auto"/>
        <w:bottom w:val="none" w:sz="0" w:space="0" w:color="auto"/>
        <w:right w:val="none" w:sz="0" w:space="0" w:color="auto"/>
      </w:divBdr>
    </w:div>
    <w:div w:id="874149434">
      <w:bodyDiv w:val="1"/>
      <w:marLeft w:val="0"/>
      <w:marRight w:val="0"/>
      <w:marTop w:val="0"/>
      <w:marBottom w:val="0"/>
      <w:divBdr>
        <w:top w:val="none" w:sz="0" w:space="0" w:color="auto"/>
        <w:left w:val="none" w:sz="0" w:space="0" w:color="auto"/>
        <w:bottom w:val="none" w:sz="0" w:space="0" w:color="auto"/>
        <w:right w:val="none" w:sz="0" w:space="0" w:color="auto"/>
      </w:divBdr>
    </w:div>
    <w:div w:id="887109286">
      <w:bodyDiv w:val="1"/>
      <w:marLeft w:val="0"/>
      <w:marRight w:val="0"/>
      <w:marTop w:val="0"/>
      <w:marBottom w:val="0"/>
      <w:divBdr>
        <w:top w:val="none" w:sz="0" w:space="0" w:color="auto"/>
        <w:left w:val="none" w:sz="0" w:space="0" w:color="auto"/>
        <w:bottom w:val="none" w:sz="0" w:space="0" w:color="auto"/>
        <w:right w:val="none" w:sz="0" w:space="0" w:color="auto"/>
      </w:divBdr>
    </w:div>
    <w:div w:id="893927314">
      <w:bodyDiv w:val="1"/>
      <w:marLeft w:val="0"/>
      <w:marRight w:val="0"/>
      <w:marTop w:val="0"/>
      <w:marBottom w:val="0"/>
      <w:divBdr>
        <w:top w:val="none" w:sz="0" w:space="0" w:color="auto"/>
        <w:left w:val="none" w:sz="0" w:space="0" w:color="auto"/>
        <w:bottom w:val="none" w:sz="0" w:space="0" w:color="auto"/>
        <w:right w:val="none" w:sz="0" w:space="0" w:color="auto"/>
      </w:divBdr>
    </w:div>
    <w:div w:id="920065562">
      <w:bodyDiv w:val="1"/>
      <w:marLeft w:val="0"/>
      <w:marRight w:val="0"/>
      <w:marTop w:val="0"/>
      <w:marBottom w:val="0"/>
      <w:divBdr>
        <w:top w:val="none" w:sz="0" w:space="0" w:color="auto"/>
        <w:left w:val="none" w:sz="0" w:space="0" w:color="auto"/>
        <w:bottom w:val="none" w:sz="0" w:space="0" w:color="auto"/>
        <w:right w:val="none" w:sz="0" w:space="0" w:color="auto"/>
      </w:divBdr>
    </w:div>
    <w:div w:id="948243519">
      <w:bodyDiv w:val="1"/>
      <w:marLeft w:val="0"/>
      <w:marRight w:val="0"/>
      <w:marTop w:val="0"/>
      <w:marBottom w:val="0"/>
      <w:divBdr>
        <w:top w:val="none" w:sz="0" w:space="0" w:color="auto"/>
        <w:left w:val="none" w:sz="0" w:space="0" w:color="auto"/>
        <w:bottom w:val="none" w:sz="0" w:space="0" w:color="auto"/>
        <w:right w:val="none" w:sz="0" w:space="0" w:color="auto"/>
      </w:divBdr>
    </w:div>
    <w:div w:id="960961535">
      <w:bodyDiv w:val="1"/>
      <w:marLeft w:val="0"/>
      <w:marRight w:val="0"/>
      <w:marTop w:val="0"/>
      <w:marBottom w:val="0"/>
      <w:divBdr>
        <w:top w:val="none" w:sz="0" w:space="0" w:color="auto"/>
        <w:left w:val="none" w:sz="0" w:space="0" w:color="auto"/>
        <w:bottom w:val="none" w:sz="0" w:space="0" w:color="auto"/>
        <w:right w:val="none" w:sz="0" w:space="0" w:color="auto"/>
      </w:divBdr>
    </w:div>
    <w:div w:id="989745408">
      <w:bodyDiv w:val="1"/>
      <w:marLeft w:val="0"/>
      <w:marRight w:val="0"/>
      <w:marTop w:val="0"/>
      <w:marBottom w:val="0"/>
      <w:divBdr>
        <w:top w:val="none" w:sz="0" w:space="0" w:color="auto"/>
        <w:left w:val="none" w:sz="0" w:space="0" w:color="auto"/>
        <w:bottom w:val="none" w:sz="0" w:space="0" w:color="auto"/>
        <w:right w:val="none" w:sz="0" w:space="0" w:color="auto"/>
      </w:divBdr>
    </w:div>
    <w:div w:id="1000735101">
      <w:bodyDiv w:val="1"/>
      <w:marLeft w:val="0"/>
      <w:marRight w:val="0"/>
      <w:marTop w:val="0"/>
      <w:marBottom w:val="0"/>
      <w:divBdr>
        <w:top w:val="none" w:sz="0" w:space="0" w:color="auto"/>
        <w:left w:val="none" w:sz="0" w:space="0" w:color="auto"/>
        <w:bottom w:val="none" w:sz="0" w:space="0" w:color="auto"/>
        <w:right w:val="none" w:sz="0" w:space="0" w:color="auto"/>
      </w:divBdr>
    </w:div>
    <w:div w:id="1022439178">
      <w:bodyDiv w:val="1"/>
      <w:marLeft w:val="0"/>
      <w:marRight w:val="0"/>
      <w:marTop w:val="0"/>
      <w:marBottom w:val="0"/>
      <w:divBdr>
        <w:top w:val="none" w:sz="0" w:space="0" w:color="auto"/>
        <w:left w:val="none" w:sz="0" w:space="0" w:color="auto"/>
        <w:bottom w:val="none" w:sz="0" w:space="0" w:color="auto"/>
        <w:right w:val="none" w:sz="0" w:space="0" w:color="auto"/>
      </w:divBdr>
    </w:div>
    <w:div w:id="1032417837">
      <w:bodyDiv w:val="1"/>
      <w:marLeft w:val="0"/>
      <w:marRight w:val="0"/>
      <w:marTop w:val="0"/>
      <w:marBottom w:val="0"/>
      <w:divBdr>
        <w:top w:val="none" w:sz="0" w:space="0" w:color="auto"/>
        <w:left w:val="none" w:sz="0" w:space="0" w:color="auto"/>
        <w:bottom w:val="none" w:sz="0" w:space="0" w:color="auto"/>
        <w:right w:val="none" w:sz="0" w:space="0" w:color="auto"/>
      </w:divBdr>
    </w:div>
    <w:div w:id="1081030216">
      <w:bodyDiv w:val="1"/>
      <w:marLeft w:val="0"/>
      <w:marRight w:val="0"/>
      <w:marTop w:val="0"/>
      <w:marBottom w:val="0"/>
      <w:divBdr>
        <w:top w:val="none" w:sz="0" w:space="0" w:color="auto"/>
        <w:left w:val="none" w:sz="0" w:space="0" w:color="auto"/>
        <w:bottom w:val="none" w:sz="0" w:space="0" w:color="auto"/>
        <w:right w:val="none" w:sz="0" w:space="0" w:color="auto"/>
      </w:divBdr>
    </w:div>
    <w:div w:id="1089424594">
      <w:bodyDiv w:val="1"/>
      <w:marLeft w:val="0"/>
      <w:marRight w:val="0"/>
      <w:marTop w:val="0"/>
      <w:marBottom w:val="0"/>
      <w:divBdr>
        <w:top w:val="none" w:sz="0" w:space="0" w:color="auto"/>
        <w:left w:val="none" w:sz="0" w:space="0" w:color="auto"/>
        <w:bottom w:val="none" w:sz="0" w:space="0" w:color="auto"/>
        <w:right w:val="none" w:sz="0" w:space="0" w:color="auto"/>
      </w:divBdr>
    </w:div>
    <w:div w:id="1093361230">
      <w:bodyDiv w:val="1"/>
      <w:marLeft w:val="0"/>
      <w:marRight w:val="0"/>
      <w:marTop w:val="0"/>
      <w:marBottom w:val="0"/>
      <w:divBdr>
        <w:top w:val="none" w:sz="0" w:space="0" w:color="auto"/>
        <w:left w:val="none" w:sz="0" w:space="0" w:color="auto"/>
        <w:bottom w:val="none" w:sz="0" w:space="0" w:color="auto"/>
        <w:right w:val="none" w:sz="0" w:space="0" w:color="auto"/>
      </w:divBdr>
    </w:div>
    <w:div w:id="1101418556">
      <w:bodyDiv w:val="1"/>
      <w:marLeft w:val="0"/>
      <w:marRight w:val="0"/>
      <w:marTop w:val="0"/>
      <w:marBottom w:val="0"/>
      <w:divBdr>
        <w:top w:val="none" w:sz="0" w:space="0" w:color="auto"/>
        <w:left w:val="none" w:sz="0" w:space="0" w:color="auto"/>
        <w:bottom w:val="none" w:sz="0" w:space="0" w:color="auto"/>
        <w:right w:val="none" w:sz="0" w:space="0" w:color="auto"/>
      </w:divBdr>
    </w:div>
    <w:div w:id="1104183269">
      <w:bodyDiv w:val="1"/>
      <w:marLeft w:val="0"/>
      <w:marRight w:val="0"/>
      <w:marTop w:val="0"/>
      <w:marBottom w:val="0"/>
      <w:divBdr>
        <w:top w:val="none" w:sz="0" w:space="0" w:color="auto"/>
        <w:left w:val="none" w:sz="0" w:space="0" w:color="auto"/>
        <w:bottom w:val="none" w:sz="0" w:space="0" w:color="auto"/>
        <w:right w:val="none" w:sz="0" w:space="0" w:color="auto"/>
      </w:divBdr>
    </w:div>
    <w:div w:id="1105267066">
      <w:bodyDiv w:val="1"/>
      <w:marLeft w:val="0"/>
      <w:marRight w:val="0"/>
      <w:marTop w:val="0"/>
      <w:marBottom w:val="0"/>
      <w:divBdr>
        <w:top w:val="none" w:sz="0" w:space="0" w:color="auto"/>
        <w:left w:val="none" w:sz="0" w:space="0" w:color="auto"/>
        <w:bottom w:val="none" w:sz="0" w:space="0" w:color="auto"/>
        <w:right w:val="none" w:sz="0" w:space="0" w:color="auto"/>
      </w:divBdr>
      <w:divsChild>
        <w:div w:id="835922411">
          <w:marLeft w:val="0"/>
          <w:marRight w:val="0"/>
          <w:marTop w:val="0"/>
          <w:marBottom w:val="0"/>
          <w:divBdr>
            <w:top w:val="none" w:sz="0" w:space="0" w:color="auto"/>
            <w:left w:val="none" w:sz="0" w:space="0" w:color="auto"/>
            <w:bottom w:val="none" w:sz="0" w:space="0" w:color="auto"/>
            <w:right w:val="none" w:sz="0" w:space="0" w:color="auto"/>
          </w:divBdr>
          <w:divsChild>
            <w:div w:id="356926096">
              <w:marLeft w:val="0"/>
              <w:marRight w:val="0"/>
              <w:marTop w:val="0"/>
              <w:marBottom w:val="300"/>
              <w:divBdr>
                <w:top w:val="none" w:sz="0" w:space="0" w:color="auto"/>
                <w:left w:val="none" w:sz="0" w:space="0" w:color="auto"/>
                <w:bottom w:val="none" w:sz="0" w:space="0" w:color="auto"/>
                <w:right w:val="none" w:sz="0" w:space="0" w:color="auto"/>
              </w:divBdr>
              <w:divsChild>
                <w:div w:id="394086519">
                  <w:marLeft w:val="0"/>
                  <w:marRight w:val="0"/>
                  <w:marTop w:val="0"/>
                  <w:marBottom w:val="0"/>
                  <w:divBdr>
                    <w:top w:val="none" w:sz="0" w:space="0" w:color="auto"/>
                    <w:left w:val="none" w:sz="0" w:space="0" w:color="auto"/>
                    <w:bottom w:val="none" w:sz="0" w:space="0" w:color="auto"/>
                    <w:right w:val="none" w:sz="0" w:space="0" w:color="auto"/>
                  </w:divBdr>
                  <w:divsChild>
                    <w:div w:id="10233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6890">
          <w:marLeft w:val="0"/>
          <w:marRight w:val="0"/>
          <w:marTop w:val="0"/>
          <w:marBottom w:val="0"/>
          <w:divBdr>
            <w:top w:val="none" w:sz="0" w:space="0" w:color="auto"/>
            <w:left w:val="none" w:sz="0" w:space="0" w:color="auto"/>
            <w:bottom w:val="none" w:sz="0" w:space="0" w:color="auto"/>
            <w:right w:val="none" w:sz="0" w:space="0" w:color="auto"/>
          </w:divBdr>
          <w:divsChild>
            <w:div w:id="1558281548">
              <w:marLeft w:val="0"/>
              <w:marRight w:val="0"/>
              <w:marTop w:val="0"/>
              <w:marBottom w:val="300"/>
              <w:divBdr>
                <w:top w:val="none" w:sz="0" w:space="0" w:color="auto"/>
                <w:left w:val="none" w:sz="0" w:space="0" w:color="auto"/>
                <w:bottom w:val="none" w:sz="0" w:space="0" w:color="auto"/>
                <w:right w:val="none" w:sz="0" w:space="0" w:color="auto"/>
              </w:divBdr>
              <w:divsChild>
                <w:div w:id="1769696950">
                  <w:marLeft w:val="0"/>
                  <w:marRight w:val="0"/>
                  <w:marTop w:val="0"/>
                  <w:marBottom w:val="0"/>
                  <w:divBdr>
                    <w:top w:val="none" w:sz="0" w:space="0" w:color="auto"/>
                    <w:left w:val="none" w:sz="0" w:space="0" w:color="auto"/>
                    <w:bottom w:val="none" w:sz="0" w:space="0" w:color="auto"/>
                    <w:right w:val="none" w:sz="0" w:space="0" w:color="auto"/>
                  </w:divBdr>
                  <w:divsChild>
                    <w:div w:id="20110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06258">
          <w:marLeft w:val="0"/>
          <w:marRight w:val="0"/>
          <w:marTop w:val="0"/>
          <w:marBottom w:val="0"/>
          <w:divBdr>
            <w:top w:val="none" w:sz="0" w:space="0" w:color="auto"/>
            <w:left w:val="none" w:sz="0" w:space="0" w:color="auto"/>
            <w:bottom w:val="none" w:sz="0" w:space="0" w:color="auto"/>
            <w:right w:val="none" w:sz="0" w:space="0" w:color="auto"/>
          </w:divBdr>
          <w:divsChild>
            <w:div w:id="1911454898">
              <w:marLeft w:val="0"/>
              <w:marRight w:val="0"/>
              <w:marTop w:val="0"/>
              <w:marBottom w:val="300"/>
              <w:divBdr>
                <w:top w:val="none" w:sz="0" w:space="0" w:color="auto"/>
                <w:left w:val="none" w:sz="0" w:space="0" w:color="auto"/>
                <w:bottom w:val="none" w:sz="0" w:space="0" w:color="auto"/>
                <w:right w:val="none" w:sz="0" w:space="0" w:color="auto"/>
              </w:divBdr>
              <w:divsChild>
                <w:div w:id="983656004">
                  <w:marLeft w:val="0"/>
                  <w:marRight w:val="0"/>
                  <w:marTop w:val="0"/>
                  <w:marBottom w:val="0"/>
                  <w:divBdr>
                    <w:top w:val="none" w:sz="0" w:space="0" w:color="auto"/>
                    <w:left w:val="none" w:sz="0" w:space="0" w:color="auto"/>
                    <w:bottom w:val="none" w:sz="0" w:space="0" w:color="auto"/>
                    <w:right w:val="none" w:sz="0" w:space="0" w:color="auto"/>
                  </w:divBdr>
                  <w:divsChild>
                    <w:div w:id="18268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5553">
      <w:bodyDiv w:val="1"/>
      <w:marLeft w:val="0"/>
      <w:marRight w:val="0"/>
      <w:marTop w:val="0"/>
      <w:marBottom w:val="0"/>
      <w:divBdr>
        <w:top w:val="none" w:sz="0" w:space="0" w:color="auto"/>
        <w:left w:val="none" w:sz="0" w:space="0" w:color="auto"/>
        <w:bottom w:val="none" w:sz="0" w:space="0" w:color="auto"/>
        <w:right w:val="none" w:sz="0" w:space="0" w:color="auto"/>
      </w:divBdr>
    </w:div>
    <w:div w:id="1119839619">
      <w:bodyDiv w:val="1"/>
      <w:marLeft w:val="0"/>
      <w:marRight w:val="0"/>
      <w:marTop w:val="0"/>
      <w:marBottom w:val="0"/>
      <w:divBdr>
        <w:top w:val="none" w:sz="0" w:space="0" w:color="auto"/>
        <w:left w:val="none" w:sz="0" w:space="0" w:color="auto"/>
        <w:bottom w:val="none" w:sz="0" w:space="0" w:color="auto"/>
        <w:right w:val="none" w:sz="0" w:space="0" w:color="auto"/>
      </w:divBdr>
    </w:div>
    <w:div w:id="1130977042">
      <w:bodyDiv w:val="1"/>
      <w:marLeft w:val="0"/>
      <w:marRight w:val="0"/>
      <w:marTop w:val="0"/>
      <w:marBottom w:val="0"/>
      <w:divBdr>
        <w:top w:val="none" w:sz="0" w:space="0" w:color="auto"/>
        <w:left w:val="none" w:sz="0" w:space="0" w:color="auto"/>
        <w:bottom w:val="none" w:sz="0" w:space="0" w:color="auto"/>
        <w:right w:val="none" w:sz="0" w:space="0" w:color="auto"/>
      </w:divBdr>
    </w:div>
    <w:div w:id="1146629391">
      <w:bodyDiv w:val="1"/>
      <w:marLeft w:val="0"/>
      <w:marRight w:val="0"/>
      <w:marTop w:val="0"/>
      <w:marBottom w:val="0"/>
      <w:divBdr>
        <w:top w:val="none" w:sz="0" w:space="0" w:color="auto"/>
        <w:left w:val="none" w:sz="0" w:space="0" w:color="auto"/>
        <w:bottom w:val="none" w:sz="0" w:space="0" w:color="auto"/>
        <w:right w:val="none" w:sz="0" w:space="0" w:color="auto"/>
      </w:divBdr>
      <w:divsChild>
        <w:div w:id="1796946323">
          <w:marLeft w:val="0"/>
          <w:marRight w:val="0"/>
          <w:marTop w:val="0"/>
          <w:marBottom w:val="0"/>
          <w:divBdr>
            <w:top w:val="none" w:sz="0" w:space="0" w:color="auto"/>
            <w:left w:val="none" w:sz="0" w:space="0" w:color="auto"/>
            <w:bottom w:val="none" w:sz="0" w:space="0" w:color="auto"/>
            <w:right w:val="none" w:sz="0" w:space="0" w:color="auto"/>
          </w:divBdr>
        </w:div>
      </w:divsChild>
    </w:div>
    <w:div w:id="1185561942">
      <w:bodyDiv w:val="1"/>
      <w:marLeft w:val="0"/>
      <w:marRight w:val="0"/>
      <w:marTop w:val="0"/>
      <w:marBottom w:val="0"/>
      <w:divBdr>
        <w:top w:val="none" w:sz="0" w:space="0" w:color="auto"/>
        <w:left w:val="none" w:sz="0" w:space="0" w:color="auto"/>
        <w:bottom w:val="none" w:sz="0" w:space="0" w:color="auto"/>
        <w:right w:val="none" w:sz="0" w:space="0" w:color="auto"/>
      </w:divBdr>
    </w:div>
    <w:div w:id="1203399399">
      <w:bodyDiv w:val="1"/>
      <w:marLeft w:val="0"/>
      <w:marRight w:val="0"/>
      <w:marTop w:val="0"/>
      <w:marBottom w:val="0"/>
      <w:divBdr>
        <w:top w:val="none" w:sz="0" w:space="0" w:color="auto"/>
        <w:left w:val="none" w:sz="0" w:space="0" w:color="auto"/>
        <w:bottom w:val="none" w:sz="0" w:space="0" w:color="auto"/>
        <w:right w:val="none" w:sz="0" w:space="0" w:color="auto"/>
      </w:divBdr>
    </w:div>
    <w:div w:id="1209338434">
      <w:bodyDiv w:val="1"/>
      <w:marLeft w:val="0"/>
      <w:marRight w:val="0"/>
      <w:marTop w:val="0"/>
      <w:marBottom w:val="0"/>
      <w:divBdr>
        <w:top w:val="none" w:sz="0" w:space="0" w:color="auto"/>
        <w:left w:val="none" w:sz="0" w:space="0" w:color="auto"/>
        <w:bottom w:val="none" w:sz="0" w:space="0" w:color="auto"/>
        <w:right w:val="none" w:sz="0" w:space="0" w:color="auto"/>
      </w:divBdr>
    </w:div>
    <w:div w:id="1209729193">
      <w:bodyDiv w:val="1"/>
      <w:marLeft w:val="0"/>
      <w:marRight w:val="0"/>
      <w:marTop w:val="0"/>
      <w:marBottom w:val="0"/>
      <w:divBdr>
        <w:top w:val="none" w:sz="0" w:space="0" w:color="auto"/>
        <w:left w:val="none" w:sz="0" w:space="0" w:color="auto"/>
        <w:bottom w:val="none" w:sz="0" w:space="0" w:color="auto"/>
        <w:right w:val="none" w:sz="0" w:space="0" w:color="auto"/>
      </w:divBdr>
    </w:div>
    <w:div w:id="1222474911">
      <w:bodyDiv w:val="1"/>
      <w:marLeft w:val="0"/>
      <w:marRight w:val="0"/>
      <w:marTop w:val="0"/>
      <w:marBottom w:val="0"/>
      <w:divBdr>
        <w:top w:val="none" w:sz="0" w:space="0" w:color="auto"/>
        <w:left w:val="none" w:sz="0" w:space="0" w:color="auto"/>
        <w:bottom w:val="none" w:sz="0" w:space="0" w:color="auto"/>
        <w:right w:val="none" w:sz="0" w:space="0" w:color="auto"/>
      </w:divBdr>
    </w:div>
    <w:div w:id="1227649875">
      <w:bodyDiv w:val="1"/>
      <w:marLeft w:val="0"/>
      <w:marRight w:val="0"/>
      <w:marTop w:val="0"/>
      <w:marBottom w:val="0"/>
      <w:divBdr>
        <w:top w:val="none" w:sz="0" w:space="0" w:color="auto"/>
        <w:left w:val="none" w:sz="0" w:space="0" w:color="auto"/>
        <w:bottom w:val="none" w:sz="0" w:space="0" w:color="auto"/>
        <w:right w:val="none" w:sz="0" w:space="0" w:color="auto"/>
      </w:divBdr>
    </w:div>
    <w:div w:id="1233584725">
      <w:bodyDiv w:val="1"/>
      <w:marLeft w:val="0"/>
      <w:marRight w:val="0"/>
      <w:marTop w:val="0"/>
      <w:marBottom w:val="0"/>
      <w:divBdr>
        <w:top w:val="none" w:sz="0" w:space="0" w:color="auto"/>
        <w:left w:val="none" w:sz="0" w:space="0" w:color="auto"/>
        <w:bottom w:val="none" w:sz="0" w:space="0" w:color="auto"/>
        <w:right w:val="none" w:sz="0" w:space="0" w:color="auto"/>
      </w:divBdr>
    </w:div>
    <w:div w:id="1236434110">
      <w:bodyDiv w:val="1"/>
      <w:marLeft w:val="0"/>
      <w:marRight w:val="0"/>
      <w:marTop w:val="0"/>
      <w:marBottom w:val="0"/>
      <w:divBdr>
        <w:top w:val="none" w:sz="0" w:space="0" w:color="auto"/>
        <w:left w:val="none" w:sz="0" w:space="0" w:color="auto"/>
        <w:bottom w:val="none" w:sz="0" w:space="0" w:color="auto"/>
        <w:right w:val="none" w:sz="0" w:space="0" w:color="auto"/>
      </w:divBdr>
    </w:div>
    <w:div w:id="1250967090">
      <w:bodyDiv w:val="1"/>
      <w:marLeft w:val="0"/>
      <w:marRight w:val="0"/>
      <w:marTop w:val="0"/>
      <w:marBottom w:val="0"/>
      <w:divBdr>
        <w:top w:val="none" w:sz="0" w:space="0" w:color="auto"/>
        <w:left w:val="none" w:sz="0" w:space="0" w:color="auto"/>
        <w:bottom w:val="none" w:sz="0" w:space="0" w:color="auto"/>
        <w:right w:val="none" w:sz="0" w:space="0" w:color="auto"/>
      </w:divBdr>
    </w:div>
    <w:div w:id="1267343642">
      <w:bodyDiv w:val="1"/>
      <w:marLeft w:val="0"/>
      <w:marRight w:val="0"/>
      <w:marTop w:val="0"/>
      <w:marBottom w:val="0"/>
      <w:divBdr>
        <w:top w:val="none" w:sz="0" w:space="0" w:color="auto"/>
        <w:left w:val="none" w:sz="0" w:space="0" w:color="auto"/>
        <w:bottom w:val="none" w:sz="0" w:space="0" w:color="auto"/>
        <w:right w:val="none" w:sz="0" w:space="0" w:color="auto"/>
      </w:divBdr>
    </w:div>
    <w:div w:id="1282348360">
      <w:bodyDiv w:val="1"/>
      <w:marLeft w:val="0"/>
      <w:marRight w:val="0"/>
      <w:marTop w:val="0"/>
      <w:marBottom w:val="0"/>
      <w:divBdr>
        <w:top w:val="none" w:sz="0" w:space="0" w:color="auto"/>
        <w:left w:val="none" w:sz="0" w:space="0" w:color="auto"/>
        <w:bottom w:val="none" w:sz="0" w:space="0" w:color="auto"/>
        <w:right w:val="none" w:sz="0" w:space="0" w:color="auto"/>
      </w:divBdr>
    </w:div>
    <w:div w:id="1291476993">
      <w:bodyDiv w:val="1"/>
      <w:marLeft w:val="0"/>
      <w:marRight w:val="0"/>
      <w:marTop w:val="0"/>
      <w:marBottom w:val="0"/>
      <w:divBdr>
        <w:top w:val="none" w:sz="0" w:space="0" w:color="auto"/>
        <w:left w:val="none" w:sz="0" w:space="0" w:color="auto"/>
        <w:bottom w:val="none" w:sz="0" w:space="0" w:color="auto"/>
        <w:right w:val="none" w:sz="0" w:space="0" w:color="auto"/>
      </w:divBdr>
    </w:div>
    <w:div w:id="1293100549">
      <w:bodyDiv w:val="1"/>
      <w:marLeft w:val="0"/>
      <w:marRight w:val="0"/>
      <w:marTop w:val="0"/>
      <w:marBottom w:val="0"/>
      <w:divBdr>
        <w:top w:val="none" w:sz="0" w:space="0" w:color="auto"/>
        <w:left w:val="none" w:sz="0" w:space="0" w:color="auto"/>
        <w:bottom w:val="none" w:sz="0" w:space="0" w:color="auto"/>
        <w:right w:val="none" w:sz="0" w:space="0" w:color="auto"/>
      </w:divBdr>
    </w:div>
    <w:div w:id="1343122076">
      <w:bodyDiv w:val="1"/>
      <w:marLeft w:val="0"/>
      <w:marRight w:val="0"/>
      <w:marTop w:val="0"/>
      <w:marBottom w:val="0"/>
      <w:divBdr>
        <w:top w:val="none" w:sz="0" w:space="0" w:color="auto"/>
        <w:left w:val="none" w:sz="0" w:space="0" w:color="auto"/>
        <w:bottom w:val="none" w:sz="0" w:space="0" w:color="auto"/>
        <w:right w:val="none" w:sz="0" w:space="0" w:color="auto"/>
      </w:divBdr>
    </w:div>
    <w:div w:id="1361398662">
      <w:bodyDiv w:val="1"/>
      <w:marLeft w:val="0"/>
      <w:marRight w:val="0"/>
      <w:marTop w:val="0"/>
      <w:marBottom w:val="0"/>
      <w:divBdr>
        <w:top w:val="none" w:sz="0" w:space="0" w:color="auto"/>
        <w:left w:val="none" w:sz="0" w:space="0" w:color="auto"/>
        <w:bottom w:val="none" w:sz="0" w:space="0" w:color="auto"/>
        <w:right w:val="none" w:sz="0" w:space="0" w:color="auto"/>
      </w:divBdr>
    </w:div>
    <w:div w:id="1361709367">
      <w:bodyDiv w:val="1"/>
      <w:marLeft w:val="0"/>
      <w:marRight w:val="0"/>
      <w:marTop w:val="0"/>
      <w:marBottom w:val="0"/>
      <w:divBdr>
        <w:top w:val="none" w:sz="0" w:space="0" w:color="auto"/>
        <w:left w:val="none" w:sz="0" w:space="0" w:color="auto"/>
        <w:bottom w:val="none" w:sz="0" w:space="0" w:color="auto"/>
        <w:right w:val="none" w:sz="0" w:space="0" w:color="auto"/>
      </w:divBdr>
    </w:div>
    <w:div w:id="1366642278">
      <w:bodyDiv w:val="1"/>
      <w:marLeft w:val="0"/>
      <w:marRight w:val="0"/>
      <w:marTop w:val="0"/>
      <w:marBottom w:val="0"/>
      <w:divBdr>
        <w:top w:val="none" w:sz="0" w:space="0" w:color="auto"/>
        <w:left w:val="none" w:sz="0" w:space="0" w:color="auto"/>
        <w:bottom w:val="none" w:sz="0" w:space="0" w:color="auto"/>
        <w:right w:val="none" w:sz="0" w:space="0" w:color="auto"/>
      </w:divBdr>
    </w:div>
    <w:div w:id="1367365548">
      <w:bodyDiv w:val="1"/>
      <w:marLeft w:val="0"/>
      <w:marRight w:val="0"/>
      <w:marTop w:val="0"/>
      <w:marBottom w:val="0"/>
      <w:divBdr>
        <w:top w:val="none" w:sz="0" w:space="0" w:color="auto"/>
        <w:left w:val="none" w:sz="0" w:space="0" w:color="auto"/>
        <w:bottom w:val="none" w:sz="0" w:space="0" w:color="auto"/>
        <w:right w:val="none" w:sz="0" w:space="0" w:color="auto"/>
      </w:divBdr>
    </w:div>
    <w:div w:id="1368291320">
      <w:bodyDiv w:val="1"/>
      <w:marLeft w:val="0"/>
      <w:marRight w:val="0"/>
      <w:marTop w:val="0"/>
      <w:marBottom w:val="0"/>
      <w:divBdr>
        <w:top w:val="none" w:sz="0" w:space="0" w:color="auto"/>
        <w:left w:val="none" w:sz="0" w:space="0" w:color="auto"/>
        <w:bottom w:val="none" w:sz="0" w:space="0" w:color="auto"/>
        <w:right w:val="none" w:sz="0" w:space="0" w:color="auto"/>
      </w:divBdr>
      <w:divsChild>
        <w:div w:id="991569051">
          <w:marLeft w:val="0"/>
          <w:marRight w:val="0"/>
          <w:marTop w:val="0"/>
          <w:marBottom w:val="0"/>
          <w:divBdr>
            <w:top w:val="none" w:sz="0" w:space="0" w:color="auto"/>
            <w:left w:val="none" w:sz="0" w:space="0" w:color="auto"/>
            <w:bottom w:val="none" w:sz="0" w:space="0" w:color="auto"/>
            <w:right w:val="none" w:sz="0" w:space="0" w:color="auto"/>
          </w:divBdr>
          <w:divsChild>
            <w:div w:id="758674638">
              <w:marLeft w:val="0"/>
              <w:marRight w:val="0"/>
              <w:marTop w:val="0"/>
              <w:marBottom w:val="0"/>
              <w:divBdr>
                <w:top w:val="none" w:sz="0" w:space="0" w:color="auto"/>
                <w:left w:val="none" w:sz="0" w:space="0" w:color="auto"/>
                <w:bottom w:val="none" w:sz="0" w:space="0" w:color="auto"/>
                <w:right w:val="none" w:sz="0" w:space="0" w:color="auto"/>
              </w:divBdr>
              <w:divsChild>
                <w:div w:id="769667720">
                  <w:marLeft w:val="0"/>
                  <w:marRight w:val="0"/>
                  <w:marTop w:val="0"/>
                  <w:marBottom w:val="0"/>
                  <w:divBdr>
                    <w:top w:val="none" w:sz="0" w:space="0" w:color="auto"/>
                    <w:left w:val="none" w:sz="0" w:space="0" w:color="auto"/>
                    <w:bottom w:val="none" w:sz="0" w:space="0" w:color="auto"/>
                    <w:right w:val="none" w:sz="0" w:space="0" w:color="auto"/>
                  </w:divBdr>
                </w:div>
              </w:divsChild>
            </w:div>
            <w:div w:id="986084635">
              <w:marLeft w:val="0"/>
              <w:marRight w:val="0"/>
              <w:marTop w:val="0"/>
              <w:marBottom w:val="0"/>
              <w:divBdr>
                <w:top w:val="none" w:sz="0" w:space="0" w:color="auto"/>
                <w:left w:val="none" w:sz="0" w:space="0" w:color="auto"/>
                <w:bottom w:val="none" w:sz="0" w:space="0" w:color="auto"/>
                <w:right w:val="none" w:sz="0" w:space="0" w:color="auto"/>
              </w:divBdr>
            </w:div>
            <w:div w:id="14012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5650">
      <w:bodyDiv w:val="1"/>
      <w:marLeft w:val="0"/>
      <w:marRight w:val="0"/>
      <w:marTop w:val="0"/>
      <w:marBottom w:val="0"/>
      <w:divBdr>
        <w:top w:val="none" w:sz="0" w:space="0" w:color="auto"/>
        <w:left w:val="none" w:sz="0" w:space="0" w:color="auto"/>
        <w:bottom w:val="none" w:sz="0" w:space="0" w:color="auto"/>
        <w:right w:val="none" w:sz="0" w:space="0" w:color="auto"/>
      </w:divBdr>
    </w:div>
    <w:div w:id="1408963729">
      <w:bodyDiv w:val="1"/>
      <w:marLeft w:val="0"/>
      <w:marRight w:val="0"/>
      <w:marTop w:val="0"/>
      <w:marBottom w:val="0"/>
      <w:divBdr>
        <w:top w:val="none" w:sz="0" w:space="0" w:color="auto"/>
        <w:left w:val="none" w:sz="0" w:space="0" w:color="auto"/>
        <w:bottom w:val="none" w:sz="0" w:space="0" w:color="auto"/>
        <w:right w:val="none" w:sz="0" w:space="0" w:color="auto"/>
      </w:divBdr>
    </w:div>
    <w:div w:id="1457943960">
      <w:bodyDiv w:val="1"/>
      <w:marLeft w:val="0"/>
      <w:marRight w:val="0"/>
      <w:marTop w:val="0"/>
      <w:marBottom w:val="0"/>
      <w:divBdr>
        <w:top w:val="none" w:sz="0" w:space="0" w:color="auto"/>
        <w:left w:val="none" w:sz="0" w:space="0" w:color="auto"/>
        <w:bottom w:val="none" w:sz="0" w:space="0" w:color="auto"/>
        <w:right w:val="none" w:sz="0" w:space="0" w:color="auto"/>
      </w:divBdr>
    </w:div>
    <w:div w:id="1474643545">
      <w:bodyDiv w:val="1"/>
      <w:marLeft w:val="0"/>
      <w:marRight w:val="0"/>
      <w:marTop w:val="0"/>
      <w:marBottom w:val="0"/>
      <w:divBdr>
        <w:top w:val="none" w:sz="0" w:space="0" w:color="auto"/>
        <w:left w:val="none" w:sz="0" w:space="0" w:color="auto"/>
        <w:bottom w:val="none" w:sz="0" w:space="0" w:color="auto"/>
        <w:right w:val="none" w:sz="0" w:space="0" w:color="auto"/>
      </w:divBdr>
    </w:div>
    <w:div w:id="1478835846">
      <w:bodyDiv w:val="1"/>
      <w:marLeft w:val="0"/>
      <w:marRight w:val="0"/>
      <w:marTop w:val="0"/>
      <w:marBottom w:val="0"/>
      <w:divBdr>
        <w:top w:val="none" w:sz="0" w:space="0" w:color="auto"/>
        <w:left w:val="none" w:sz="0" w:space="0" w:color="auto"/>
        <w:bottom w:val="none" w:sz="0" w:space="0" w:color="auto"/>
        <w:right w:val="none" w:sz="0" w:space="0" w:color="auto"/>
      </w:divBdr>
    </w:div>
    <w:div w:id="1498425518">
      <w:bodyDiv w:val="1"/>
      <w:marLeft w:val="0"/>
      <w:marRight w:val="0"/>
      <w:marTop w:val="0"/>
      <w:marBottom w:val="0"/>
      <w:divBdr>
        <w:top w:val="none" w:sz="0" w:space="0" w:color="auto"/>
        <w:left w:val="none" w:sz="0" w:space="0" w:color="auto"/>
        <w:bottom w:val="none" w:sz="0" w:space="0" w:color="auto"/>
        <w:right w:val="none" w:sz="0" w:space="0" w:color="auto"/>
      </w:divBdr>
    </w:div>
    <w:div w:id="1502425900">
      <w:bodyDiv w:val="1"/>
      <w:marLeft w:val="0"/>
      <w:marRight w:val="0"/>
      <w:marTop w:val="0"/>
      <w:marBottom w:val="0"/>
      <w:divBdr>
        <w:top w:val="none" w:sz="0" w:space="0" w:color="auto"/>
        <w:left w:val="none" w:sz="0" w:space="0" w:color="auto"/>
        <w:bottom w:val="none" w:sz="0" w:space="0" w:color="auto"/>
        <w:right w:val="none" w:sz="0" w:space="0" w:color="auto"/>
      </w:divBdr>
    </w:div>
    <w:div w:id="1507402477">
      <w:bodyDiv w:val="1"/>
      <w:marLeft w:val="0"/>
      <w:marRight w:val="0"/>
      <w:marTop w:val="0"/>
      <w:marBottom w:val="0"/>
      <w:divBdr>
        <w:top w:val="none" w:sz="0" w:space="0" w:color="auto"/>
        <w:left w:val="none" w:sz="0" w:space="0" w:color="auto"/>
        <w:bottom w:val="none" w:sz="0" w:space="0" w:color="auto"/>
        <w:right w:val="none" w:sz="0" w:space="0" w:color="auto"/>
      </w:divBdr>
    </w:div>
    <w:div w:id="1507667859">
      <w:bodyDiv w:val="1"/>
      <w:marLeft w:val="0"/>
      <w:marRight w:val="0"/>
      <w:marTop w:val="0"/>
      <w:marBottom w:val="0"/>
      <w:divBdr>
        <w:top w:val="none" w:sz="0" w:space="0" w:color="auto"/>
        <w:left w:val="none" w:sz="0" w:space="0" w:color="auto"/>
        <w:bottom w:val="none" w:sz="0" w:space="0" w:color="auto"/>
        <w:right w:val="none" w:sz="0" w:space="0" w:color="auto"/>
      </w:divBdr>
    </w:div>
    <w:div w:id="1548255112">
      <w:bodyDiv w:val="1"/>
      <w:marLeft w:val="0"/>
      <w:marRight w:val="0"/>
      <w:marTop w:val="0"/>
      <w:marBottom w:val="0"/>
      <w:divBdr>
        <w:top w:val="none" w:sz="0" w:space="0" w:color="auto"/>
        <w:left w:val="none" w:sz="0" w:space="0" w:color="auto"/>
        <w:bottom w:val="none" w:sz="0" w:space="0" w:color="auto"/>
        <w:right w:val="none" w:sz="0" w:space="0" w:color="auto"/>
      </w:divBdr>
    </w:div>
    <w:div w:id="1549226324">
      <w:bodyDiv w:val="1"/>
      <w:marLeft w:val="0"/>
      <w:marRight w:val="0"/>
      <w:marTop w:val="0"/>
      <w:marBottom w:val="0"/>
      <w:divBdr>
        <w:top w:val="none" w:sz="0" w:space="0" w:color="auto"/>
        <w:left w:val="none" w:sz="0" w:space="0" w:color="auto"/>
        <w:bottom w:val="none" w:sz="0" w:space="0" w:color="auto"/>
        <w:right w:val="none" w:sz="0" w:space="0" w:color="auto"/>
      </w:divBdr>
    </w:div>
    <w:div w:id="1578520141">
      <w:bodyDiv w:val="1"/>
      <w:marLeft w:val="0"/>
      <w:marRight w:val="0"/>
      <w:marTop w:val="0"/>
      <w:marBottom w:val="0"/>
      <w:divBdr>
        <w:top w:val="none" w:sz="0" w:space="0" w:color="auto"/>
        <w:left w:val="none" w:sz="0" w:space="0" w:color="auto"/>
        <w:bottom w:val="none" w:sz="0" w:space="0" w:color="auto"/>
        <w:right w:val="none" w:sz="0" w:space="0" w:color="auto"/>
      </w:divBdr>
    </w:div>
    <w:div w:id="1584952429">
      <w:bodyDiv w:val="1"/>
      <w:marLeft w:val="0"/>
      <w:marRight w:val="0"/>
      <w:marTop w:val="0"/>
      <w:marBottom w:val="0"/>
      <w:divBdr>
        <w:top w:val="none" w:sz="0" w:space="0" w:color="auto"/>
        <w:left w:val="none" w:sz="0" w:space="0" w:color="auto"/>
        <w:bottom w:val="none" w:sz="0" w:space="0" w:color="auto"/>
        <w:right w:val="none" w:sz="0" w:space="0" w:color="auto"/>
      </w:divBdr>
    </w:div>
    <w:div w:id="1598366354">
      <w:bodyDiv w:val="1"/>
      <w:marLeft w:val="0"/>
      <w:marRight w:val="0"/>
      <w:marTop w:val="0"/>
      <w:marBottom w:val="0"/>
      <w:divBdr>
        <w:top w:val="none" w:sz="0" w:space="0" w:color="auto"/>
        <w:left w:val="none" w:sz="0" w:space="0" w:color="auto"/>
        <w:bottom w:val="none" w:sz="0" w:space="0" w:color="auto"/>
        <w:right w:val="none" w:sz="0" w:space="0" w:color="auto"/>
      </w:divBdr>
    </w:div>
    <w:div w:id="1599288267">
      <w:bodyDiv w:val="1"/>
      <w:marLeft w:val="0"/>
      <w:marRight w:val="0"/>
      <w:marTop w:val="0"/>
      <w:marBottom w:val="0"/>
      <w:divBdr>
        <w:top w:val="none" w:sz="0" w:space="0" w:color="auto"/>
        <w:left w:val="none" w:sz="0" w:space="0" w:color="auto"/>
        <w:bottom w:val="none" w:sz="0" w:space="0" w:color="auto"/>
        <w:right w:val="none" w:sz="0" w:space="0" w:color="auto"/>
      </w:divBdr>
    </w:div>
    <w:div w:id="1615596044">
      <w:bodyDiv w:val="1"/>
      <w:marLeft w:val="0"/>
      <w:marRight w:val="0"/>
      <w:marTop w:val="0"/>
      <w:marBottom w:val="0"/>
      <w:divBdr>
        <w:top w:val="none" w:sz="0" w:space="0" w:color="auto"/>
        <w:left w:val="none" w:sz="0" w:space="0" w:color="auto"/>
        <w:bottom w:val="none" w:sz="0" w:space="0" w:color="auto"/>
        <w:right w:val="none" w:sz="0" w:space="0" w:color="auto"/>
      </w:divBdr>
    </w:div>
    <w:div w:id="1619531165">
      <w:bodyDiv w:val="1"/>
      <w:marLeft w:val="0"/>
      <w:marRight w:val="0"/>
      <w:marTop w:val="0"/>
      <w:marBottom w:val="0"/>
      <w:divBdr>
        <w:top w:val="none" w:sz="0" w:space="0" w:color="auto"/>
        <w:left w:val="none" w:sz="0" w:space="0" w:color="auto"/>
        <w:bottom w:val="none" w:sz="0" w:space="0" w:color="auto"/>
        <w:right w:val="none" w:sz="0" w:space="0" w:color="auto"/>
      </w:divBdr>
    </w:div>
    <w:div w:id="1626352186">
      <w:bodyDiv w:val="1"/>
      <w:marLeft w:val="0"/>
      <w:marRight w:val="0"/>
      <w:marTop w:val="0"/>
      <w:marBottom w:val="0"/>
      <w:divBdr>
        <w:top w:val="none" w:sz="0" w:space="0" w:color="auto"/>
        <w:left w:val="none" w:sz="0" w:space="0" w:color="auto"/>
        <w:bottom w:val="none" w:sz="0" w:space="0" w:color="auto"/>
        <w:right w:val="none" w:sz="0" w:space="0" w:color="auto"/>
      </w:divBdr>
    </w:div>
    <w:div w:id="1683436693">
      <w:bodyDiv w:val="1"/>
      <w:marLeft w:val="0"/>
      <w:marRight w:val="0"/>
      <w:marTop w:val="0"/>
      <w:marBottom w:val="0"/>
      <w:divBdr>
        <w:top w:val="none" w:sz="0" w:space="0" w:color="auto"/>
        <w:left w:val="none" w:sz="0" w:space="0" w:color="auto"/>
        <w:bottom w:val="none" w:sz="0" w:space="0" w:color="auto"/>
        <w:right w:val="none" w:sz="0" w:space="0" w:color="auto"/>
      </w:divBdr>
    </w:div>
    <w:div w:id="1692685156">
      <w:bodyDiv w:val="1"/>
      <w:marLeft w:val="0"/>
      <w:marRight w:val="0"/>
      <w:marTop w:val="0"/>
      <w:marBottom w:val="0"/>
      <w:divBdr>
        <w:top w:val="none" w:sz="0" w:space="0" w:color="auto"/>
        <w:left w:val="none" w:sz="0" w:space="0" w:color="auto"/>
        <w:bottom w:val="none" w:sz="0" w:space="0" w:color="auto"/>
        <w:right w:val="none" w:sz="0" w:space="0" w:color="auto"/>
      </w:divBdr>
    </w:div>
    <w:div w:id="1693067987">
      <w:bodyDiv w:val="1"/>
      <w:marLeft w:val="0"/>
      <w:marRight w:val="0"/>
      <w:marTop w:val="0"/>
      <w:marBottom w:val="0"/>
      <w:divBdr>
        <w:top w:val="none" w:sz="0" w:space="0" w:color="auto"/>
        <w:left w:val="none" w:sz="0" w:space="0" w:color="auto"/>
        <w:bottom w:val="none" w:sz="0" w:space="0" w:color="auto"/>
        <w:right w:val="none" w:sz="0" w:space="0" w:color="auto"/>
      </w:divBdr>
    </w:div>
    <w:div w:id="1716739220">
      <w:bodyDiv w:val="1"/>
      <w:marLeft w:val="0"/>
      <w:marRight w:val="0"/>
      <w:marTop w:val="0"/>
      <w:marBottom w:val="0"/>
      <w:divBdr>
        <w:top w:val="none" w:sz="0" w:space="0" w:color="auto"/>
        <w:left w:val="none" w:sz="0" w:space="0" w:color="auto"/>
        <w:bottom w:val="none" w:sz="0" w:space="0" w:color="auto"/>
        <w:right w:val="none" w:sz="0" w:space="0" w:color="auto"/>
      </w:divBdr>
      <w:divsChild>
        <w:div w:id="468321520">
          <w:marLeft w:val="0"/>
          <w:marRight w:val="0"/>
          <w:marTop w:val="0"/>
          <w:marBottom w:val="0"/>
          <w:divBdr>
            <w:top w:val="none" w:sz="0" w:space="0" w:color="auto"/>
            <w:left w:val="none" w:sz="0" w:space="0" w:color="auto"/>
            <w:bottom w:val="none" w:sz="0" w:space="0" w:color="auto"/>
            <w:right w:val="none" w:sz="0" w:space="0" w:color="auto"/>
          </w:divBdr>
          <w:divsChild>
            <w:div w:id="520356985">
              <w:marLeft w:val="0"/>
              <w:marRight w:val="0"/>
              <w:marTop w:val="0"/>
              <w:marBottom w:val="0"/>
              <w:divBdr>
                <w:top w:val="none" w:sz="0" w:space="0" w:color="auto"/>
                <w:left w:val="none" w:sz="0" w:space="0" w:color="auto"/>
                <w:bottom w:val="none" w:sz="0" w:space="0" w:color="auto"/>
                <w:right w:val="none" w:sz="0" w:space="0" w:color="auto"/>
              </w:divBdr>
              <w:divsChild>
                <w:div w:id="202401050">
                  <w:marLeft w:val="0"/>
                  <w:marRight w:val="0"/>
                  <w:marTop w:val="0"/>
                  <w:marBottom w:val="0"/>
                  <w:divBdr>
                    <w:top w:val="none" w:sz="0" w:space="0" w:color="auto"/>
                    <w:left w:val="none" w:sz="0" w:space="0" w:color="auto"/>
                    <w:bottom w:val="none" w:sz="0" w:space="0" w:color="auto"/>
                    <w:right w:val="none" w:sz="0" w:space="0" w:color="auto"/>
                  </w:divBdr>
                  <w:divsChild>
                    <w:div w:id="1144658422">
                      <w:marLeft w:val="0"/>
                      <w:marRight w:val="0"/>
                      <w:marTop w:val="225"/>
                      <w:marBottom w:val="0"/>
                      <w:divBdr>
                        <w:top w:val="none" w:sz="0" w:space="0" w:color="auto"/>
                        <w:left w:val="none" w:sz="0" w:space="0" w:color="auto"/>
                        <w:bottom w:val="none" w:sz="0" w:space="0" w:color="auto"/>
                        <w:right w:val="none" w:sz="0" w:space="0" w:color="auto"/>
                      </w:divBdr>
                    </w:div>
                  </w:divsChild>
                </w:div>
                <w:div w:id="1277323472">
                  <w:marLeft w:val="0"/>
                  <w:marRight w:val="0"/>
                  <w:marTop w:val="0"/>
                  <w:marBottom w:val="0"/>
                  <w:divBdr>
                    <w:top w:val="none" w:sz="0" w:space="0" w:color="auto"/>
                    <w:left w:val="none" w:sz="0" w:space="0" w:color="auto"/>
                    <w:bottom w:val="none" w:sz="0" w:space="0" w:color="auto"/>
                    <w:right w:val="none" w:sz="0" w:space="0" w:color="auto"/>
                  </w:divBdr>
                  <w:divsChild>
                    <w:div w:id="12001771">
                      <w:marLeft w:val="0"/>
                      <w:marRight w:val="0"/>
                      <w:marTop w:val="0"/>
                      <w:marBottom w:val="600"/>
                      <w:divBdr>
                        <w:top w:val="none" w:sz="0" w:space="0" w:color="auto"/>
                        <w:left w:val="none" w:sz="0" w:space="0" w:color="auto"/>
                        <w:bottom w:val="none" w:sz="0" w:space="0" w:color="auto"/>
                        <w:right w:val="none" w:sz="0" w:space="0" w:color="auto"/>
                      </w:divBdr>
                    </w:div>
                  </w:divsChild>
                </w:div>
                <w:div w:id="1452046930">
                  <w:marLeft w:val="0"/>
                  <w:marRight w:val="0"/>
                  <w:marTop w:val="0"/>
                  <w:marBottom w:val="0"/>
                  <w:divBdr>
                    <w:top w:val="none" w:sz="0" w:space="0" w:color="auto"/>
                    <w:left w:val="none" w:sz="0" w:space="0" w:color="auto"/>
                    <w:bottom w:val="none" w:sz="0" w:space="0" w:color="auto"/>
                    <w:right w:val="none" w:sz="0" w:space="0" w:color="auto"/>
                  </w:divBdr>
                  <w:divsChild>
                    <w:div w:id="12798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769401">
      <w:bodyDiv w:val="1"/>
      <w:marLeft w:val="0"/>
      <w:marRight w:val="0"/>
      <w:marTop w:val="0"/>
      <w:marBottom w:val="0"/>
      <w:divBdr>
        <w:top w:val="none" w:sz="0" w:space="0" w:color="auto"/>
        <w:left w:val="none" w:sz="0" w:space="0" w:color="auto"/>
        <w:bottom w:val="none" w:sz="0" w:space="0" w:color="auto"/>
        <w:right w:val="none" w:sz="0" w:space="0" w:color="auto"/>
      </w:divBdr>
    </w:div>
    <w:div w:id="1754088134">
      <w:bodyDiv w:val="1"/>
      <w:marLeft w:val="0"/>
      <w:marRight w:val="0"/>
      <w:marTop w:val="0"/>
      <w:marBottom w:val="0"/>
      <w:divBdr>
        <w:top w:val="none" w:sz="0" w:space="0" w:color="auto"/>
        <w:left w:val="none" w:sz="0" w:space="0" w:color="auto"/>
        <w:bottom w:val="none" w:sz="0" w:space="0" w:color="auto"/>
        <w:right w:val="none" w:sz="0" w:space="0" w:color="auto"/>
      </w:divBdr>
    </w:div>
    <w:div w:id="1802765496">
      <w:bodyDiv w:val="1"/>
      <w:marLeft w:val="0"/>
      <w:marRight w:val="0"/>
      <w:marTop w:val="0"/>
      <w:marBottom w:val="0"/>
      <w:divBdr>
        <w:top w:val="none" w:sz="0" w:space="0" w:color="auto"/>
        <w:left w:val="none" w:sz="0" w:space="0" w:color="auto"/>
        <w:bottom w:val="none" w:sz="0" w:space="0" w:color="auto"/>
        <w:right w:val="none" w:sz="0" w:space="0" w:color="auto"/>
      </w:divBdr>
    </w:div>
    <w:div w:id="1803692925">
      <w:bodyDiv w:val="1"/>
      <w:marLeft w:val="0"/>
      <w:marRight w:val="0"/>
      <w:marTop w:val="0"/>
      <w:marBottom w:val="0"/>
      <w:divBdr>
        <w:top w:val="none" w:sz="0" w:space="0" w:color="auto"/>
        <w:left w:val="none" w:sz="0" w:space="0" w:color="auto"/>
        <w:bottom w:val="none" w:sz="0" w:space="0" w:color="auto"/>
        <w:right w:val="none" w:sz="0" w:space="0" w:color="auto"/>
      </w:divBdr>
    </w:div>
    <w:div w:id="1820615256">
      <w:bodyDiv w:val="1"/>
      <w:marLeft w:val="0"/>
      <w:marRight w:val="0"/>
      <w:marTop w:val="0"/>
      <w:marBottom w:val="0"/>
      <w:divBdr>
        <w:top w:val="none" w:sz="0" w:space="0" w:color="auto"/>
        <w:left w:val="none" w:sz="0" w:space="0" w:color="auto"/>
        <w:bottom w:val="none" w:sz="0" w:space="0" w:color="auto"/>
        <w:right w:val="none" w:sz="0" w:space="0" w:color="auto"/>
      </w:divBdr>
    </w:div>
    <w:div w:id="1827629375">
      <w:bodyDiv w:val="1"/>
      <w:marLeft w:val="0"/>
      <w:marRight w:val="0"/>
      <w:marTop w:val="0"/>
      <w:marBottom w:val="0"/>
      <w:divBdr>
        <w:top w:val="none" w:sz="0" w:space="0" w:color="auto"/>
        <w:left w:val="none" w:sz="0" w:space="0" w:color="auto"/>
        <w:bottom w:val="none" w:sz="0" w:space="0" w:color="auto"/>
        <w:right w:val="none" w:sz="0" w:space="0" w:color="auto"/>
      </w:divBdr>
    </w:div>
    <w:div w:id="1828935731">
      <w:bodyDiv w:val="1"/>
      <w:marLeft w:val="0"/>
      <w:marRight w:val="0"/>
      <w:marTop w:val="0"/>
      <w:marBottom w:val="0"/>
      <w:divBdr>
        <w:top w:val="none" w:sz="0" w:space="0" w:color="auto"/>
        <w:left w:val="none" w:sz="0" w:space="0" w:color="auto"/>
        <w:bottom w:val="none" w:sz="0" w:space="0" w:color="auto"/>
        <w:right w:val="none" w:sz="0" w:space="0" w:color="auto"/>
      </w:divBdr>
    </w:div>
    <w:div w:id="1858613914">
      <w:bodyDiv w:val="1"/>
      <w:marLeft w:val="0"/>
      <w:marRight w:val="0"/>
      <w:marTop w:val="0"/>
      <w:marBottom w:val="0"/>
      <w:divBdr>
        <w:top w:val="none" w:sz="0" w:space="0" w:color="auto"/>
        <w:left w:val="none" w:sz="0" w:space="0" w:color="auto"/>
        <w:bottom w:val="none" w:sz="0" w:space="0" w:color="auto"/>
        <w:right w:val="none" w:sz="0" w:space="0" w:color="auto"/>
      </w:divBdr>
    </w:div>
    <w:div w:id="1868981774">
      <w:bodyDiv w:val="1"/>
      <w:marLeft w:val="0"/>
      <w:marRight w:val="0"/>
      <w:marTop w:val="0"/>
      <w:marBottom w:val="0"/>
      <w:divBdr>
        <w:top w:val="none" w:sz="0" w:space="0" w:color="auto"/>
        <w:left w:val="none" w:sz="0" w:space="0" w:color="auto"/>
        <w:bottom w:val="none" w:sz="0" w:space="0" w:color="auto"/>
        <w:right w:val="none" w:sz="0" w:space="0" w:color="auto"/>
      </w:divBdr>
      <w:divsChild>
        <w:div w:id="597444759">
          <w:marLeft w:val="0"/>
          <w:marRight w:val="0"/>
          <w:marTop w:val="0"/>
          <w:marBottom w:val="0"/>
          <w:divBdr>
            <w:top w:val="none" w:sz="0" w:space="0" w:color="auto"/>
            <w:left w:val="none" w:sz="0" w:space="0" w:color="auto"/>
            <w:bottom w:val="none" w:sz="0" w:space="0" w:color="auto"/>
            <w:right w:val="none" w:sz="0" w:space="0" w:color="auto"/>
          </w:divBdr>
        </w:div>
      </w:divsChild>
    </w:div>
    <w:div w:id="1885366039">
      <w:bodyDiv w:val="1"/>
      <w:marLeft w:val="0"/>
      <w:marRight w:val="0"/>
      <w:marTop w:val="0"/>
      <w:marBottom w:val="0"/>
      <w:divBdr>
        <w:top w:val="none" w:sz="0" w:space="0" w:color="auto"/>
        <w:left w:val="none" w:sz="0" w:space="0" w:color="auto"/>
        <w:bottom w:val="none" w:sz="0" w:space="0" w:color="auto"/>
        <w:right w:val="none" w:sz="0" w:space="0" w:color="auto"/>
      </w:divBdr>
    </w:div>
    <w:div w:id="1898272326">
      <w:bodyDiv w:val="1"/>
      <w:marLeft w:val="0"/>
      <w:marRight w:val="0"/>
      <w:marTop w:val="0"/>
      <w:marBottom w:val="0"/>
      <w:divBdr>
        <w:top w:val="none" w:sz="0" w:space="0" w:color="auto"/>
        <w:left w:val="none" w:sz="0" w:space="0" w:color="auto"/>
        <w:bottom w:val="none" w:sz="0" w:space="0" w:color="auto"/>
        <w:right w:val="none" w:sz="0" w:space="0" w:color="auto"/>
      </w:divBdr>
    </w:div>
    <w:div w:id="1928806714">
      <w:bodyDiv w:val="1"/>
      <w:marLeft w:val="0"/>
      <w:marRight w:val="0"/>
      <w:marTop w:val="0"/>
      <w:marBottom w:val="0"/>
      <w:divBdr>
        <w:top w:val="none" w:sz="0" w:space="0" w:color="auto"/>
        <w:left w:val="none" w:sz="0" w:space="0" w:color="auto"/>
        <w:bottom w:val="none" w:sz="0" w:space="0" w:color="auto"/>
        <w:right w:val="none" w:sz="0" w:space="0" w:color="auto"/>
      </w:divBdr>
    </w:div>
    <w:div w:id="1950235691">
      <w:bodyDiv w:val="1"/>
      <w:marLeft w:val="0"/>
      <w:marRight w:val="0"/>
      <w:marTop w:val="0"/>
      <w:marBottom w:val="0"/>
      <w:divBdr>
        <w:top w:val="none" w:sz="0" w:space="0" w:color="auto"/>
        <w:left w:val="none" w:sz="0" w:space="0" w:color="auto"/>
        <w:bottom w:val="none" w:sz="0" w:space="0" w:color="auto"/>
        <w:right w:val="none" w:sz="0" w:space="0" w:color="auto"/>
      </w:divBdr>
    </w:div>
    <w:div w:id="1956668965">
      <w:bodyDiv w:val="1"/>
      <w:marLeft w:val="0"/>
      <w:marRight w:val="0"/>
      <w:marTop w:val="0"/>
      <w:marBottom w:val="0"/>
      <w:divBdr>
        <w:top w:val="none" w:sz="0" w:space="0" w:color="auto"/>
        <w:left w:val="none" w:sz="0" w:space="0" w:color="auto"/>
        <w:bottom w:val="none" w:sz="0" w:space="0" w:color="auto"/>
        <w:right w:val="none" w:sz="0" w:space="0" w:color="auto"/>
      </w:divBdr>
    </w:div>
    <w:div w:id="1965848816">
      <w:bodyDiv w:val="1"/>
      <w:marLeft w:val="0"/>
      <w:marRight w:val="0"/>
      <w:marTop w:val="0"/>
      <w:marBottom w:val="0"/>
      <w:divBdr>
        <w:top w:val="none" w:sz="0" w:space="0" w:color="auto"/>
        <w:left w:val="none" w:sz="0" w:space="0" w:color="auto"/>
        <w:bottom w:val="none" w:sz="0" w:space="0" w:color="auto"/>
        <w:right w:val="none" w:sz="0" w:space="0" w:color="auto"/>
      </w:divBdr>
    </w:div>
    <w:div w:id="1980189382">
      <w:bodyDiv w:val="1"/>
      <w:marLeft w:val="0"/>
      <w:marRight w:val="0"/>
      <w:marTop w:val="0"/>
      <w:marBottom w:val="0"/>
      <w:divBdr>
        <w:top w:val="none" w:sz="0" w:space="0" w:color="auto"/>
        <w:left w:val="none" w:sz="0" w:space="0" w:color="auto"/>
        <w:bottom w:val="none" w:sz="0" w:space="0" w:color="auto"/>
        <w:right w:val="none" w:sz="0" w:space="0" w:color="auto"/>
      </w:divBdr>
    </w:div>
    <w:div w:id="2029940890">
      <w:bodyDiv w:val="1"/>
      <w:marLeft w:val="0"/>
      <w:marRight w:val="0"/>
      <w:marTop w:val="0"/>
      <w:marBottom w:val="0"/>
      <w:divBdr>
        <w:top w:val="none" w:sz="0" w:space="0" w:color="auto"/>
        <w:left w:val="none" w:sz="0" w:space="0" w:color="auto"/>
        <w:bottom w:val="none" w:sz="0" w:space="0" w:color="auto"/>
        <w:right w:val="none" w:sz="0" w:space="0" w:color="auto"/>
      </w:divBdr>
    </w:div>
    <w:div w:id="2049641301">
      <w:bodyDiv w:val="1"/>
      <w:marLeft w:val="0"/>
      <w:marRight w:val="0"/>
      <w:marTop w:val="0"/>
      <w:marBottom w:val="0"/>
      <w:divBdr>
        <w:top w:val="none" w:sz="0" w:space="0" w:color="auto"/>
        <w:left w:val="none" w:sz="0" w:space="0" w:color="auto"/>
        <w:bottom w:val="none" w:sz="0" w:space="0" w:color="auto"/>
        <w:right w:val="none" w:sz="0" w:space="0" w:color="auto"/>
      </w:divBdr>
    </w:div>
    <w:div w:id="2051301336">
      <w:bodyDiv w:val="1"/>
      <w:marLeft w:val="0"/>
      <w:marRight w:val="0"/>
      <w:marTop w:val="0"/>
      <w:marBottom w:val="0"/>
      <w:divBdr>
        <w:top w:val="none" w:sz="0" w:space="0" w:color="auto"/>
        <w:left w:val="none" w:sz="0" w:space="0" w:color="auto"/>
        <w:bottom w:val="none" w:sz="0" w:space="0" w:color="auto"/>
        <w:right w:val="none" w:sz="0" w:space="0" w:color="auto"/>
      </w:divBdr>
    </w:div>
    <w:div w:id="2078822172">
      <w:bodyDiv w:val="1"/>
      <w:marLeft w:val="0"/>
      <w:marRight w:val="0"/>
      <w:marTop w:val="0"/>
      <w:marBottom w:val="0"/>
      <w:divBdr>
        <w:top w:val="none" w:sz="0" w:space="0" w:color="auto"/>
        <w:left w:val="none" w:sz="0" w:space="0" w:color="auto"/>
        <w:bottom w:val="none" w:sz="0" w:space="0" w:color="auto"/>
        <w:right w:val="none" w:sz="0" w:space="0" w:color="auto"/>
      </w:divBdr>
      <w:divsChild>
        <w:div w:id="1136221450">
          <w:marLeft w:val="0"/>
          <w:marRight w:val="0"/>
          <w:marTop w:val="0"/>
          <w:marBottom w:val="0"/>
          <w:divBdr>
            <w:top w:val="none" w:sz="0" w:space="0" w:color="auto"/>
            <w:left w:val="none" w:sz="0" w:space="0" w:color="auto"/>
            <w:bottom w:val="none" w:sz="0" w:space="0" w:color="auto"/>
            <w:right w:val="none" w:sz="0" w:space="0" w:color="auto"/>
          </w:divBdr>
          <w:divsChild>
            <w:div w:id="66849618">
              <w:marLeft w:val="0"/>
              <w:marRight w:val="0"/>
              <w:marTop w:val="0"/>
              <w:marBottom w:val="0"/>
              <w:divBdr>
                <w:top w:val="none" w:sz="0" w:space="0" w:color="auto"/>
                <w:left w:val="none" w:sz="0" w:space="0" w:color="auto"/>
                <w:bottom w:val="none" w:sz="0" w:space="0" w:color="auto"/>
                <w:right w:val="none" w:sz="0" w:space="0" w:color="auto"/>
              </w:divBdr>
              <w:divsChild>
                <w:div w:id="708725042">
                  <w:marLeft w:val="0"/>
                  <w:marRight w:val="0"/>
                  <w:marTop w:val="0"/>
                  <w:marBottom w:val="0"/>
                  <w:divBdr>
                    <w:top w:val="none" w:sz="0" w:space="0" w:color="auto"/>
                    <w:left w:val="none" w:sz="0" w:space="0" w:color="auto"/>
                    <w:bottom w:val="none" w:sz="0" w:space="0" w:color="auto"/>
                    <w:right w:val="none" w:sz="0" w:space="0" w:color="auto"/>
                  </w:divBdr>
                  <w:divsChild>
                    <w:div w:id="593056728">
                      <w:marLeft w:val="0"/>
                      <w:marRight w:val="0"/>
                      <w:marTop w:val="225"/>
                      <w:marBottom w:val="0"/>
                      <w:divBdr>
                        <w:top w:val="none" w:sz="0" w:space="0" w:color="auto"/>
                        <w:left w:val="none" w:sz="0" w:space="0" w:color="auto"/>
                        <w:bottom w:val="none" w:sz="0" w:space="0" w:color="auto"/>
                        <w:right w:val="none" w:sz="0" w:space="0" w:color="auto"/>
                      </w:divBdr>
                    </w:div>
                  </w:divsChild>
                </w:div>
                <w:div w:id="798497401">
                  <w:marLeft w:val="0"/>
                  <w:marRight w:val="0"/>
                  <w:marTop w:val="0"/>
                  <w:marBottom w:val="0"/>
                  <w:divBdr>
                    <w:top w:val="none" w:sz="0" w:space="0" w:color="auto"/>
                    <w:left w:val="none" w:sz="0" w:space="0" w:color="auto"/>
                    <w:bottom w:val="none" w:sz="0" w:space="0" w:color="auto"/>
                    <w:right w:val="none" w:sz="0" w:space="0" w:color="auto"/>
                  </w:divBdr>
                  <w:divsChild>
                    <w:div w:id="1999456112">
                      <w:marLeft w:val="0"/>
                      <w:marRight w:val="0"/>
                      <w:marTop w:val="0"/>
                      <w:marBottom w:val="0"/>
                      <w:divBdr>
                        <w:top w:val="none" w:sz="0" w:space="0" w:color="auto"/>
                        <w:left w:val="none" w:sz="0" w:space="0" w:color="auto"/>
                        <w:bottom w:val="none" w:sz="0" w:space="0" w:color="auto"/>
                        <w:right w:val="none" w:sz="0" w:space="0" w:color="auto"/>
                      </w:divBdr>
                    </w:div>
                  </w:divsChild>
                </w:div>
                <w:div w:id="1604996688">
                  <w:marLeft w:val="0"/>
                  <w:marRight w:val="0"/>
                  <w:marTop w:val="0"/>
                  <w:marBottom w:val="0"/>
                  <w:divBdr>
                    <w:top w:val="none" w:sz="0" w:space="0" w:color="auto"/>
                    <w:left w:val="none" w:sz="0" w:space="0" w:color="auto"/>
                    <w:bottom w:val="none" w:sz="0" w:space="0" w:color="auto"/>
                    <w:right w:val="none" w:sz="0" w:space="0" w:color="auto"/>
                  </w:divBdr>
                  <w:divsChild>
                    <w:div w:id="172753151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2102485375">
      <w:bodyDiv w:val="1"/>
      <w:marLeft w:val="0"/>
      <w:marRight w:val="0"/>
      <w:marTop w:val="0"/>
      <w:marBottom w:val="0"/>
      <w:divBdr>
        <w:top w:val="none" w:sz="0" w:space="0" w:color="auto"/>
        <w:left w:val="none" w:sz="0" w:space="0" w:color="auto"/>
        <w:bottom w:val="none" w:sz="0" w:space="0" w:color="auto"/>
        <w:right w:val="none" w:sz="0" w:space="0" w:color="auto"/>
      </w:divBdr>
    </w:div>
    <w:div w:id="2120445644">
      <w:bodyDiv w:val="1"/>
      <w:marLeft w:val="0"/>
      <w:marRight w:val="0"/>
      <w:marTop w:val="0"/>
      <w:marBottom w:val="0"/>
      <w:divBdr>
        <w:top w:val="none" w:sz="0" w:space="0" w:color="auto"/>
        <w:left w:val="none" w:sz="0" w:space="0" w:color="auto"/>
        <w:bottom w:val="none" w:sz="0" w:space="0" w:color="auto"/>
        <w:right w:val="none" w:sz="0" w:space="0" w:color="auto"/>
      </w:divBdr>
    </w:div>
    <w:div w:id="21255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Infraestructura_como_servicio" TargetMode="External"/><Relationship Id="rId21" Type="http://schemas.openxmlformats.org/officeDocument/2006/relationships/hyperlink" Target="https://es.wikipedia.org/wiki/Encapsulaci%C3%B3n" TargetMode="External"/><Relationship Id="rId42" Type="http://schemas.openxmlformats.org/officeDocument/2006/relationships/hyperlink" Target="https://en.wikipedia.org/wiki/Cloud_computing" TargetMode="External"/><Relationship Id="rId47" Type="http://schemas.openxmlformats.org/officeDocument/2006/relationships/hyperlink" Target="https://en.wikipedia.org/wiki/Electronic_document" TargetMode="External"/><Relationship Id="rId63" Type="http://schemas.openxmlformats.org/officeDocument/2006/relationships/hyperlink" Target="https://es.wikipedia.org/w/index.php?title=802.11i&amp;action=edit&amp;redlink=1" TargetMode="External"/><Relationship Id="rId68" Type="http://schemas.openxmlformats.org/officeDocument/2006/relationships/hyperlink" Target="https://es.wikipedia.org/wiki/Direcci%C3%B3n_MAC" TargetMode="External"/><Relationship Id="rId84" Type="http://schemas.openxmlformats.org/officeDocument/2006/relationships/hyperlink" Target="https://aws.amazon.com/es/rds/mysql/pricing/" TargetMode="External"/><Relationship Id="rId89" Type="http://schemas.openxmlformats.org/officeDocument/2006/relationships/hyperlink" Target="https://docs.aws.amazon.com/iot/latest/developerguide/what-is-aws-iot.html" TargetMode="External"/><Relationship Id="rId16" Type="http://schemas.openxmlformats.org/officeDocument/2006/relationships/hyperlink" Target="https://es.wikipedia.org/wiki/Internet" TargetMode="External"/><Relationship Id="rId11" Type="http://schemas.openxmlformats.org/officeDocument/2006/relationships/hyperlink" Target="https://es.wikipedia.org/wiki/Microsoft_Azure" TargetMode="External"/><Relationship Id="rId32" Type="http://schemas.openxmlformats.org/officeDocument/2006/relationships/image" Target="media/image5.jpeg"/><Relationship Id="rId37" Type="http://schemas.openxmlformats.org/officeDocument/2006/relationships/hyperlink" Target="https://en.wikipedia.org/wiki/Cloud_computing" TargetMode="External"/><Relationship Id="rId53" Type="http://schemas.openxmlformats.org/officeDocument/2006/relationships/image" Target="media/image8.png"/><Relationship Id="rId58" Type="http://schemas.openxmlformats.org/officeDocument/2006/relationships/hyperlink" Target="https://es.wikipedia.org/wiki/WPA" TargetMode="External"/><Relationship Id="rId74" Type="http://schemas.openxmlformats.org/officeDocument/2006/relationships/hyperlink" Target="https://spectrum.ieee.org/computing/hardware/the-cloud-is-the-computer" TargetMode="External"/><Relationship Id="rId79" Type="http://schemas.openxmlformats.org/officeDocument/2006/relationships/hyperlink" Target="https://www.itcentralstation.com/products/amazon-efs-elastic-file-system-reviews" TargetMode="External"/><Relationship Id="rId5" Type="http://schemas.openxmlformats.org/officeDocument/2006/relationships/webSettings" Target="webSettings.xml"/><Relationship Id="rId90" Type="http://schemas.openxmlformats.org/officeDocument/2006/relationships/hyperlink" Target="https://www.redeszone.net/2017/01/02/proteger-los-dispositivos-iot-una-forma-adecuada/" TargetMode="External"/><Relationship Id="rId95" Type="http://schemas.openxmlformats.org/officeDocument/2006/relationships/hyperlink" Target="https://aws.amazon.com/es/codestar/" TargetMode="External"/><Relationship Id="rId22" Type="http://schemas.openxmlformats.org/officeDocument/2006/relationships/hyperlink" Target="https://es.wikipedia.org/wiki/Google_App_Engine" TargetMode="External"/><Relationship Id="rId27" Type="http://schemas.openxmlformats.org/officeDocument/2006/relationships/hyperlink" Target="https://es.wikipedia.org/wiki/Amazon_Web_Services" TargetMode="External"/><Relationship Id="rId43" Type="http://schemas.openxmlformats.org/officeDocument/2006/relationships/hyperlink" Target="https://es.wikipedia.org/wiki/Seguridad_de_la_informaci%C3%B3n" TargetMode="External"/><Relationship Id="rId48" Type="http://schemas.openxmlformats.org/officeDocument/2006/relationships/hyperlink" Target="https://en.wikipedia.org/wiki/File_format" TargetMode="External"/><Relationship Id="rId64" Type="http://schemas.openxmlformats.org/officeDocument/2006/relationships/hyperlink" Target="https://es.wikipedia.org/wiki/WPA" TargetMode="External"/><Relationship Id="rId69" Type="http://schemas.openxmlformats.org/officeDocument/2006/relationships/image" Target="media/image10.png"/><Relationship Id="rId80" Type="http://schemas.openxmlformats.org/officeDocument/2006/relationships/hyperlink" Target="https://www.cloudberrylab.com/resources/blog/azure-vm-vs-amazon-ec2-vs-google-ce-cloud-computing-comparison/" TargetMode="External"/><Relationship Id="rId85" Type="http://schemas.openxmlformats.org/officeDocument/2006/relationships/hyperlink" Target="https://azure.microsoft.com/en-us/pricing/details/storage/page-blobs/" TargetMode="External"/><Relationship Id="rId12" Type="http://schemas.openxmlformats.org/officeDocument/2006/relationships/hyperlink" Target="https://es.wikipedia.org/w/index.php?title=Alibaba_Cloud&amp;action=edit&amp;redlink=1" TargetMode="External"/><Relationship Id="rId17" Type="http://schemas.openxmlformats.org/officeDocument/2006/relationships/hyperlink" Target="https://es.wikipedia.org/wiki/HTTPS" TargetMode="External"/><Relationship Id="rId25" Type="http://schemas.openxmlformats.org/officeDocument/2006/relationships/hyperlink" Target="https://es.wikipedia.org/wiki/Microsoft_Azure" TargetMode="External"/><Relationship Id="rId33" Type="http://schemas.openxmlformats.org/officeDocument/2006/relationships/image" Target="https://mundocontact.com/wp-content/uploads/2017/01/app-mapa-estacionamiento.jpg" TargetMode="External"/><Relationship Id="rId38" Type="http://schemas.openxmlformats.org/officeDocument/2006/relationships/hyperlink" Target="https://en.wikipedia.org/wiki/IBM" TargetMode="External"/><Relationship Id="rId46" Type="http://schemas.openxmlformats.org/officeDocument/2006/relationships/hyperlink" Target="https://en.wikipedia.org/wiki/Markup_language" TargetMode="External"/><Relationship Id="rId59" Type="http://schemas.openxmlformats.org/officeDocument/2006/relationships/hyperlink" Target="https://es.wikipedia.org/wiki/WPA2" TargetMode="External"/><Relationship Id="rId67" Type="http://schemas.openxmlformats.org/officeDocument/2006/relationships/hyperlink" Target="https://es.wikipedia.org/wiki/IEEE_802.1X" TargetMode="External"/><Relationship Id="rId20" Type="http://schemas.openxmlformats.org/officeDocument/2006/relationships/hyperlink" Target="https://es.wikipedia.org/wiki/Plataforma_como_servicio" TargetMode="External"/><Relationship Id="rId41" Type="http://schemas.openxmlformats.org/officeDocument/2006/relationships/hyperlink" Target="https://en.wikipedia.org/wiki/Platform_as_a_service" TargetMode="External"/><Relationship Id="rId54" Type="http://schemas.openxmlformats.org/officeDocument/2006/relationships/image" Target="media/image9.png"/><Relationship Id="rId62" Type="http://schemas.openxmlformats.org/officeDocument/2006/relationships/hyperlink" Target="https://es.wikipedia.org/wiki/WPA2" TargetMode="External"/><Relationship Id="rId70" Type="http://schemas.openxmlformats.org/officeDocument/2006/relationships/hyperlink" Target="http://www.guardian.co.uk/technology/2008/sep/29/cloud.computing.richard.stallman" TargetMode="External"/><Relationship Id="rId75" Type="http://schemas.openxmlformats.org/officeDocument/2006/relationships/hyperlink" Target="https://d1.awsstatic.com/whitepapers/es_ES/aws-overview.pdf" TargetMode="External"/><Relationship Id="rId83" Type="http://schemas.openxmlformats.org/officeDocument/2006/relationships/hyperlink" Target="https://cloud.ibm.com/docs/infrastructure/FileStorage?topic=FileStorage-about" TargetMode="External"/><Relationship Id="rId88" Type="http://schemas.openxmlformats.org/officeDocument/2006/relationships/hyperlink" Target="https://docs.microsoft.com/es-es/azure/iot-hub/about-iot-hub" TargetMode="External"/><Relationship Id="rId91" Type="http://schemas.openxmlformats.org/officeDocument/2006/relationships/hyperlink" Target="https://docs.microsoft.com/es-es/azure/sql-database/sql-database-connect-query-ssms" TargetMode="External"/><Relationship Id="rId96" Type="http://schemas.openxmlformats.org/officeDocument/2006/relationships/hyperlink" Target="https://www.ibm.com/ar-es/marketplace/cloud-identity/detail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hyperlink" Target="https://es.wikipedia.org/wiki/Alojamiento_web" TargetMode="External"/><Relationship Id="rId28" Type="http://schemas.openxmlformats.org/officeDocument/2006/relationships/hyperlink" Target="https://es.wikipedia.org/w/index.php?title=EC2&amp;action=edit&amp;redlink=1" TargetMode="External"/><Relationship Id="rId36" Type="http://schemas.openxmlformats.org/officeDocument/2006/relationships/hyperlink" Target="https://en.wikipedia.org/wiki/Cloud_computing" TargetMode="External"/><Relationship Id="rId49" Type="http://schemas.openxmlformats.org/officeDocument/2006/relationships/hyperlink" Target="https://en.wikipedia.org/wiki/Human-readable_medium" TargetMode="External"/><Relationship Id="rId57" Type="http://schemas.openxmlformats.org/officeDocument/2006/relationships/hyperlink" Target="https://es.wikipedia.org/wiki/WEP" TargetMode="External"/><Relationship Id="rId10" Type="http://schemas.openxmlformats.org/officeDocument/2006/relationships/hyperlink" Target="https://es.wikipedia.org/wiki/Software_como_servicio" TargetMode="External"/><Relationship Id="rId31" Type="http://schemas.openxmlformats.org/officeDocument/2006/relationships/image" Target="media/image4.png"/><Relationship Id="rId44" Type="http://schemas.openxmlformats.org/officeDocument/2006/relationships/hyperlink" Target="https://en.wikipedia.org/wiki/Risk_management" TargetMode="External"/><Relationship Id="rId52" Type="http://schemas.openxmlformats.org/officeDocument/2006/relationships/image" Target="media/image7.png"/><Relationship Id="rId60" Type="http://schemas.openxmlformats.org/officeDocument/2006/relationships/hyperlink" Target="https://es.wikipedia.org/wiki/WEP" TargetMode="External"/><Relationship Id="rId65" Type="http://schemas.openxmlformats.org/officeDocument/2006/relationships/hyperlink" Target="https://es.wikipedia.org/wiki/IPSEC" TargetMode="External"/><Relationship Id="rId73" Type="http://schemas.openxmlformats.org/officeDocument/2006/relationships/hyperlink" Target="http://spectrum.ieee.org/computing/hardware/the-cloud-is-the-computer" TargetMode="External"/><Relationship Id="rId78" Type="http://schemas.openxmlformats.org/officeDocument/2006/relationships/hyperlink" Target="https://db-engines.com/en/system/Amazon+Aurora%3BMicrosoft+Azure+SQL+Database" TargetMode="External"/><Relationship Id="rId81" Type="http://schemas.openxmlformats.org/officeDocument/2006/relationships/hyperlink" Target="https://cloud.ibm.com/docs/vsi?topic=virtual-servers-provisioning-selections&amp;locale=es" TargetMode="External"/><Relationship Id="rId86" Type="http://schemas.openxmlformats.org/officeDocument/2006/relationships/hyperlink" Target="https://github.com/knolleary/pubsubclient" TargetMode="External"/><Relationship Id="rId94" Type="http://schemas.openxmlformats.org/officeDocument/2006/relationships/hyperlink" Target="https://www.sitepoint.com/developing-in-the-cloud-an-introduction/" TargetMode="External"/><Relationship Id="rId99" Type="http://schemas.openxmlformats.org/officeDocument/2006/relationships/hyperlink" Target="https://www.ibm.com/support/knowledgecenter/es/ssw_ibm_i_71/rzau1/rzau1ebwds.htm"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Delito_inform%C3%A1tico" TargetMode="External"/><Relationship Id="rId13" Type="http://schemas.openxmlformats.org/officeDocument/2006/relationships/hyperlink" Target="https://es.wikipedia.org/w/index.php?title=George_Gilder&amp;action=edit&amp;redlink=1" TargetMode="External"/><Relationship Id="rId18" Type="http://schemas.openxmlformats.org/officeDocument/2006/relationships/hyperlink" Target="https://es.wikipedia.org/wiki/Jitter" TargetMode="External"/><Relationship Id="rId39" Type="http://schemas.openxmlformats.org/officeDocument/2006/relationships/hyperlink" Target="https://en.wikipedia.org/wiki/Infrastructure_as_a_service" TargetMode="External"/><Relationship Id="rId34" Type="http://schemas.openxmlformats.org/officeDocument/2006/relationships/image" Target="media/image6.png"/><Relationship Id="rId50" Type="http://schemas.openxmlformats.org/officeDocument/2006/relationships/hyperlink" Target="https://en.wikipedia.org/wiki/Machine-readable_data" TargetMode="External"/><Relationship Id="rId55" Type="http://schemas.openxmlformats.org/officeDocument/2006/relationships/hyperlink" Target="https://github.com/dpslwk/WiFly" TargetMode="External"/><Relationship Id="rId76" Type="http://schemas.openxmlformats.org/officeDocument/2006/relationships/hyperlink" Target="https://web.archive.org/web/20100115083643/http:/www.itnews.ec/news/000396.aspx" TargetMode="External"/><Relationship Id="rId97" Type="http://schemas.openxmlformats.org/officeDocument/2006/relationships/hyperlink" Target="https://docs.microsoft.com/en-us/azure/active-directory/" TargetMode="External"/><Relationship Id="rId7" Type="http://schemas.openxmlformats.org/officeDocument/2006/relationships/endnotes" Target="endnotes.xml"/><Relationship Id="rId71" Type="http://schemas.openxmlformats.org/officeDocument/2006/relationships/hyperlink" Target="https://es.wikipedia.org/wiki/The_Guardian" TargetMode="External"/><Relationship Id="rId92" Type="http://schemas.openxmlformats.org/officeDocument/2006/relationships/hyperlink" Target="https://www.ibm.com/developerworks/ssa/library/iot-trs-secure-iot-solutions1/index.html" TargetMode="External"/><Relationship Id="rId2" Type="http://schemas.openxmlformats.org/officeDocument/2006/relationships/numbering" Target="numbering.xml"/><Relationship Id="rId29" Type="http://schemas.openxmlformats.org/officeDocument/2006/relationships/hyperlink" Target="https://es.wikipedia.org/wiki/S3" TargetMode="External"/><Relationship Id="rId24" Type="http://schemas.openxmlformats.org/officeDocument/2006/relationships/hyperlink" Target="https://es.wikipedia.org/wiki/Google" TargetMode="External"/><Relationship Id="rId40" Type="http://schemas.openxmlformats.org/officeDocument/2006/relationships/hyperlink" Target="https://en.wikipedia.org/wiki/Software_as_a_service" TargetMode="External"/><Relationship Id="rId45" Type="http://schemas.openxmlformats.org/officeDocument/2006/relationships/hyperlink" Target="https://en.wikipedia.org/wiki/Information_system" TargetMode="External"/><Relationship Id="rId66" Type="http://schemas.openxmlformats.org/officeDocument/2006/relationships/hyperlink" Target="https://es.wikipedia.org/w/index.php?title=T%C3%BAneles_IP&amp;action=edit&amp;redlink=1" TargetMode="External"/><Relationship Id="rId87" Type="http://schemas.openxmlformats.org/officeDocument/2006/relationships/hyperlink" Target="https://www.ibm.com/support/knowledgecenter/es/SSQP8H/iot/kc_welcome.html" TargetMode="External"/><Relationship Id="rId61" Type="http://schemas.openxmlformats.org/officeDocument/2006/relationships/hyperlink" Target="https://es.wikipedia.org/wiki/WPA" TargetMode="External"/><Relationship Id="rId82" Type="http://schemas.openxmlformats.org/officeDocument/2006/relationships/hyperlink" Target="https://azure.microsoft.com/es-es/pricing/details/sql-database/managed/" TargetMode="External"/><Relationship Id="rId19" Type="http://schemas.openxmlformats.org/officeDocument/2006/relationships/hyperlink" Target="https://es.wikipedia.org/wiki/Software_como_servicio" TargetMode="External"/><Relationship Id="rId14" Type="http://schemas.openxmlformats.org/officeDocument/2006/relationships/hyperlink" Target="https://es.wikipedia.org/wiki/Wired" TargetMode="External"/><Relationship Id="rId30" Type="http://schemas.openxmlformats.org/officeDocument/2006/relationships/image" Target="media/image3.png"/><Relationship Id="rId35" Type="http://schemas.openxmlformats.org/officeDocument/2006/relationships/hyperlink" Target="https://azure.microsoft.com/es-es/overview/what-is-a-public-cloud/" TargetMode="External"/><Relationship Id="rId56" Type="http://schemas.openxmlformats.org/officeDocument/2006/relationships/hyperlink" Target="https://github.com/sparkfun/SFE_CC3000_Library" TargetMode="External"/><Relationship Id="rId77" Type="http://schemas.openxmlformats.org/officeDocument/2006/relationships/hyperlink" Target="https://web.archive.org/web/20100115083643/http://www.itnews.ec/news/000396.aspx" TargetMode="External"/><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s.wikipedia.org/wiki/Input/Output" TargetMode="External"/><Relationship Id="rId72" Type="http://schemas.openxmlformats.org/officeDocument/2006/relationships/hyperlink" Target="https://www.theguardian.com/technology/2008/sep/29/cloud.computing.richard.stallman" TargetMode="External"/><Relationship Id="rId93" Type="http://schemas.openxmlformats.org/officeDocument/2006/relationships/hyperlink" Target="https://code.visualstudio.com/" TargetMode="External"/><Relationship Id="rId98" Type="http://schemas.openxmlformats.org/officeDocument/2006/relationships/hyperlink" Target="https://aws.amazon.com/es/business-application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yl\Desktop\Proyecto%20de%20investigacion\Documentacion\Proyecto%20De%20investigacion_%20Cloud%20computing%20V2%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11953-F093-400F-A509-94DB5593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 De investigacion_ Cloud computing V2 .dotx</Template>
  <TotalTime>2304</TotalTime>
  <Pages>28</Pages>
  <Words>11897</Words>
  <Characters>65437</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77180</CharactersWithSpaces>
  <SharedDoc>false</SharedDoc>
  <HLinks>
    <vt:vector size="414" baseType="variant">
      <vt:variant>
        <vt:i4>4194383</vt:i4>
      </vt:variant>
      <vt:variant>
        <vt:i4>210</vt:i4>
      </vt:variant>
      <vt:variant>
        <vt:i4>0</vt:i4>
      </vt:variant>
      <vt:variant>
        <vt:i4>5</vt:i4>
      </vt:variant>
      <vt:variant>
        <vt:lpwstr>https://azure.microsoft.com/en-us/pricing/details/storage/page-blobs/</vt:lpwstr>
      </vt:variant>
      <vt:variant>
        <vt:lpwstr/>
      </vt:variant>
      <vt:variant>
        <vt:i4>4784196</vt:i4>
      </vt:variant>
      <vt:variant>
        <vt:i4>207</vt:i4>
      </vt:variant>
      <vt:variant>
        <vt:i4>0</vt:i4>
      </vt:variant>
      <vt:variant>
        <vt:i4>5</vt:i4>
      </vt:variant>
      <vt:variant>
        <vt:lpwstr>https://aws.amazon.com/es/rds/mysql/pricing/</vt:lpwstr>
      </vt:variant>
      <vt:variant>
        <vt:lpwstr/>
      </vt:variant>
      <vt:variant>
        <vt:i4>1376333</vt:i4>
      </vt:variant>
      <vt:variant>
        <vt:i4>204</vt:i4>
      </vt:variant>
      <vt:variant>
        <vt:i4>0</vt:i4>
      </vt:variant>
      <vt:variant>
        <vt:i4>5</vt:i4>
      </vt:variant>
      <vt:variant>
        <vt:lpwstr>https://cloud.ibm.com/docs/infrastructure/FileStorage?topic=FileStorage-about</vt:lpwstr>
      </vt:variant>
      <vt:variant>
        <vt:lpwstr>getting-started-with-file-storage</vt:lpwstr>
      </vt:variant>
      <vt:variant>
        <vt:i4>2162743</vt:i4>
      </vt:variant>
      <vt:variant>
        <vt:i4>201</vt:i4>
      </vt:variant>
      <vt:variant>
        <vt:i4>0</vt:i4>
      </vt:variant>
      <vt:variant>
        <vt:i4>5</vt:i4>
      </vt:variant>
      <vt:variant>
        <vt:lpwstr>https://azure.microsoft.com/es-es/pricing/details/sql-database/managed/</vt:lpwstr>
      </vt:variant>
      <vt:variant>
        <vt:lpwstr/>
      </vt:variant>
      <vt:variant>
        <vt:i4>6160396</vt:i4>
      </vt:variant>
      <vt:variant>
        <vt:i4>198</vt:i4>
      </vt:variant>
      <vt:variant>
        <vt:i4>0</vt:i4>
      </vt:variant>
      <vt:variant>
        <vt:i4>5</vt:i4>
      </vt:variant>
      <vt:variant>
        <vt:lpwstr>https://cloud.ibm.com/docs/vsi?topic=virtual-servers-provisioning-selections&amp;locale=es</vt:lpwstr>
      </vt:variant>
      <vt:variant>
        <vt:lpwstr>provisioning-selections</vt:lpwstr>
      </vt:variant>
      <vt:variant>
        <vt:i4>6226000</vt:i4>
      </vt:variant>
      <vt:variant>
        <vt:i4>195</vt:i4>
      </vt:variant>
      <vt:variant>
        <vt:i4>0</vt:i4>
      </vt:variant>
      <vt:variant>
        <vt:i4>5</vt:i4>
      </vt:variant>
      <vt:variant>
        <vt:lpwstr>https://www.cloudberrylab.com/resources/blog/azure-vm-vs-amazon-ec2-vs-google-ce-cloud-computing-comparison/</vt:lpwstr>
      </vt:variant>
      <vt:variant>
        <vt:lpwstr/>
      </vt:variant>
      <vt:variant>
        <vt:i4>5177424</vt:i4>
      </vt:variant>
      <vt:variant>
        <vt:i4>192</vt:i4>
      </vt:variant>
      <vt:variant>
        <vt:i4>0</vt:i4>
      </vt:variant>
      <vt:variant>
        <vt:i4>5</vt:i4>
      </vt:variant>
      <vt:variant>
        <vt:lpwstr>https://www.itcentralstation.com/products/amazon-efs-elastic-file-system-reviews</vt:lpwstr>
      </vt:variant>
      <vt:variant>
        <vt:lpwstr/>
      </vt:variant>
      <vt:variant>
        <vt:i4>5308483</vt:i4>
      </vt:variant>
      <vt:variant>
        <vt:i4>189</vt:i4>
      </vt:variant>
      <vt:variant>
        <vt:i4>0</vt:i4>
      </vt:variant>
      <vt:variant>
        <vt:i4>5</vt:i4>
      </vt:variant>
      <vt:variant>
        <vt:lpwstr>https://db-engines.com/en/system/Amazon+Aurora%3BMicrosoft+Azure+SQL+Database</vt:lpwstr>
      </vt:variant>
      <vt:variant>
        <vt:lpwstr/>
      </vt:variant>
      <vt:variant>
        <vt:i4>4456536</vt:i4>
      </vt:variant>
      <vt:variant>
        <vt:i4>186</vt:i4>
      </vt:variant>
      <vt:variant>
        <vt:i4>0</vt:i4>
      </vt:variant>
      <vt:variant>
        <vt:i4>5</vt:i4>
      </vt:variant>
      <vt:variant>
        <vt:lpwstr>https://web.archive.org/web/20100115083643/http://www.itnews.ec/news/000396.aspx</vt:lpwstr>
      </vt:variant>
      <vt:variant>
        <vt:lpwstr/>
      </vt:variant>
      <vt:variant>
        <vt:i4>4128884</vt:i4>
      </vt:variant>
      <vt:variant>
        <vt:i4>183</vt:i4>
      </vt:variant>
      <vt:variant>
        <vt:i4>0</vt:i4>
      </vt:variant>
      <vt:variant>
        <vt:i4>5</vt:i4>
      </vt:variant>
      <vt:variant>
        <vt:lpwstr>https://web.archive.org/web/20100115083643/http:/www.itnews.ec/news/000396.aspx</vt:lpwstr>
      </vt:variant>
      <vt:variant>
        <vt:lpwstr/>
      </vt:variant>
      <vt:variant>
        <vt:i4>5963808</vt:i4>
      </vt:variant>
      <vt:variant>
        <vt:i4>180</vt:i4>
      </vt:variant>
      <vt:variant>
        <vt:i4>0</vt:i4>
      </vt:variant>
      <vt:variant>
        <vt:i4>5</vt:i4>
      </vt:variant>
      <vt:variant>
        <vt:lpwstr>https://d1.awsstatic.com/whitepapers/es_ES/aws-overview.pdf</vt:lpwstr>
      </vt:variant>
      <vt:variant>
        <vt:lpwstr/>
      </vt:variant>
      <vt:variant>
        <vt:i4>2621497</vt:i4>
      </vt:variant>
      <vt:variant>
        <vt:i4>177</vt:i4>
      </vt:variant>
      <vt:variant>
        <vt:i4>0</vt:i4>
      </vt:variant>
      <vt:variant>
        <vt:i4>5</vt:i4>
      </vt:variant>
      <vt:variant>
        <vt:lpwstr>https://spectrum.ieee.org/computing/hardware/the-cloud-is-the-computer</vt:lpwstr>
      </vt:variant>
      <vt:variant>
        <vt:lpwstr/>
      </vt:variant>
      <vt:variant>
        <vt:i4>5374018</vt:i4>
      </vt:variant>
      <vt:variant>
        <vt:i4>174</vt:i4>
      </vt:variant>
      <vt:variant>
        <vt:i4>0</vt:i4>
      </vt:variant>
      <vt:variant>
        <vt:i4>5</vt:i4>
      </vt:variant>
      <vt:variant>
        <vt:lpwstr>http://spectrum.ieee.org/computing/hardware/the-cloud-is-the-computer</vt:lpwstr>
      </vt:variant>
      <vt:variant>
        <vt:lpwstr/>
      </vt:variant>
      <vt:variant>
        <vt:i4>7405600</vt:i4>
      </vt:variant>
      <vt:variant>
        <vt:i4>171</vt:i4>
      </vt:variant>
      <vt:variant>
        <vt:i4>0</vt:i4>
      </vt:variant>
      <vt:variant>
        <vt:i4>5</vt:i4>
      </vt:variant>
      <vt:variant>
        <vt:lpwstr>https://www.theguardian.com/technology/2008/sep/29/cloud.computing.richard.stallman</vt:lpwstr>
      </vt:variant>
      <vt:variant>
        <vt:lpwstr/>
      </vt:variant>
      <vt:variant>
        <vt:i4>458854</vt:i4>
      </vt:variant>
      <vt:variant>
        <vt:i4>168</vt:i4>
      </vt:variant>
      <vt:variant>
        <vt:i4>0</vt:i4>
      </vt:variant>
      <vt:variant>
        <vt:i4>5</vt:i4>
      </vt:variant>
      <vt:variant>
        <vt:lpwstr>https://es.wikipedia.org/wiki/The_Guardian</vt:lpwstr>
      </vt:variant>
      <vt:variant>
        <vt:lpwstr/>
      </vt:variant>
      <vt:variant>
        <vt:i4>983049</vt:i4>
      </vt:variant>
      <vt:variant>
        <vt:i4>165</vt:i4>
      </vt:variant>
      <vt:variant>
        <vt:i4>0</vt:i4>
      </vt:variant>
      <vt:variant>
        <vt:i4>5</vt:i4>
      </vt:variant>
      <vt:variant>
        <vt:lpwstr>http://www.guardian.co.uk/technology/2008/sep/29/cloud.computing.richard.stallman</vt:lpwstr>
      </vt:variant>
      <vt:variant>
        <vt:lpwstr/>
      </vt:variant>
      <vt:variant>
        <vt:i4>2621563</vt:i4>
      </vt:variant>
      <vt:variant>
        <vt:i4>162</vt:i4>
      </vt:variant>
      <vt:variant>
        <vt:i4>0</vt:i4>
      </vt:variant>
      <vt:variant>
        <vt:i4>5</vt:i4>
      </vt:variant>
      <vt:variant>
        <vt:lpwstr>https://docs.microsoft.com/en-us/azure/storage/storage-dotnet-how-to-use-blobs</vt:lpwstr>
      </vt:variant>
      <vt:variant>
        <vt:lpwstr/>
      </vt:variant>
      <vt:variant>
        <vt:i4>6488160</vt:i4>
      </vt:variant>
      <vt:variant>
        <vt:i4>159</vt:i4>
      </vt:variant>
      <vt:variant>
        <vt:i4>0</vt:i4>
      </vt:variant>
      <vt:variant>
        <vt:i4>5</vt:i4>
      </vt:variant>
      <vt:variant>
        <vt:lpwstr>https://aws.amazon.com/s3/</vt:lpwstr>
      </vt:variant>
      <vt:variant>
        <vt:lpwstr/>
      </vt:variant>
      <vt:variant>
        <vt:i4>7667831</vt:i4>
      </vt:variant>
      <vt:variant>
        <vt:i4>156</vt:i4>
      </vt:variant>
      <vt:variant>
        <vt:i4>0</vt:i4>
      </vt:variant>
      <vt:variant>
        <vt:i4>5</vt:i4>
      </vt:variant>
      <vt:variant>
        <vt:lpwstr>https://es.wikipedia.org/wiki/Input/Output</vt:lpwstr>
      </vt:variant>
      <vt:variant>
        <vt:lpwstr/>
      </vt:variant>
      <vt:variant>
        <vt:i4>4063354</vt:i4>
      </vt:variant>
      <vt:variant>
        <vt:i4>153</vt:i4>
      </vt:variant>
      <vt:variant>
        <vt:i4>0</vt:i4>
      </vt:variant>
      <vt:variant>
        <vt:i4>5</vt:i4>
      </vt:variant>
      <vt:variant>
        <vt:lpwstr>https://es.wikipedia.org/wiki/Microsoft</vt:lpwstr>
      </vt:variant>
      <vt:variant>
        <vt:lpwstr/>
      </vt:variant>
      <vt:variant>
        <vt:i4>5373981</vt:i4>
      </vt:variant>
      <vt:variant>
        <vt:i4>150</vt:i4>
      </vt:variant>
      <vt:variant>
        <vt:i4>0</vt:i4>
      </vt:variant>
      <vt:variant>
        <vt:i4>5</vt:i4>
      </vt:variant>
      <vt:variant>
        <vt:lpwstr>https://es.wikipedia.org/wiki/IBM</vt:lpwstr>
      </vt:variant>
      <vt:variant>
        <vt:lpwstr/>
      </vt:variant>
      <vt:variant>
        <vt:i4>6225936</vt:i4>
      </vt:variant>
      <vt:variant>
        <vt:i4>147</vt:i4>
      </vt:variant>
      <vt:variant>
        <vt:i4>0</vt:i4>
      </vt:variant>
      <vt:variant>
        <vt:i4>5</vt:i4>
      </vt:variant>
      <vt:variant>
        <vt:lpwstr>https://es.wikipedia.org/wiki/DOS</vt:lpwstr>
      </vt:variant>
      <vt:variant>
        <vt:lpwstr/>
      </vt:variant>
      <vt:variant>
        <vt:i4>1769592</vt:i4>
      </vt:variant>
      <vt:variant>
        <vt:i4>144</vt:i4>
      </vt:variant>
      <vt:variant>
        <vt:i4>0</vt:i4>
      </vt:variant>
      <vt:variant>
        <vt:i4>5</vt:i4>
      </vt:variant>
      <vt:variant>
        <vt:lpwstr>https://es.wikipedia.org/wiki/Microsoft_Windows</vt:lpwstr>
      </vt:variant>
      <vt:variant>
        <vt:lpwstr/>
      </vt:variant>
      <vt:variant>
        <vt:i4>6160431</vt:i4>
      </vt:variant>
      <vt:variant>
        <vt:i4>141</vt:i4>
      </vt:variant>
      <vt:variant>
        <vt:i4>0</vt:i4>
      </vt:variant>
      <vt:variant>
        <vt:i4>5</vt:i4>
      </vt:variant>
      <vt:variant>
        <vt:lpwstr>https://es.wikipedia.org/wiki/Sistemas_operativos</vt:lpwstr>
      </vt:variant>
      <vt:variant>
        <vt:lpwstr/>
      </vt:variant>
      <vt:variant>
        <vt:i4>5046273</vt:i4>
      </vt:variant>
      <vt:variant>
        <vt:i4>138</vt:i4>
      </vt:variant>
      <vt:variant>
        <vt:i4>0</vt:i4>
      </vt:variant>
      <vt:variant>
        <vt:i4>5</vt:i4>
      </vt:variant>
      <vt:variant>
        <vt:lpwstr>https://es.wikipedia.org/wiki/Computadora</vt:lpwstr>
      </vt:variant>
      <vt:variant>
        <vt:lpwstr/>
      </vt:variant>
      <vt:variant>
        <vt:i4>5439549</vt:i4>
      </vt:variant>
      <vt:variant>
        <vt:i4>135</vt:i4>
      </vt:variant>
      <vt:variant>
        <vt:i4>0</vt:i4>
      </vt:variant>
      <vt:variant>
        <vt:i4>5</vt:i4>
      </vt:variant>
      <vt:variant>
        <vt:lpwstr>https://es.wikipedia.org/wiki/Modelo_OSI</vt:lpwstr>
      </vt:variant>
      <vt:variant>
        <vt:lpwstr/>
      </vt:variant>
      <vt:variant>
        <vt:i4>7274532</vt:i4>
      </vt:variant>
      <vt:variant>
        <vt:i4>132</vt:i4>
      </vt:variant>
      <vt:variant>
        <vt:i4>0</vt:i4>
      </vt:variant>
      <vt:variant>
        <vt:i4>5</vt:i4>
      </vt:variant>
      <vt:variant>
        <vt:lpwstr>https://es.wikipedia.org/wiki/Capa_de_aplicaci%C3%B3n</vt:lpwstr>
      </vt:variant>
      <vt:variant>
        <vt:lpwstr/>
      </vt:variant>
      <vt:variant>
        <vt:i4>1376346</vt:i4>
      </vt:variant>
      <vt:variant>
        <vt:i4>129</vt:i4>
      </vt:variant>
      <vt:variant>
        <vt:i4>0</vt:i4>
      </vt:variant>
      <vt:variant>
        <vt:i4>5</vt:i4>
      </vt:variant>
      <vt:variant>
        <vt:lpwstr>https://es.wikipedia.org/wiki/Protocolo_de_red</vt:lpwstr>
      </vt:variant>
      <vt:variant>
        <vt:lpwstr/>
      </vt:variant>
      <vt:variant>
        <vt:i4>8060964</vt:i4>
      </vt:variant>
      <vt:variant>
        <vt:i4>126</vt:i4>
      </vt:variant>
      <vt:variant>
        <vt:i4>0</vt:i4>
      </vt:variant>
      <vt:variant>
        <vt:i4>5</vt:i4>
      </vt:variant>
      <vt:variant>
        <vt:lpwstr>https://es.wikipedia.org/wiki/Red_de_computadoras</vt:lpwstr>
      </vt:variant>
      <vt:variant>
        <vt:lpwstr/>
      </vt:variant>
      <vt:variant>
        <vt:i4>3014759</vt:i4>
      </vt:variant>
      <vt:variant>
        <vt:i4>123</vt:i4>
      </vt:variant>
      <vt:variant>
        <vt:i4>0</vt:i4>
      </vt:variant>
      <vt:variant>
        <vt:i4>5</vt:i4>
      </vt:variant>
      <vt:variant>
        <vt:lpwstr>https://es.wikipedia.org/wiki/Impresora</vt:lpwstr>
      </vt:variant>
      <vt:variant>
        <vt:lpwstr/>
      </vt:variant>
      <vt:variant>
        <vt:i4>1966189</vt:i4>
      </vt:variant>
      <vt:variant>
        <vt:i4>120</vt:i4>
      </vt:variant>
      <vt:variant>
        <vt:i4>0</vt:i4>
      </vt:variant>
      <vt:variant>
        <vt:i4>5</vt:i4>
      </vt:variant>
      <vt:variant>
        <vt:lpwstr>https://es.wikipedia.org/wiki/Archivo_inform%C3%A1tico</vt:lpwstr>
      </vt:variant>
      <vt:variant>
        <vt:lpwstr/>
      </vt:variant>
      <vt:variant>
        <vt:i4>1376346</vt:i4>
      </vt:variant>
      <vt:variant>
        <vt:i4>117</vt:i4>
      </vt:variant>
      <vt:variant>
        <vt:i4>0</vt:i4>
      </vt:variant>
      <vt:variant>
        <vt:i4>5</vt:i4>
      </vt:variant>
      <vt:variant>
        <vt:lpwstr>https://es.wikipedia.org/wiki/Protocolo_de_red</vt:lpwstr>
      </vt:variant>
      <vt:variant>
        <vt:lpwstr/>
      </vt:variant>
      <vt:variant>
        <vt:i4>7405654</vt:i4>
      </vt:variant>
      <vt:variant>
        <vt:i4>114</vt:i4>
      </vt:variant>
      <vt:variant>
        <vt:i4>0</vt:i4>
      </vt:variant>
      <vt:variant>
        <vt:i4>5</vt:i4>
      </vt:variant>
      <vt:variant>
        <vt:lpwstr>https://en.wikipedia.org/wiki/Machine-readable_data</vt:lpwstr>
      </vt:variant>
      <vt:variant>
        <vt:lpwstr/>
      </vt:variant>
      <vt:variant>
        <vt:i4>7209042</vt:i4>
      </vt:variant>
      <vt:variant>
        <vt:i4>111</vt:i4>
      </vt:variant>
      <vt:variant>
        <vt:i4>0</vt:i4>
      </vt:variant>
      <vt:variant>
        <vt:i4>5</vt:i4>
      </vt:variant>
      <vt:variant>
        <vt:lpwstr>https://en.wikipedia.org/wiki/Human-readable_medium</vt:lpwstr>
      </vt:variant>
      <vt:variant>
        <vt:lpwstr/>
      </vt:variant>
      <vt:variant>
        <vt:i4>5505059</vt:i4>
      </vt:variant>
      <vt:variant>
        <vt:i4>108</vt:i4>
      </vt:variant>
      <vt:variant>
        <vt:i4>0</vt:i4>
      </vt:variant>
      <vt:variant>
        <vt:i4>5</vt:i4>
      </vt:variant>
      <vt:variant>
        <vt:lpwstr>https://en.wikipedia.org/wiki/File_format</vt:lpwstr>
      </vt:variant>
      <vt:variant>
        <vt:lpwstr/>
      </vt:variant>
      <vt:variant>
        <vt:i4>5832742</vt:i4>
      </vt:variant>
      <vt:variant>
        <vt:i4>105</vt:i4>
      </vt:variant>
      <vt:variant>
        <vt:i4>0</vt:i4>
      </vt:variant>
      <vt:variant>
        <vt:i4>5</vt:i4>
      </vt:variant>
      <vt:variant>
        <vt:lpwstr>https://en.wikipedia.org/wiki/Electronic_document</vt:lpwstr>
      </vt:variant>
      <vt:variant>
        <vt:lpwstr/>
      </vt:variant>
      <vt:variant>
        <vt:i4>4653094</vt:i4>
      </vt:variant>
      <vt:variant>
        <vt:i4>102</vt:i4>
      </vt:variant>
      <vt:variant>
        <vt:i4>0</vt:i4>
      </vt:variant>
      <vt:variant>
        <vt:i4>5</vt:i4>
      </vt:variant>
      <vt:variant>
        <vt:lpwstr>https://en.wikipedia.org/wiki/Markup_language</vt:lpwstr>
      </vt:variant>
      <vt:variant>
        <vt:lpwstr/>
      </vt:variant>
      <vt:variant>
        <vt:i4>6619146</vt:i4>
      </vt:variant>
      <vt:variant>
        <vt:i4>99</vt:i4>
      </vt:variant>
      <vt:variant>
        <vt:i4>0</vt:i4>
      </vt:variant>
      <vt:variant>
        <vt:i4>5</vt:i4>
      </vt:variant>
      <vt:variant>
        <vt:lpwstr>https://en.wikipedia.org/wiki/Information_system</vt:lpwstr>
      </vt:variant>
      <vt:variant>
        <vt:lpwstr/>
      </vt:variant>
      <vt:variant>
        <vt:i4>4718634</vt:i4>
      </vt:variant>
      <vt:variant>
        <vt:i4>96</vt:i4>
      </vt:variant>
      <vt:variant>
        <vt:i4>0</vt:i4>
      </vt:variant>
      <vt:variant>
        <vt:i4>5</vt:i4>
      </vt:variant>
      <vt:variant>
        <vt:lpwstr>https://en.wikipedia.org/wiki/Risk_management</vt:lpwstr>
      </vt:variant>
      <vt:variant>
        <vt:lpwstr/>
      </vt:variant>
      <vt:variant>
        <vt:i4>3407944</vt:i4>
      </vt:variant>
      <vt:variant>
        <vt:i4>93</vt:i4>
      </vt:variant>
      <vt:variant>
        <vt:i4>0</vt:i4>
      </vt:variant>
      <vt:variant>
        <vt:i4>5</vt:i4>
      </vt:variant>
      <vt:variant>
        <vt:lpwstr>https://es.wikipedia.org/wiki/Seguridad_de_la_informaci%C3%B3n</vt:lpwstr>
      </vt:variant>
      <vt:variant>
        <vt:lpwstr/>
      </vt:variant>
      <vt:variant>
        <vt:i4>6946851</vt:i4>
      </vt:variant>
      <vt:variant>
        <vt:i4>90</vt:i4>
      </vt:variant>
      <vt:variant>
        <vt:i4>0</vt:i4>
      </vt:variant>
      <vt:variant>
        <vt:i4>5</vt:i4>
      </vt:variant>
      <vt:variant>
        <vt:lpwstr>https://en.wikipedia.org/wiki/Cloud_computing</vt:lpwstr>
      </vt:variant>
      <vt:variant>
        <vt:lpwstr>Deployment_models</vt:lpwstr>
      </vt:variant>
      <vt:variant>
        <vt:i4>2490452</vt:i4>
      </vt:variant>
      <vt:variant>
        <vt:i4>87</vt:i4>
      </vt:variant>
      <vt:variant>
        <vt:i4>0</vt:i4>
      </vt:variant>
      <vt:variant>
        <vt:i4>5</vt:i4>
      </vt:variant>
      <vt:variant>
        <vt:lpwstr>https://en.wikipedia.org/wiki/Platform_as_a_service</vt:lpwstr>
      </vt:variant>
      <vt:variant>
        <vt:lpwstr/>
      </vt:variant>
      <vt:variant>
        <vt:i4>2293825</vt:i4>
      </vt:variant>
      <vt:variant>
        <vt:i4>84</vt:i4>
      </vt:variant>
      <vt:variant>
        <vt:i4>0</vt:i4>
      </vt:variant>
      <vt:variant>
        <vt:i4>5</vt:i4>
      </vt:variant>
      <vt:variant>
        <vt:lpwstr>https://en.wikipedia.org/wiki/Software_as_a_service</vt:lpwstr>
      </vt:variant>
      <vt:variant>
        <vt:lpwstr/>
      </vt:variant>
      <vt:variant>
        <vt:i4>5374008</vt:i4>
      </vt:variant>
      <vt:variant>
        <vt:i4>81</vt:i4>
      </vt:variant>
      <vt:variant>
        <vt:i4>0</vt:i4>
      </vt:variant>
      <vt:variant>
        <vt:i4>5</vt:i4>
      </vt:variant>
      <vt:variant>
        <vt:lpwstr>https://en.wikipedia.org/wiki/Infrastructure_as_a_service</vt:lpwstr>
      </vt:variant>
      <vt:variant>
        <vt:lpwstr/>
      </vt:variant>
      <vt:variant>
        <vt:i4>5177373</vt:i4>
      </vt:variant>
      <vt:variant>
        <vt:i4>78</vt:i4>
      </vt:variant>
      <vt:variant>
        <vt:i4>0</vt:i4>
      </vt:variant>
      <vt:variant>
        <vt:i4>5</vt:i4>
      </vt:variant>
      <vt:variant>
        <vt:lpwstr>https://en.wikipedia.org/wiki/IBM</vt:lpwstr>
      </vt:variant>
      <vt:variant>
        <vt:lpwstr/>
      </vt:variant>
      <vt:variant>
        <vt:i4>7208974</vt:i4>
      </vt:variant>
      <vt:variant>
        <vt:i4>75</vt:i4>
      </vt:variant>
      <vt:variant>
        <vt:i4>0</vt:i4>
      </vt:variant>
      <vt:variant>
        <vt:i4>5</vt:i4>
      </vt:variant>
      <vt:variant>
        <vt:lpwstr>https://en.wikipedia.org/wiki/Cloud_computing</vt:lpwstr>
      </vt:variant>
      <vt:variant>
        <vt:lpwstr/>
      </vt:variant>
      <vt:variant>
        <vt:i4>7208974</vt:i4>
      </vt:variant>
      <vt:variant>
        <vt:i4>72</vt:i4>
      </vt:variant>
      <vt:variant>
        <vt:i4>0</vt:i4>
      </vt:variant>
      <vt:variant>
        <vt:i4>5</vt:i4>
      </vt:variant>
      <vt:variant>
        <vt:lpwstr>https://en.wikipedia.org/wiki/Cloud_computing</vt:lpwstr>
      </vt:variant>
      <vt:variant>
        <vt:lpwstr/>
      </vt:variant>
      <vt:variant>
        <vt:i4>3997743</vt:i4>
      </vt:variant>
      <vt:variant>
        <vt:i4>69</vt:i4>
      </vt:variant>
      <vt:variant>
        <vt:i4>0</vt:i4>
      </vt:variant>
      <vt:variant>
        <vt:i4>5</vt:i4>
      </vt:variant>
      <vt:variant>
        <vt:lpwstr>https://azure.microsoft.com/es-es/overview/what-is-a-public-cloud/</vt:lpwstr>
      </vt:variant>
      <vt:variant>
        <vt:lpwstr/>
      </vt:variant>
      <vt:variant>
        <vt:i4>196615</vt:i4>
      </vt:variant>
      <vt:variant>
        <vt:i4>60</vt:i4>
      </vt:variant>
      <vt:variant>
        <vt:i4>0</vt:i4>
      </vt:variant>
      <vt:variant>
        <vt:i4>5</vt:i4>
      </vt:variant>
      <vt:variant>
        <vt:lpwstr>https://es.wikipedia.org/wiki/S3</vt:lpwstr>
      </vt:variant>
      <vt:variant>
        <vt:lpwstr/>
      </vt:variant>
      <vt:variant>
        <vt:i4>4259904</vt:i4>
      </vt:variant>
      <vt:variant>
        <vt:i4>57</vt:i4>
      </vt:variant>
      <vt:variant>
        <vt:i4>0</vt:i4>
      </vt:variant>
      <vt:variant>
        <vt:i4>5</vt:i4>
      </vt:variant>
      <vt:variant>
        <vt:lpwstr>https://es.wikipedia.org/w/index.php?title=EC2&amp;action=edit&amp;redlink=1</vt:lpwstr>
      </vt:variant>
      <vt:variant>
        <vt:lpwstr/>
      </vt:variant>
      <vt:variant>
        <vt:i4>5308430</vt:i4>
      </vt:variant>
      <vt:variant>
        <vt:i4>54</vt:i4>
      </vt:variant>
      <vt:variant>
        <vt:i4>0</vt:i4>
      </vt:variant>
      <vt:variant>
        <vt:i4>5</vt:i4>
      </vt:variant>
      <vt:variant>
        <vt:lpwstr>https://es.wikipedia.org/wiki/Amazon_Web_Services</vt:lpwstr>
      </vt:variant>
      <vt:variant>
        <vt:lpwstr/>
      </vt:variant>
      <vt:variant>
        <vt:i4>1048653</vt:i4>
      </vt:variant>
      <vt:variant>
        <vt:i4>51</vt:i4>
      </vt:variant>
      <vt:variant>
        <vt:i4>0</vt:i4>
      </vt:variant>
      <vt:variant>
        <vt:i4>5</vt:i4>
      </vt:variant>
      <vt:variant>
        <vt:lpwstr>https://es.wikipedia.org/wiki/Infraestructura_como_servicio</vt:lpwstr>
      </vt:variant>
      <vt:variant>
        <vt:lpwstr/>
      </vt:variant>
      <vt:variant>
        <vt:i4>6881306</vt:i4>
      </vt:variant>
      <vt:variant>
        <vt:i4>48</vt:i4>
      </vt:variant>
      <vt:variant>
        <vt:i4>0</vt:i4>
      </vt:variant>
      <vt:variant>
        <vt:i4>5</vt:i4>
      </vt:variant>
      <vt:variant>
        <vt:lpwstr>https://es.wikipedia.org/wiki/Microsoft_Azure</vt:lpwstr>
      </vt:variant>
      <vt:variant>
        <vt:lpwstr/>
      </vt:variant>
      <vt:variant>
        <vt:i4>6094864</vt:i4>
      </vt:variant>
      <vt:variant>
        <vt:i4>45</vt:i4>
      </vt:variant>
      <vt:variant>
        <vt:i4>0</vt:i4>
      </vt:variant>
      <vt:variant>
        <vt:i4>5</vt:i4>
      </vt:variant>
      <vt:variant>
        <vt:lpwstr>https://es.wikipedia.org/wiki/Google</vt:lpwstr>
      </vt:variant>
      <vt:variant>
        <vt:lpwstr/>
      </vt:variant>
      <vt:variant>
        <vt:i4>6094864</vt:i4>
      </vt:variant>
      <vt:variant>
        <vt:i4>42</vt:i4>
      </vt:variant>
      <vt:variant>
        <vt:i4>0</vt:i4>
      </vt:variant>
      <vt:variant>
        <vt:i4>5</vt:i4>
      </vt:variant>
      <vt:variant>
        <vt:lpwstr>https://es.wikipedia.org/wiki/Google</vt:lpwstr>
      </vt:variant>
      <vt:variant>
        <vt:lpwstr/>
      </vt:variant>
      <vt:variant>
        <vt:i4>7340036</vt:i4>
      </vt:variant>
      <vt:variant>
        <vt:i4>39</vt:i4>
      </vt:variant>
      <vt:variant>
        <vt:i4>0</vt:i4>
      </vt:variant>
      <vt:variant>
        <vt:i4>5</vt:i4>
      </vt:variant>
      <vt:variant>
        <vt:lpwstr>https://es.wikipedia.org/wiki/Alojamiento_web</vt:lpwstr>
      </vt:variant>
      <vt:variant>
        <vt:lpwstr/>
      </vt:variant>
      <vt:variant>
        <vt:i4>2097255</vt:i4>
      </vt:variant>
      <vt:variant>
        <vt:i4>36</vt:i4>
      </vt:variant>
      <vt:variant>
        <vt:i4>0</vt:i4>
      </vt:variant>
      <vt:variant>
        <vt:i4>5</vt:i4>
      </vt:variant>
      <vt:variant>
        <vt:lpwstr>https://es.wikipedia.org/wiki/Google_App_Engine</vt:lpwstr>
      </vt:variant>
      <vt:variant>
        <vt:lpwstr/>
      </vt:variant>
      <vt:variant>
        <vt:i4>5832714</vt:i4>
      </vt:variant>
      <vt:variant>
        <vt:i4>33</vt:i4>
      </vt:variant>
      <vt:variant>
        <vt:i4>0</vt:i4>
      </vt:variant>
      <vt:variant>
        <vt:i4>5</vt:i4>
      </vt:variant>
      <vt:variant>
        <vt:lpwstr>https://es.wikipedia.org/wiki/Encapsulaci%C3%B3n</vt:lpwstr>
      </vt:variant>
      <vt:variant>
        <vt:lpwstr/>
      </vt:variant>
      <vt:variant>
        <vt:i4>1245272</vt:i4>
      </vt:variant>
      <vt:variant>
        <vt:i4>30</vt:i4>
      </vt:variant>
      <vt:variant>
        <vt:i4>0</vt:i4>
      </vt:variant>
      <vt:variant>
        <vt:i4>5</vt:i4>
      </vt:variant>
      <vt:variant>
        <vt:lpwstr>https://es.wikipedia.org/wiki/Plataforma_como_servicio</vt:lpwstr>
      </vt:variant>
      <vt:variant>
        <vt:lpwstr/>
      </vt:variant>
      <vt:variant>
        <vt:i4>6357050</vt:i4>
      </vt:variant>
      <vt:variant>
        <vt:i4>27</vt:i4>
      </vt:variant>
      <vt:variant>
        <vt:i4>0</vt:i4>
      </vt:variant>
      <vt:variant>
        <vt:i4>5</vt:i4>
      </vt:variant>
      <vt:variant>
        <vt:lpwstr>https://es.wikipedia.org/wiki/Software_como_servicio</vt:lpwstr>
      </vt:variant>
      <vt:variant>
        <vt:lpwstr/>
      </vt:variant>
      <vt:variant>
        <vt:i4>6225935</vt:i4>
      </vt:variant>
      <vt:variant>
        <vt:i4>24</vt:i4>
      </vt:variant>
      <vt:variant>
        <vt:i4>0</vt:i4>
      </vt:variant>
      <vt:variant>
        <vt:i4>5</vt:i4>
      </vt:variant>
      <vt:variant>
        <vt:lpwstr>https://es.wikipedia.org/wiki/Jitter</vt:lpwstr>
      </vt:variant>
      <vt:variant>
        <vt:lpwstr/>
      </vt:variant>
      <vt:variant>
        <vt:i4>3407976</vt:i4>
      </vt:variant>
      <vt:variant>
        <vt:i4>21</vt:i4>
      </vt:variant>
      <vt:variant>
        <vt:i4>0</vt:i4>
      </vt:variant>
      <vt:variant>
        <vt:i4>5</vt:i4>
      </vt:variant>
      <vt:variant>
        <vt:lpwstr>https://es.wikipedia.org/wiki/HTTPS</vt:lpwstr>
      </vt:variant>
      <vt:variant>
        <vt:lpwstr/>
      </vt:variant>
      <vt:variant>
        <vt:i4>2162814</vt:i4>
      </vt:variant>
      <vt:variant>
        <vt:i4>18</vt:i4>
      </vt:variant>
      <vt:variant>
        <vt:i4>0</vt:i4>
      </vt:variant>
      <vt:variant>
        <vt:i4>5</vt:i4>
      </vt:variant>
      <vt:variant>
        <vt:lpwstr>https://es.wikipedia.org/wiki/Internet</vt:lpwstr>
      </vt:variant>
      <vt:variant>
        <vt:lpwstr/>
      </vt:variant>
      <vt:variant>
        <vt:i4>3932273</vt:i4>
      </vt:variant>
      <vt:variant>
        <vt:i4>15</vt:i4>
      </vt:variant>
      <vt:variant>
        <vt:i4>0</vt:i4>
      </vt:variant>
      <vt:variant>
        <vt:i4>5</vt:i4>
      </vt:variant>
      <vt:variant>
        <vt:lpwstr>https://es.wikipedia.org/wiki/Wired</vt:lpwstr>
      </vt:variant>
      <vt:variant>
        <vt:lpwstr/>
      </vt:variant>
      <vt:variant>
        <vt:i4>5832767</vt:i4>
      </vt:variant>
      <vt:variant>
        <vt:i4>12</vt:i4>
      </vt:variant>
      <vt:variant>
        <vt:i4>0</vt:i4>
      </vt:variant>
      <vt:variant>
        <vt:i4>5</vt:i4>
      </vt:variant>
      <vt:variant>
        <vt:lpwstr>https://es.wikipedia.org/w/index.php?title=George_Gilder&amp;action=edit&amp;redlink=1</vt:lpwstr>
      </vt:variant>
      <vt:variant>
        <vt:lpwstr/>
      </vt:variant>
      <vt:variant>
        <vt:i4>7733257</vt:i4>
      </vt:variant>
      <vt:variant>
        <vt:i4>9</vt:i4>
      </vt:variant>
      <vt:variant>
        <vt:i4>0</vt:i4>
      </vt:variant>
      <vt:variant>
        <vt:i4>5</vt:i4>
      </vt:variant>
      <vt:variant>
        <vt:lpwstr>https://es.wikipedia.org/w/index.php?title=Alibaba_Cloud&amp;action=edit&amp;redlink=1</vt:lpwstr>
      </vt:variant>
      <vt:variant>
        <vt:lpwstr/>
      </vt:variant>
      <vt:variant>
        <vt:i4>6881306</vt:i4>
      </vt:variant>
      <vt:variant>
        <vt:i4>6</vt:i4>
      </vt:variant>
      <vt:variant>
        <vt:i4>0</vt:i4>
      </vt:variant>
      <vt:variant>
        <vt:i4>5</vt:i4>
      </vt:variant>
      <vt:variant>
        <vt:lpwstr>https://es.wikipedia.org/wiki/Microsoft_Azure</vt:lpwstr>
      </vt:variant>
      <vt:variant>
        <vt:lpwstr/>
      </vt:variant>
      <vt:variant>
        <vt:i4>6357050</vt:i4>
      </vt:variant>
      <vt:variant>
        <vt:i4>3</vt:i4>
      </vt:variant>
      <vt:variant>
        <vt:i4>0</vt:i4>
      </vt:variant>
      <vt:variant>
        <vt:i4>5</vt:i4>
      </vt:variant>
      <vt:variant>
        <vt:lpwstr>https://es.wikipedia.org/wiki/Software_como_servicio</vt:lpwstr>
      </vt:variant>
      <vt:variant>
        <vt:lpwstr/>
      </vt:variant>
      <vt:variant>
        <vt:i4>5111845</vt:i4>
      </vt:variant>
      <vt:variant>
        <vt:i4>0</vt:i4>
      </vt:variant>
      <vt:variant>
        <vt:i4>0</vt:i4>
      </vt:variant>
      <vt:variant>
        <vt:i4>5</vt:i4>
      </vt:variant>
      <vt:variant>
        <vt:lpwstr>https://es.wikipedia.org/wiki/Delito_inform%C3%A1tico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Arzola Lucas</dc:creator>
  <cp:keywords/>
  <dc:description/>
  <cp:lastModifiedBy>ARZOLA LUCAS DANIEL</cp:lastModifiedBy>
  <cp:revision>52</cp:revision>
  <cp:lastPrinted>2019-07-09T18:02:00Z</cp:lastPrinted>
  <dcterms:created xsi:type="dcterms:W3CDTF">2019-07-30T17:24:00Z</dcterms:created>
  <dcterms:modified xsi:type="dcterms:W3CDTF">2019-08-05T17:42:00Z</dcterms:modified>
</cp:coreProperties>
</file>