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alibri" w:cs="Calibri" w:eastAsia="Calibri" w:hAnsi="Calibri"/>
          <w:b w:val="1"/>
          <w:color w:val="0070c0"/>
          <w:sz w:val="28"/>
          <w:szCs w:val="28"/>
        </w:rPr>
      </w:pPr>
      <w:r w:rsidDel="00000000" w:rsidR="00000000" w:rsidRPr="00000000">
        <w:rPr>
          <w:rFonts w:ascii="Calibri" w:cs="Calibri" w:eastAsia="Calibri" w:hAnsi="Calibri"/>
          <w:b w:val="1"/>
          <w:color w:val="0070c0"/>
          <w:sz w:val="28"/>
          <w:szCs w:val="28"/>
          <w:rtl w:val="0"/>
        </w:rPr>
        <w:t xml:space="preserve">Resumen</w:t>
      </w:r>
    </w:p>
    <w:p w:rsidR="00000000" w:rsidDel="00000000" w:rsidP="00000000" w:rsidRDefault="00000000" w:rsidRPr="00000000" w14:paraId="00000002">
      <w:pPr>
        <w:spacing w:line="276" w:lineRule="auto"/>
        <w:rPr/>
      </w:pPr>
      <w:r w:rsidDel="00000000" w:rsidR="00000000" w:rsidRPr="00000000">
        <w:rPr>
          <w:rtl w:val="0"/>
        </w:rPr>
        <w:t xml:space="preserve">El presente proyecto se centra en el registro de patrones de actividad cerebral asociados con tareas de imaginería motora mediante el uso de el equipo de Electroencefalografía (EEG) de 64 canales H.IAMP de gtec, el cuál fue adquirido por la Universidad Tecnológica (UTEC) y se encuentra ubicado en la Sede de Fray Bentos. Para esto, se implementará un manual de usuario detallado con la finalidad de garantizar la calidad de los registros, seguido por el procesamiento de señales utilizando algoritmos asistidos por el tutor para obtener un mapeo cerebral.</w:t>
      </w:r>
    </w:p>
    <w:p w:rsidR="00000000" w:rsidDel="00000000" w:rsidP="00000000" w:rsidRDefault="00000000" w:rsidRPr="00000000" w14:paraId="00000003">
      <w:pPr>
        <w:spacing w:line="276" w:lineRule="auto"/>
        <w:rPr>
          <w:i w:val="1"/>
          <w:sz w:val="20"/>
          <w:szCs w:val="20"/>
        </w:rPr>
      </w:pPr>
      <w:r w:rsidDel="00000000" w:rsidR="00000000" w:rsidRPr="00000000">
        <w:rPr>
          <w:i w:val="1"/>
          <w:sz w:val="20"/>
          <w:szCs w:val="20"/>
          <w:rtl w:val="0"/>
        </w:rPr>
        <w:t xml:space="preserve">Palabras claves: EEG, Imaginería Motora, Manual, Mapeo Cerebral. </w:t>
      </w:r>
    </w:p>
    <w:p w:rsidR="00000000" w:rsidDel="00000000" w:rsidP="00000000" w:rsidRDefault="00000000" w:rsidRPr="00000000" w14:paraId="00000004">
      <w:pPr>
        <w:spacing w:line="360" w:lineRule="auto"/>
        <w:rPr>
          <w:rFonts w:ascii="Calibri" w:cs="Calibri" w:eastAsia="Calibri" w:hAnsi="Calibri"/>
          <w:b w:val="1"/>
          <w:color w:val="0070c0"/>
          <w:sz w:val="28"/>
          <w:szCs w:val="28"/>
        </w:rPr>
      </w:pPr>
      <w:r w:rsidDel="00000000" w:rsidR="00000000" w:rsidRPr="00000000">
        <w:rPr>
          <w:rFonts w:ascii="Calibri" w:cs="Calibri" w:eastAsia="Calibri" w:hAnsi="Calibri"/>
          <w:b w:val="1"/>
          <w:color w:val="0070c0"/>
          <w:sz w:val="28"/>
          <w:szCs w:val="28"/>
          <w:rtl w:val="0"/>
        </w:rPr>
        <w:t xml:space="preserve">Abstract</w:t>
      </w:r>
    </w:p>
    <w:p w:rsidR="00000000" w:rsidDel="00000000" w:rsidP="00000000" w:rsidRDefault="00000000" w:rsidRPr="00000000" w14:paraId="00000005">
      <w:pPr>
        <w:rPr>
          <w:i w:val="1"/>
          <w:sz w:val="20"/>
          <w:szCs w:val="20"/>
        </w:rPr>
      </w:pPr>
      <w:r w:rsidDel="00000000" w:rsidR="00000000" w:rsidRPr="00000000">
        <w:rPr>
          <w:i w:val="1"/>
          <w:sz w:val="20"/>
          <w:szCs w:val="20"/>
          <w:rtl w:val="0"/>
        </w:rPr>
        <w:t xml:space="preserve">Key words:</w:t>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70c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70c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Generales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Específicos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j4xz881iu6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Bibliografía</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spacing w:after="160" w:before="0" w:line="259" w:lineRule="auto"/>
        <w:jc w:val="left"/>
        <w:rPr>
          <w:rFonts w:ascii="Calibri" w:cs="Calibri" w:eastAsia="Calibri" w:hAnsi="Calibri"/>
          <w:b w:val="1"/>
          <w:color w:val="0070c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12">
      <w:pPr>
        <w:rPr/>
      </w:pPr>
      <w:r w:rsidDel="00000000" w:rsidR="00000000" w:rsidRPr="00000000">
        <w:rPr>
          <w:rtl w:val="0"/>
        </w:rPr>
        <w:t xml:space="preserve">Acá va el marco teórico.</w:t>
      </w:r>
    </w:p>
    <w:p w:rsidR="00000000" w:rsidDel="00000000" w:rsidP="00000000" w:rsidRDefault="00000000" w:rsidRPr="00000000" w14:paraId="00000013">
      <w:pPr>
        <w:rPr/>
      </w:pPr>
      <w:r w:rsidDel="00000000" w:rsidR="00000000" w:rsidRPr="00000000">
        <w:rPr>
          <w:rtl w:val="0"/>
        </w:rPr>
        <w:t xml:space="preserve">Acá deberías hablar del EEG, para qué sirve, cuáles son sus aplicaciones. También mencionar qué tipos de equipos se utilizan para el registro de EEG para así luego hablar particularmente sobre el H.IAMP de gtec.</w:t>
      </w:r>
    </w:p>
    <w:p w:rsidR="00000000" w:rsidDel="00000000" w:rsidP="00000000" w:rsidRDefault="00000000" w:rsidRPr="00000000" w14:paraId="00000014">
      <w:pPr>
        <w:rPr/>
      </w:pPr>
      <w:hyperlink r:id="rId9">
        <w:r w:rsidDel="00000000" w:rsidR="00000000" w:rsidRPr="00000000">
          <w:rPr>
            <w:color w:val="0000ee"/>
            <w:u w:val="single"/>
            <w:shd w:fill="auto" w:val="clear"/>
            <w:rtl w:val="0"/>
          </w:rPr>
          <w:t xml:space="preserve">Magali Pereyra</w:t>
        </w:r>
      </w:hyperlink>
      <w:r w:rsidDel="00000000" w:rsidR="00000000" w:rsidRPr="00000000">
        <w:rPr>
          <w:rtl w:val="0"/>
        </w:rPr>
        <w:t xml:space="preserve"> La idea que escribí es esta:</w:t>
      </w:r>
    </w:p>
    <w:p w:rsidR="00000000" w:rsidDel="00000000" w:rsidP="00000000" w:rsidRDefault="00000000" w:rsidRPr="00000000" w14:paraId="00000015">
      <w:pPr>
        <w:rPr>
          <w:i w:val="1"/>
        </w:rPr>
      </w:pPr>
      <w:r w:rsidDel="00000000" w:rsidR="00000000" w:rsidRPr="00000000">
        <w:rPr>
          <w:i w:val="1"/>
          <w:rtl w:val="0"/>
        </w:rPr>
        <w:t xml:space="preserve">“Se plantea el registro de señales de EEG utilizando el equipo de adquisición de EEG de 64 canales que actualmente se tiene en el laboratorio. La estudiante deberá implementar un protocolo para el uso de equipo de registro, la colocación de electrodos, chequeo de impedancia, entre otros. </w:t>
      </w:r>
    </w:p>
    <w:p w:rsidR="00000000" w:rsidDel="00000000" w:rsidP="00000000" w:rsidRDefault="00000000" w:rsidRPr="00000000" w14:paraId="00000016">
      <w:pPr>
        <w:rPr/>
      </w:pPr>
      <w:r w:rsidDel="00000000" w:rsidR="00000000" w:rsidRPr="00000000">
        <w:rPr>
          <w:rtl w:val="0"/>
        </w:rPr>
        <w:t xml:space="preserve">Una vez que tengamos el manual, vamos a tomar algunos registros de EEG para corroborar que el equipo funcione correctamente y aprender a usarlo. Pero te aclaro algo, probablemente iremos haciendo pruebas y ensayos de funcionamiento del equipo en paralelo a tu proyecto, de esta manera, irás adelantando trabajo, ¿se entiende? </w:t>
      </w:r>
    </w:p>
    <w:p w:rsidR="00000000" w:rsidDel="00000000" w:rsidP="00000000" w:rsidRDefault="00000000" w:rsidRPr="00000000" w14:paraId="00000017">
      <w:pPr>
        <w:rPr/>
      </w:pPr>
      <w:r w:rsidDel="00000000" w:rsidR="00000000" w:rsidRPr="00000000">
        <w:rPr>
          <w:b w:val="1"/>
          <w:color w:val="0070c0"/>
          <w:sz w:val="28"/>
          <w:szCs w:val="28"/>
          <w:rtl w:val="0"/>
        </w:rPr>
        <w:t xml:space="preserve">Justificación</w:t>
      </w:r>
      <w:r w:rsidDel="00000000" w:rsidR="00000000" w:rsidRPr="00000000">
        <w:rPr>
          <w:rtl w:val="0"/>
        </w:rPr>
      </w:r>
    </w:p>
    <w:p w:rsidR="00000000" w:rsidDel="00000000" w:rsidP="00000000" w:rsidRDefault="00000000" w:rsidRPr="00000000" w14:paraId="00000018">
      <w:pPr>
        <w:rPr/>
      </w:pPr>
      <w:sdt>
        <w:sdtPr>
          <w:tag w:val="goog_rdk_0"/>
        </w:sdtPr>
        <w:sdtContent>
          <w:commentRangeStart w:id="0"/>
        </w:sdtContent>
      </w:sdt>
      <w:r w:rsidDel="00000000" w:rsidR="00000000" w:rsidRPr="00000000">
        <w:rPr>
          <w:rtl w:val="0"/>
        </w:rPr>
        <w:t xml:space="preserve">Acá deberías escribir por qué razón este proyecto se hace. En este caso, tu proyecto va a ayudar a generar un manual de usuario que permita a cualquier persona con poca experiencia, usar el amplificador, a montar los electrodos, etc, etc y así tomar señales de EEG de hasta 64 canales. Una vez realizado el manual vas a poder usarlo para realizar registros de prueba para poder así evaluar el equipo.</w:t>
      </w:r>
    </w:p>
    <w:p w:rsidR="00000000" w:rsidDel="00000000" w:rsidP="00000000" w:rsidRDefault="00000000" w:rsidRPr="00000000" w14:paraId="00000019">
      <w:pPr>
        <w:rPr/>
      </w:pPr>
      <w:r w:rsidDel="00000000" w:rsidR="00000000" w:rsidRPr="00000000">
        <w:rPr>
          <w:rtl w:val="0"/>
        </w:rPr>
        <w:t xml:space="preserve">También mencionar que el equipo de adquisición es de importancia dado que será usado en proyectos de investigación que son de interés estratégico para la UTEC. Como ser en el área de las Neurociencias, específicamente en Interfaces Cerebro Computadora y en Inteligencia Artificial aplicada a estos tópicos.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pStyle w:val="Heading1"/>
        <w:rPr/>
      </w:pPr>
      <w:bookmarkStart w:colFirst="0" w:colLast="0" w:name="_heading=h.30j0zll" w:id="1"/>
      <w:bookmarkEnd w:id="1"/>
      <w:r w:rsidDel="00000000" w:rsidR="00000000" w:rsidRPr="00000000">
        <w:rPr>
          <w:rtl w:val="0"/>
        </w:rPr>
        <w:t xml:space="preserve">Objetivos</w:t>
      </w:r>
    </w:p>
    <w:p w:rsidR="00000000" w:rsidDel="00000000" w:rsidP="00000000" w:rsidRDefault="00000000" w:rsidRPr="00000000" w14:paraId="0000001B">
      <w:pPr>
        <w:pStyle w:val="Heading2"/>
        <w:rPr/>
      </w:pPr>
      <w:bookmarkStart w:colFirst="0" w:colLast="0" w:name="_heading=h.1fob9te" w:id="2"/>
      <w:bookmarkEnd w:id="2"/>
      <w:sdt>
        <w:sdtPr>
          <w:tag w:val="goog_rdk_1"/>
        </w:sdtPr>
        <w:sdtContent>
          <w:commentRangeStart w:id="1"/>
        </w:sdtContent>
      </w:sdt>
      <w:r w:rsidDel="00000000" w:rsidR="00000000" w:rsidRPr="00000000">
        <w:rPr>
          <w:rtl w:val="0"/>
        </w:rPr>
        <w:t xml:space="preserve">Objetivos Generales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El objetivo general suele ser uno sólo, aunque podrían ser más. El mismo debe indicar qué se desea hacer y suele empezar con verbos en infinitivo, por ejemplo, “Diseñar un/una…”, o bien podría estar en nominal, como “Diseño de…”.</w:t>
      </w:r>
    </w:p>
    <w:p w:rsidR="00000000" w:rsidDel="00000000" w:rsidP="00000000" w:rsidRDefault="00000000" w:rsidRPr="00000000" w14:paraId="0000001D">
      <w:pPr>
        <w:rPr/>
      </w:pPr>
      <w:r w:rsidDel="00000000" w:rsidR="00000000" w:rsidRPr="00000000">
        <w:rPr>
          <w:rtl w:val="0"/>
        </w:rPr>
        <w:t xml:space="preserve">Este objetivo debería estar alineado con la idea que te mencioné anteriormente en Introducción.</w:t>
      </w:r>
    </w:p>
    <w:p w:rsidR="00000000" w:rsidDel="00000000" w:rsidP="00000000" w:rsidRDefault="00000000" w:rsidRPr="00000000" w14:paraId="0000001E">
      <w:pPr>
        <w:pStyle w:val="Heading2"/>
        <w:rPr/>
      </w:pPr>
      <w:bookmarkStart w:colFirst="0" w:colLast="0" w:name="_heading=h.3znysh7" w:id="3"/>
      <w:bookmarkEnd w:id="3"/>
      <w:sdt>
        <w:sdtPr>
          <w:tag w:val="goog_rdk_2"/>
        </w:sdtPr>
        <w:sdtContent>
          <w:commentRangeStart w:id="2"/>
        </w:sdtContent>
      </w:sdt>
      <w:r w:rsidDel="00000000" w:rsidR="00000000" w:rsidRPr="00000000">
        <w:rPr>
          <w:rtl w:val="0"/>
        </w:rPr>
        <w:t xml:space="preserve">Objetivos Específicos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Recordá que los objetivos específicos son aquellos que te permitirán alcanzar el objetivo general.</w:t>
      </w:r>
    </w:p>
    <w:p w:rsidR="00000000" w:rsidDel="00000000" w:rsidP="00000000" w:rsidRDefault="00000000" w:rsidRPr="00000000" w14:paraId="00000020">
      <w:pPr>
        <w:pStyle w:val="Heading1"/>
        <w:rPr/>
      </w:pPr>
      <w:bookmarkStart w:colFirst="0" w:colLast="0" w:name="_heading=h.2et92p0" w:id="4"/>
      <w:bookmarkEnd w:id="4"/>
      <w:r w:rsidDel="00000000" w:rsidR="00000000" w:rsidRPr="00000000">
        <w:rPr>
          <w:rtl w:val="0"/>
        </w:rPr>
        <w:t xml:space="preserve">Alcance</w:t>
      </w:r>
    </w:p>
    <w:p w:rsidR="00000000" w:rsidDel="00000000" w:rsidP="00000000" w:rsidRDefault="00000000" w:rsidRPr="00000000" w14:paraId="00000021">
      <w:pPr>
        <w:rPr/>
      </w:pPr>
      <w:r w:rsidDel="00000000" w:rsidR="00000000" w:rsidRPr="00000000">
        <w:rPr>
          <w:rtl w:val="0"/>
        </w:rPr>
        <w:t xml:space="preserve">Acá debe especificarse correctamente qué se hará, por ejemplo, “El proyecto sólo se enfocará en generar un documento que permita el uso del equipo y la toma de registro de señales de EEG de hasta 64 canales para validación del equipo”, o algo así. También podrías agregar qué cosas no se harán. Este apartado es importante porque deja en claro a las personas que lean este documento, hasta donde llega el proyecto.</w:t>
      </w:r>
    </w:p>
    <w:p w:rsidR="00000000" w:rsidDel="00000000" w:rsidP="00000000" w:rsidRDefault="00000000" w:rsidRPr="00000000" w14:paraId="00000022">
      <w:pPr>
        <w:pStyle w:val="Heading1"/>
        <w:rPr/>
      </w:pPr>
      <w:bookmarkStart w:colFirst="0" w:colLast="0" w:name="_heading=h.tyjcwt" w:id="5"/>
      <w:bookmarkEnd w:id="5"/>
      <w:r w:rsidDel="00000000" w:rsidR="00000000" w:rsidRPr="00000000">
        <w:rPr>
          <w:rtl w:val="0"/>
        </w:rPr>
        <w:t xml:space="preserve">Metodología</w:t>
      </w:r>
    </w:p>
    <w:p w:rsidR="00000000" w:rsidDel="00000000" w:rsidP="00000000" w:rsidRDefault="00000000" w:rsidRPr="00000000" w14:paraId="00000023">
      <w:pPr>
        <w:rPr/>
      </w:pPr>
      <w:r w:rsidDel="00000000" w:rsidR="00000000" w:rsidRPr="00000000">
        <w:rPr>
          <w:rtl w:val="0"/>
        </w:rPr>
        <w:t xml:space="preserve">Acá mencionás qué cosas vas a hacer y usar para cumplir con los objetivos que planteaste.</w:t>
      </w:r>
    </w:p>
    <w:p w:rsidR="00000000" w:rsidDel="00000000" w:rsidP="00000000" w:rsidRDefault="00000000" w:rsidRPr="00000000" w14:paraId="00000024">
      <w:pPr>
        <w:rPr/>
      </w:pPr>
      <w:r w:rsidDel="00000000" w:rsidR="00000000" w:rsidRPr="00000000">
        <w:rPr>
          <w:rtl w:val="0"/>
        </w:rPr>
        <w:t xml:space="preserve">Por ejemplo…</w:t>
      </w:r>
    </w:p>
    <w:p w:rsidR="00000000" w:rsidDel="00000000" w:rsidP="00000000" w:rsidRDefault="00000000" w:rsidRPr="00000000" w14:paraId="00000025">
      <w:pPr>
        <w:rPr/>
      </w:pPr>
      <w:r w:rsidDel="00000000" w:rsidR="00000000" w:rsidRPr="00000000">
        <w:rPr>
          <w:rtl w:val="0"/>
        </w:rPr>
        <w:t xml:space="preserve">“Se estudiarán los manuales de usuario del g.HIAMP, de los software asociados al mismo, los cuales serán utilizados para redactar el manual de uso interno al laboratorio”. “Se realizarán reuniones con el personal de la empresa gtec para así generar instancias de capacitaciones y para evacuar dudas que vayan surgiendo a medida que se desarrolla el proyecto.</w:t>
      </w:r>
    </w:p>
    <w:p w:rsidR="00000000" w:rsidDel="00000000" w:rsidP="00000000" w:rsidRDefault="00000000" w:rsidRPr="00000000" w14:paraId="00000026">
      <w:pPr>
        <w:pStyle w:val="Heading1"/>
        <w:rPr/>
      </w:pPr>
      <w:bookmarkStart w:colFirst="0" w:colLast="0" w:name="_heading=h.j4xz881iu6d" w:id="6"/>
      <w:bookmarkEnd w:id="6"/>
      <w:r w:rsidDel="00000000" w:rsidR="00000000" w:rsidRPr="00000000">
        <w:rPr>
          <w:rtl w:val="0"/>
        </w:rPr>
        <w:t xml:space="preserve">Actividades</w:t>
      </w:r>
    </w:p>
    <w:p w:rsidR="00000000" w:rsidDel="00000000" w:rsidP="00000000" w:rsidRDefault="00000000" w:rsidRPr="00000000" w14:paraId="00000027">
      <w:pPr>
        <w:rPr/>
      </w:pPr>
      <w:r w:rsidDel="00000000" w:rsidR="00000000" w:rsidRPr="00000000">
        <w:rPr>
          <w:rtl w:val="0"/>
        </w:rPr>
        <w:t xml:space="preserve">Acá deberías generar una cierta cantidad de actividades y luego colocar un cronograma. Te sugiero que el mismo no sea menor a 5 meses y no más de 10 meses de trabajo.</w:t>
      </w:r>
    </w:p>
    <w:p w:rsidR="00000000" w:rsidDel="00000000" w:rsidP="00000000" w:rsidRDefault="00000000" w:rsidRPr="00000000" w14:paraId="00000028">
      <w:pPr>
        <w:pStyle w:val="Heading1"/>
        <w:rPr/>
      </w:pPr>
      <w:bookmarkStart w:colFirst="0" w:colLast="0" w:name="_heading=h.1t3h5sf" w:id="7"/>
      <w:bookmarkEnd w:id="7"/>
      <w:r w:rsidDel="00000000" w:rsidR="00000000" w:rsidRPr="00000000">
        <w:rPr>
          <w:rtl w:val="0"/>
        </w:rPr>
        <w:t xml:space="preserve">Bibliografía</w:t>
      </w:r>
    </w:p>
    <w:p w:rsidR="00000000" w:rsidDel="00000000" w:rsidP="00000000" w:rsidRDefault="00000000" w:rsidRPr="00000000" w14:paraId="00000029">
      <w:pPr>
        <w:rPr/>
      </w:pPr>
      <w:r w:rsidDel="00000000" w:rsidR="00000000" w:rsidRPr="00000000">
        <w:rPr>
          <w:rtl w:val="0"/>
        </w:rPr>
        <w:t xml:space="preserve">Sugiero usar ZOTERO</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as Baldezzari" w:id="2" w:date="2024-05-29T22:13:55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Comprender el funcionamiento y las capacidades del g.HIAMP y sus accesorios en la captura de señales de EEG y eventos externos.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Desarrollar un manual de usuario que explique de manera clara y precisa cómo utilizar el equipo y sus accesorios para la adquisición de registros de actividad cerebral.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Registrar el electroencefalograma de alta densidad mientras una persona realiza tareas de imaginería motora.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algoritmos básicos de procesamiento de EEG para estudiar la presencia de patrones cerebrales que permitan discriminar los movimientos imaginados por una persona.</w:t>
      </w:r>
    </w:p>
  </w:comment>
  <w:comment w:author="Lucas Baldezzari" w:id="0" w:date="2024-05-29T22:00:19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proyecto busca crear un manual de usuario detallado para el uso del g.HIAMP y sus accesorios para la adquisición de bioseñales, especialmente diseñado para usuarios con poca experiencia en el campo. Esto facilitará la participación de estudiantes y nuevos investigadores en la utilización de este tipo de tecnología.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de facilitar el uso del equipo, se realizarán registros de prueba para evaluar su rendimiento y asegurar su funcionamiento práctico.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importante destacar que este equipo es un recurso estratégico para la Universidad, su uso no sólo ayudará y complementará la investigación en Interfaces Cerebro Computadora y la aplicación de Inteligencia Artificial en neurociencia, sino que también promoverá la innovación y el progreso científico en la institución. Esta iniciativa se alinea estrechamente con la misión de la Universidad, que busca formar investigadores e innovadores de excelencia.</w:t>
      </w:r>
    </w:p>
  </w:comment>
  <w:comment w:author="Lucas Baldezzari" w:id="1" w:date="2024-05-29T22:07:26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 manual de usuario para el sistema de registro de señales g.HIAMP y sus accesorios que permita un uso adecuado para la toma de señales de alta calidad.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Validar la efectividad del equipo mediante registros de prueba para garantizar su funcionamiento adecuado y la calidad de los datos obtenidos durante las sesiones de imaginería motora.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0" w15:done="0"/>
  <w15:commentEx w15:paraId="00000033" w15:done="0"/>
  <w15:commentEx w15:paraId="0000003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color w:val="0070c0"/>
      <w:sz w:val="28"/>
      <w:szCs w:val="28"/>
    </w:rPr>
  </w:style>
  <w:style w:type="paragraph" w:styleId="Heading2">
    <w:name w:val="heading 2"/>
    <w:basedOn w:val="Normal"/>
    <w:next w:val="Normal"/>
    <w:pPr>
      <w:keepNext w:val="1"/>
      <w:keepLines w:val="1"/>
      <w:spacing w:before="160" w:lineRule="auto"/>
    </w:pPr>
    <w:rPr>
      <w:rFonts w:ascii="Calibri" w:cs="Calibri" w:eastAsia="Calibri" w:hAnsi="Calibri"/>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color w:val="0070c0"/>
      <w:sz w:val="28"/>
      <w:szCs w:val="28"/>
    </w:rPr>
  </w:style>
  <w:style w:type="paragraph" w:styleId="Heading2">
    <w:name w:val="heading 2"/>
    <w:basedOn w:val="Normal"/>
    <w:next w:val="Normal"/>
    <w:pPr>
      <w:keepNext w:val="1"/>
      <w:keepLines w:val="1"/>
      <w:spacing w:before="160" w:lineRule="auto"/>
    </w:pPr>
    <w:rPr>
      <w:rFonts w:ascii="Calibri" w:cs="Calibri" w:eastAsia="Calibri" w:hAnsi="Calibri"/>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4303"/>
    <w:pPr>
      <w:spacing w:after="120" w:before="120" w:line="240" w:lineRule="auto"/>
      <w:jc w:val="both"/>
    </w:pPr>
  </w:style>
  <w:style w:type="paragraph" w:styleId="Heading1">
    <w:name w:val="heading 1"/>
    <w:basedOn w:val="Normal"/>
    <w:next w:val="Normal"/>
    <w:link w:val="Heading1Char"/>
    <w:uiPriority w:val="9"/>
    <w:qFormat w:val="1"/>
    <w:rsid w:val="00A34303"/>
    <w:pPr>
      <w:keepNext w:val="1"/>
      <w:keepLines w:val="1"/>
      <w:outlineLvl w:val="0"/>
    </w:pPr>
    <w:rPr>
      <w:rFonts w:asciiTheme="majorHAnsi" w:cstheme="majorBidi" w:eastAsiaTheme="majorEastAsia" w:hAnsiTheme="majorHAnsi"/>
      <w:b w:val="1"/>
      <w:color w:val="0070c0"/>
      <w:sz w:val="28"/>
      <w:szCs w:val="32"/>
    </w:rPr>
  </w:style>
  <w:style w:type="paragraph" w:styleId="Heading2">
    <w:name w:val="heading 2"/>
    <w:basedOn w:val="Normal"/>
    <w:next w:val="Normal"/>
    <w:link w:val="Heading2Char"/>
    <w:uiPriority w:val="9"/>
    <w:unhideWhenUsed w:val="1"/>
    <w:qFormat w:val="1"/>
    <w:rsid w:val="00A34303"/>
    <w:pPr>
      <w:keepNext w:val="1"/>
      <w:keepLines w:val="1"/>
      <w:spacing w:before="160"/>
      <w:outlineLvl w:val="1"/>
    </w:pPr>
    <w:rPr>
      <w:rFonts w:asciiTheme="majorHAnsi" w:cstheme="majorBidi" w:eastAsiaTheme="majorEastAsia" w:hAnsiTheme="majorHAnsi"/>
      <w:b w:val="1"/>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4303"/>
    <w:rPr>
      <w:rFonts w:asciiTheme="majorHAnsi" w:cstheme="majorBidi" w:eastAsiaTheme="majorEastAsia" w:hAnsiTheme="majorHAnsi"/>
      <w:b w:val="1"/>
      <w:color w:val="0070c0"/>
      <w:sz w:val="28"/>
      <w:szCs w:val="32"/>
    </w:rPr>
  </w:style>
  <w:style w:type="character" w:styleId="Heading2Char" w:customStyle="1">
    <w:name w:val="Heading 2 Char"/>
    <w:basedOn w:val="DefaultParagraphFont"/>
    <w:link w:val="Heading2"/>
    <w:uiPriority w:val="9"/>
    <w:rsid w:val="00A34303"/>
    <w:rPr>
      <w:rFonts w:asciiTheme="majorHAnsi" w:cstheme="majorBidi" w:eastAsiaTheme="majorEastAsia" w:hAnsiTheme="majorHAnsi"/>
      <w:b w:val="1"/>
      <w:szCs w:val="26"/>
    </w:rPr>
  </w:style>
  <w:style w:type="paragraph" w:styleId="TOCHeading">
    <w:name w:val="TOC Heading"/>
    <w:basedOn w:val="Heading1"/>
    <w:next w:val="Normal"/>
    <w:uiPriority w:val="39"/>
    <w:unhideWhenUsed w:val="1"/>
    <w:qFormat w:val="1"/>
    <w:rsid w:val="00602571"/>
    <w:pPr>
      <w:spacing w:after="0" w:before="240" w:line="259" w:lineRule="auto"/>
      <w:jc w:val="left"/>
      <w:outlineLvl w:val="9"/>
    </w:pPr>
    <w:rPr>
      <w:b w:val="0"/>
      <w:color w:val="2f5496" w:themeColor="accent1" w:themeShade="0000BF"/>
      <w:kern w:val="0"/>
      <w:sz w:val="32"/>
      <w:lang w:val="en-US"/>
    </w:rPr>
  </w:style>
  <w:style w:type="paragraph" w:styleId="TOC1">
    <w:name w:val="toc 1"/>
    <w:basedOn w:val="Normal"/>
    <w:next w:val="Normal"/>
    <w:autoRedefine w:val="1"/>
    <w:uiPriority w:val="39"/>
    <w:unhideWhenUsed w:val="1"/>
    <w:rsid w:val="00602571"/>
    <w:pPr>
      <w:spacing w:after="100"/>
    </w:pPr>
  </w:style>
  <w:style w:type="paragraph" w:styleId="TOC2">
    <w:name w:val="toc 2"/>
    <w:basedOn w:val="Normal"/>
    <w:next w:val="Normal"/>
    <w:autoRedefine w:val="1"/>
    <w:uiPriority w:val="39"/>
    <w:unhideWhenUsed w:val="1"/>
    <w:rsid w:val="00602571"/>
    <w:pPr>
      <w:spacing w:after="100"/>
      <w:ind w:left="220"/>
    </w:pPr>
  </w:style>
  <w:style w:type="character" w:styleId="Hyperlink">
    <w:name w:val="Hyperlink"/>
    <w:basedOn w:val="DefaultParagraphFont"/>
    <w:uiPriority w:val="99"/>
    <w:unhideWhenUsed w:val="1"/>
    <w:rsid w:val="00602571"/>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magali.pereyra@estudiantes.utec.edu.u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2zDT9hCR1XlHra/vtGKv0ZRejw==">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2024-03-06T00:04:00Z</dcterms:created>
  <dc:creator>Lucas Baldezzari</dc:creator>
</cp:coreProperties>
</file>