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9F" w:rsidRDefault="00D67E9F" w:rsidP="00D67E9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GoBack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 xml:space="preserve">Ansioso pelo crédito de benefícios, não é mesmo!? (Quem </w:t>
      </w:r>
      <w:bookmarkEnd w:id="0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nunca! </w:t>
      </w:r>
      <w:proofErr w:type="gramStart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)[</w:t>
      </w:r>
      <w:proofErr w:type="spellStart"/>
      <w:proofErr w:type="gram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c:newline</w:t>
      </w:r>
      <w:proofErr w:type="spell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][</w:t>
      </w:r>
      <w:proofErr w:type="spellStart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c:newline</w:t>
      </w:r>
      <w:proofErr w:type="spell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]Vamos lá![</w:t>
      </w:r>
      <w:proofErr w:type="spellStart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c:newline</w:t>
      </w:r>
      <w:proofErr w:type="spell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 xml:space="preserve">]A data de crédito dos benefícios de vale transporte, vale refeição, vale alimentação e vale combustível ocorre até o dia 1º de cada mês. A empresa por liberalidade, pode disponibilizar o crédito nos cartões alguns dias antes. Mas a data certinha mesmo é no dia 1º para utilização dentro do mês </w:t>
      </w:r>
      <w:proofErr w:type="gramStart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corrente.[</w:t>
      </w:r>
      <w:proofErr w:type="spellStart"/>
      <w:proofErr w:type="gram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c:newline</w:t>
      </w:r>
      <w:proofErr w:type="spell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][</w:t>
      </w:r>
      <w:proofErr w:type="spellStart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c:newline</w:t>
      </w:r>
      <w:proofErr w:type="spell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 xml:space="preserve">]Agora, se você é um novo profissional do grupo (primeiro seja </w:t>
      </w:r>
      <w:proofErr w:type="spellStart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bem vindo</w:t>
      </w:r>
      <w:proofErr w:type="spellEnd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 xml:space="preserve"> ao nosso time), a data do primeiro crédito de benefícios acontece em até 10 úteis a contar da data de admissão. Fique ligado, o crédito será feito em conta corrente no primeiro </w:t>
      </w:r>
      <w:proofErr w:type="gramStart"/>
      <w:r>
        <w:rPr>
          <w:rFonts w:ascii="Calibri" w:hAnsi="Calibri" w:cs="Calibri"/>
          <w:b/>
          <w:bCs/>
          <w:color w:val="4472C4"/>
          <w:sz w:val="22"/>
          <w:szCs w:val="22"/>
          <w:bdr w:val="none" w:sz="0" w:space="0" w:color="auto" w:frame="1"/>
        </w:rPr>
        <w:t>mês.</w:t>
      </w:r>
      <w:r>
        <w:rPr>
          <w:rFonts w:ascii="Calibri" w:hAnsi="Calibri" w:cs="Calibri"/>
          <w:color w:val="201F1E"/>
          <w:sz w:val="22"/>
          <w:szCs w:val="22"/>
        </w:rPr>
        <w:t>[</w:t>
      </w:r>
      <w:proofErr w:type="spellStart"/>
      <w:proofErr w:type="gramEnd"/>
      <w:r>
        <w:rPr>
          <w:rFonts w:ascii="Calibri" w:hAnsi="Calibri" w:cs="Calibri"/>
          <w:color w:val="201F1E"/>
          <w:sz w:val="22"/>
          <w:szCs w:val="22"/>
        </w:rPr>
        <w:t>s:setvar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=assunto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r w:rsidRPr="00824FA5">
        <w:rPr>
          <w:rFonts w:ascii="Calibri" w:hAnsi="Calibri" w:cs="Calibri"/>
          <w:color w:val="201F1E"/>
          <w:sz w:val="22"/>
          <w:szCs w:val="22"/>
        </w:rPr>
        <w:t>#ASSUNTO</w:t>
      </w:r>
      <w:r>
        <w:rPr>
          <w:rFonts w:ascii="Calibri" w:hAnsi="Calibri" w:cs="Calibri"/>
          <w:color w:val="201F1E"/>
          <w:sz w:val="22"/>
          <w:szCs w:val="22"/>
        </w:rPr>
        <w:t>.][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s:setvar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descricao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r w:rsidRPr="00824FA5">
        <w:rPr>
          <w:rFonts w:ascii="Calibri" w:hAnsi="Calibri" w:cs="Calibri"/>
          <w:color w:val="201F1E"/>
          <w:sz w:val="22"/>
          <w:szCs w:val="22"/>
        </w:rPr>
        <w:t>#DESCRICAO</w:t>
      </w:r>
      <w:r>
        <w:rPr>
          <w:rFonts w:ascii="Calibri" w:hAnsi="Calibri" w:cs="Calibri"/>
          <w:color w:val="201F1E"/>
          <w:sz w:val="22"/>
          <w:szCs w:val="22"/>
        </w:rPr>
        <w:t>.][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s:setvar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solucao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r w:rsidRPr="00824FA5">
        <w:rPr>
          <w:rFonts w:ascii="Calibri" w:hAnsi="Calibri" w:cs="Calibri"/>
          <w:color w:val="201F1E"/>
          <w:sz w:val="22"/>
          <w:szCs w:val="22"/>
        </w:rPr>
        <w:t>#SOLUCAO</w:t>
      </w:r>
      <w:r w:rsidRPr="00D67E9F">
        <w:rPr>
          <w:rFonts w:ascii="Calibri" w:hAnsi="Calibri" w:cs="Calibri"/>
          <w:b/>
          <w:color w:val="201F1E"/>
          <w:sz w:val="22"/>
          <w:szCs w:val="22"/>
        </w:rPr>
        <w:t>.</w:t>
      </w:r>
      <w:r w:rsidRPr="00D67E9F">
        <w:rPr>
          <w:rFonts w:ascii="Calibri" w:hAnsi="Calibri" w:cs="Calibri"/>
          <w:color w:val="201F1E"/>
          <w:sz w:val="22"/>
          <w:szCs w:val="22"/>
        </w:rPr>
        <w:t>]</w:t>
      </w:r>
      <w:r>
        <w:rPr>
          <w:rFonts w:ascii="Calibri" w:hAnsi="Calibri" w:cs="Calibri"/>
          <w:color w:val="201F1E"/>
          <w:sz w:val="22"/>
          <w:szCs w:val="22"/>
        </w:rPr>
        <w:t>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s:setvar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=tipo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r w:rsidRPr="00824FA5">
        <w:rPr>
          <w:rFonts w:ascii="Calibri" w:hAnsi="Calibri" w:cs="Calibri"/>
          <w:color w:val="201F1E"/>
          <w:sz w:val="22"/>
          <w:szCs w:val="22"/>
        </w:rPr>
        <w:t>#TIPO</w:t>
      </w:r>
      <w:r>
        <w:rPr>
          <w:rFonts w:ascii="Calibri" w:hAnsi="Calibri" w:cs="Calibri"/>
          <w:color w:val="201F1E"/>
          <w:sz w:val="22"/>
          <w:szCs w:val="22"/>
        </w:rPr>
        <w:t>][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s:setvar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=categoria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r w:rsidR="00485C64" w:rsidRPr="00824FA5">
        <w:rPr>
          <w:rFonts w:ascii="Calibri" w:hAnsi="Calibri" w:cs="Calibri"/>
          <w:color w:val="201F1E"/>
          <w:sz w:val="22"/>
          <w:szCs w:val="22"/>
        </w:rPr>
        <w:t>#CAT</w:t>
      </w:r>
      <w:r w:rsidRPr="00824FA5">
        <w:rPr>
          <w:rFonts w:ascii="Calibri" w:hAnsi="Calibri" w:cs="Calibri"/>
          <w:color w:val="201F1E"/>
          <w:sz w:val="22"/>
          <w:szCs w:val="22"/>
        </w:rPr>
        <w:t>EGORIA</w:t>
      </w:r>
      <w:r>
        <w:rPr>
          <w:rFonts w:ascii="Calibri" w:hAnsi="Calibri" w:cs="Calibri"/>
          <w:color w:val="201F1E"/>
          <w:sz w:val="22"/>
          <w:szCs w:val="22"/>
        </w:rPr>
        <w:t>][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s:setvar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=grupo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value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r w:rsidRPr="00824FA5">
        <w:rPr>
          <w:rFonts w:ascii="Calibri" w:hAnsi="Calibri" w:cs="Calibri"/>
          <w:color w:val="201F1E"/>
          <w:sz w:val="22"/>
          <w:szCs w:val="22"/>
        </w:rPr>
        <w:t>#GRUPO</w:t>
      </w:r>
      <w:r>
        <w:rPr>
          <w:rFonts w:ascii="Calibri" w:hAnsi="Calibri" w:cs="Calibri"/>
          <w:color w:val="201F1E"/>
          <w:sz w:val="22"/>
          <w:szCs w:val="22"/>
        </w:rPr>
        <w:t>][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s:redirect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rule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ClosedTicketFlow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]</w:t>
      </w:r>
    </w:p>
    <w:p w:rsidR="00494037" w:rsidRDefault="00494037"/>
    <w:sectPr w:rsidR="00494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37"/>
    <w:rsid w:val="00485C64"/>
    <w:rsid w:val="00494037"/>
    <w:rsid w:val="00542E92"/>
    <w:rsid w:val="006F4B8D"/>
    <w:rsid w:val="007F4FC6"/>
    <w:rsid w:val="00824FA5"/>
    <w:rsid w:val="00D6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2F360-CCC4-4778-BAC1-E320195D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6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Bezerra De Souza</dc:creator>
  <cp:keywords/>
  <dc:description/>
  <cp:lastModifiedBy>Lucas Bezerra De Souza</cp:lastModifiedBy>
  <cp:revision>5</cp:revision>
  <dcterms:created xsi:type="dcterms:W3CDTF">2019-09-09T13:13:00Z</dcterms:created>
  <dcterms:modified xsi:type="dcterms:W3CDTF">2019-09-12T13:21:00Z</dcterms:modified>
</cp:coreProperties>
</file>