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2" w:name="content"/>
    <w:bookmarkStart w:id="31" w:name="Xa4a4207b2377b491b8901dc0383e17a06ff3b81"/>
    <w:p>
      <w:pPr>
        <w:pStyle w:val="Heading1"/>
      </w:pPr>
      <w:r>
        <w:t xml:space="preserve">Vinícola Terra dos Ventos — estratégia, arquitetura e copy mestre do site</w:t>
      </w:r>
    </w:p>
    <w:bookmarkStart w:id="12" w:name="diagnóstico-estratégico-e-tese-do-site"/>
    <w:p>
      <w:pPr>
        <w:pStyle w:val="Heading2"/>
      </w:pPr>
      <w:r>
        <w:t xml:space="preserve">Diagnóstico estratégico e tese do site</w:t>
      </w:r>
    </w:p>
    <w:p>
      <w:pPr>
        <w:pStyle w:val="FirstParagraph"/>
      </w:pPr>
      <w:r>
        <w:t xml:space="preserve">A leitura conjunta do diagnóstico, da apresentação de identidade, dos textos já produzidos, das peças de redes sociais, dos arquivos de marca e do template Laon leva a uma conclusão bastante clara:</w:t>
      </w:r>
      <w:r>
        <w:t xml:space="preserve"> </w:t>
      </w:r>
      <w:r>
        <w:rPr>
          <w:b/>
          <w:bCs/>
        </w:rPr>
        <w:t xml:space="preserve">o site não deve vender a Terra dos Ventos como “uma vinícola bonita onde se pode degustar vinho”</w:t>
      </w:r>
      <w:r>
        <w:t xml:space="preserve">. Esse território já é ocupado por boa parte da oferta regional. O papel do site é transformar a história existente em um</w:t>
      </w:r>
      <w:r>
        <w:t xml:space="preserve"> </w:t>
      </w:r>
      <w:r>
        <w:rPr>
          <w:b/>
          <w:bCs/>
        </w:rPr>
        <w:t xml:space="preserve">mundo de marca reconhecível</w:t>
      </w:r>
      <w:r>
        <w:t xml:space="preserve">, no qual vinho, paisagem, pedra, Portugal, café, vento e hospitalidade pareçam capítulos da mesma narrativa.</w:t>
      </w:r>
    </w:p>
    <w:p>
      <w:pPr>
        <w:pStyle w:val="BodyText"/>
      </w:pPr>
      <w:r>
        <w:t xml:space="preserve">O diagnóstico interno já contém a matéria-prima central: o projeto começou em 2020 com a busca pelo território, encontrou uma propriedade que precisava ser recuperada, preservou o café como memória agrícola, trabalhou a recuperação da paisagem e trouxe a videira como encontro — não como substituição. O vento, por sua vez, não é tratado apenas como fenômeno climático, mas como personagem capaz de nascer, amadurecer, transformar e conectar. fileciteturn0file2</w:t>
      </w:r>
    </w:p>
    <w:p>
      <w:pPr>
        <w:pStyle w:val="BodyText"/>
      </w:pPr>
      <w:r>
        <w:t xml:space="preserve">A apresentação de identidade aprofunda exatamente essa direção. A marca foi definida como</w:t>
      </w:r>
      <w:r>
        <w:t xml:space="preserve"> </w:t>
      </w:r>
      <w:r>
        <w:rPr>
          <w:b/>
          <w:bCs/>
        </w:rPr>
        <w:t xml:space="preserve">poética, acolhedora, autêntica e ousada</w:t>
      </w:r>
      <w:r>
        <w:t xml:space="preserve">, tendo como arquétipos combinados o</w:t>
      </w:r>
      <w:r>
        <w:t xml:space="preserve"> </w:t>
      </w:r>
      <w:r>
        <w:rPr>
          <w:b/>
          <w:bCs/>
        </w:rPr>
        <w:t xml:space="preserve">Mago e o Criador</w:t>
      </w:r>
      <w:r>
        <w:t xml:space="preserve">; o desejo é “traduzir o indizível em vinho, poema e experiência”, enquanto o medo estratégico é criar sem transformar ou vender sem significado. A identidade também estabelece como território verbal palavras como vinho, poesia, origem, terroir, pertencimento, ritual, tempo, Portugal, legado, vento, terra e encontros. fileciteturn0file0</w:t>
      </w:r>
    </w:p>
    <w:p>
      <w:pPr>
        <w:pStyle w:val="BodyText"/>
      </w:pPr>
      <w:r>
        <w:t xml:space="preserve">Isso sugere uma tese digital muito mais forte do que “site institucional de vinícola”:</w:t>
      </w:r>
    </w:p>
    <w:p>
      <w:pPr>
        <w:pStyle w:val="BlockText"/>
      </w:pPr>
      <w:r>
        <w:rPr>
          <w:b/>
          <w:bCs/>
        </w:rPr>
        <w:t xml:space="preserve">A Terra dos Ventos é uma casa de encontros onde uma paisagem restaurada se transforma em vinho, mesa, percurso e memória.</w:t>
      </w:r>
    </w:p>
    <w:p>
      <w:pPr>
        <w:pStyle w:val="FirstParagraph"/>
      </w:pPr>
      <w:r>
        <w:t xml:space="preserve">Esse enquadramento preserva os produtos como protagonistas comerciais, mas não os isola da experiência. O vinho é uma porta de entrada; o Wine Bar, outra; os mirantes, outra; a vindima, outra; a história da terra, outra.</w:t>
      </w:r>
    </w:p>
    <w:p>
      <w:pPr>
        <w:pStyle w:val="BodyText"/>
      </w:pPr>
      <w:r>
        <w:t xml:space="preserve">O mercado regional reforça a necessidade dessa diferenciação. A página oficial da Rota Serra dos Encontros já apresenta o enoturismo de Espírito Santo do Pinhal como combinação de vinho, natureza, gastronomia e experiências imersivas. Entre os empreendimentos listados aparecem degustação, restaurantes, piqueniques, hospedagem, trilhas, mirantes e vindima. Ou seja:</w:t>
      </w:r>
      <w:r>
        <w:t xml:space="preserve"> </w:t>
      </w:r>
      <w:r>
        <w:rPr>
          <w:b/>
          <w:bCs/>
        </w:rPr>
        <w:t xml:space="preserve">ter visita, degustação e uma bela vista deixou de ser, sozinho, um diferencial</w:t>
      </w:r>
      <w:r>
        <w:t xml:space="preserve">.</w:t>
      </w:r>
      <w:r>
        <w:t xml:space="preserve"> </w:t>
      </w:r>
      <w:hyperlink r:id="rId10">
        <w:r>
          <w:rPr>
            <w:rStyle w:val="Hyperlink"/>
          </w:rPr>
          <w:t xml:space="preserve">[1]</w:t>
        </w:r>
      </w:hyperlink>
    </w:p>
    <w:p>
      <w:pPr>
        <w:pStyle w:val="BodyText"/>
      </w:pPr>
      <w:r>
        <w:t xml:space="preserve">A inferência estratégica é importante: a vantagem competitiva da Terra dos Ventos não deve ser “também temos piquenique” ou “também temos mirante”, mas</w:t>
      </w:r>
      <w:r>
        <w:t xml:space="preserve"> </w:t>
      </w:r>
      <w:r>
        <w:rPr>
          <w:b/>
          <w:bCs/>
        </w:rPr>
        <w:t xml:space="preserve">a forma autoral de encadear essas experiências dentro da mitologia dos ventos</w:t>
      </w:r>
      <w:r>
        <w:t xml:space="preserve">. Um piquenique pode existir em outras propriedades; um</w:t>
      </w:r>
      <w:r>
        <w:t xml:space="preserve"> </w:t>
      </w:r>
      <w:r>
        <w:rPr>
          <w:b/>
          <w:bCs/>
        </w:rPr>
        <w:t xml:space="preserve">Piquenique dos Ventos</w:t>
      </w:r>
      <w:r>
        <w:t xml:space="preserve">, inserido no mesmo universo do Vento Nascente, da pedra, dos poemas e da Serra dos Encontros, passa a trabalhar marca. Da mesma forma, o</w:t>
      </w:r>
      <w:r>
        <w:t xml:space="preserve"> </w:t>
      </w:r>
      <w:r>
        <w:rPr>
          <w:b/>
          <w:bCs/>
        </w:rPr>
        <w:t xml:space="preserve">Tour dos Mirantes</w:t>
      </w:r>
      <w:r>
        <w:t xml:space="preserve"> </w:t>
      </w:r>
      <w:r>
        <w:t xml:space="preserve">tem potencial para ser a experiência-assinatura da propriedade, desde que cada parada tenha função narrativa e não seja apenas um ponto para fotografias.</w:t>
      </w:r>
    </w:p>
    <w:p>
      <w:pPr>
        <w:pStyle w:val="BodyText"/>
      </w:pPr>
      <w:r>
        <w:t xml:space="preserve">Essa estratégia ainda conversa de forma natural com a referência portuguesa. No Douro, miradouros, vinhedos em terraços, caminhadas, refeições, degustações e piqueniques aparecem integrados à própria leitura da paisagem; a Quinta Nova, por exemplo, reúne vinhedos, vista, wine bar, gazebo para refeições ou degustações, caminhadas e piqueniques. Fontes oficiais de turismo portuguesas também tratam miradouros como uma maneira específica de experimentar a paisagem do Douro.</w:t>
      </w:r>
      <w:r>
        <w:t xml:space="preserve"> </w:t>
      </w:r>
      <w:hyperlink r:id="rId11">
        <w:r>
          <w:rPr>
            <w:rStyle w:val="Hyperlink"/>
          </w:rPr>
          <w:t xml:space="preserve">[2]</w:t>
        </w:r>
      </w:hyperlink>
      <w:r>
        <w:t xml:space="preserve"> </w:t>
      </w:r>
      <w:r>
        <w:t xml:space="preserve">A Terra dos Ventos pode dialogar com esse repertório sem tentar “imitar Portugal”:</w:t>
      </w:r>
      <w:r>
        <w:t xml:space="preserve"> </w:t>
      </w:r>
      <w:r>
        <w:rPr>
          <w:b/>
          <w:bCs/>
        </w:rPr>
        <w:t xml:space="preserve">pedra, patamar, mesa, tempo e ponto de vista</w:t>
      </w:r>
      <w:r>
        <w:t xml:space="preserve"> </w:t>
      </w:r>
      <w:r>
        <w:t xml:space="preserve">são referências mais elegantes e verdadeiras do que cenografia portuguesa literal.</w:t>
      </w:r>
    </w:p>
    <w:p>
      <w:pPr>
        <w:pStyle w:val="BodyText"/>
      </w:pPr>
      <w:r>
        <w:t xml:space="preserve">Há, portanto, cinco princípios que devem orientar todo o projeto: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Princípio</w:t>
            </w:r>
          </w:p>
        </w:tc>
        <w:tc>
          <w:tcPr/>
          <w:p>
            <w:pPr>
              <w:pStyle w:val="Compact"/>
            </w:pPr>
            <w:r>
              <w:t xml:space="preserve">Tradução no site</w:t>
            </w:r>
          </w:p>
        </w:tc>
      </w:tr>
      <w:tr>
        <w:tc>
          <w:tcPr/>
          <w:p>
            <w:pPr>
              <w:pStyle w:val="Compact"/>
            </w:pPr>
            <w:r>
              <w:rPr>
                <w:b/>
                <w:bCs/>
              </w:rPr>
              <w:t xml:space="preserve">Poesia com chão</w:t>
            </w:r>
          </w:p>
        </w:tc>
        <w:tc>
          <w:tcPr/>
          <w:p>
            <w:pPr>
              <w:pStyle w:val="Compact"/>
            </w:pPr>
            <w:r>
              <w:t xml:space="preserve">Todo título poético deve ser seguido por uma informação concreta.</w:t>
            </w:r>
          </w:p>
        </w:tc>
      </w:tr>
      <w:tr>
        <w:tc>
          <w:tcPr/>
          <w:p>
            <w:pPr>
              <w:pStyle w:val="Compact"/>
            </w:pPr>
            <w:r>
              <w:rPr>
                <w:b/>
                <w:bCs/>
              </w:rPr>
              <w:t xml:space="preserve">Mistério sem confusão</w:t>
            </w:r>
          </w:p>
        </w:tc>
        <w:tc>
          <w:tcPr/>
          <w:p>
            <w:pPr>
              <w:pStyle w:val="Compact"/>
            </w:pPr>
            <w:r>
              <w:t xml:space="preserve">A marca pode sugerir e emocionar; navegação, agenda, preços e reservas precisam ser objetivos.</w:t>
            </w:r>
          </w:p>
        </w:tc>
      </w:tr>
      <w:tr>
        <w:tc>
          <w:tcPr/>
          <w:p>
            <w:pPr>
              <w:pStyle w:val="Compact"/>
            </w:pPr>
            <w:r>
              <w:rPr>
                <w:b/>
                <w:bCs/>
              </w:rPr>
              <w:t xml:space="preserve">Portugal sem caricatura</w:t>
            </w:r>
          </w:p>
        </w:tc>
        <w:tc>
          <w:tcPr/>
          <w:p>
            <w:pPr>
              <w:pStyle w:val="Compact"/>
            </w:pPr>
            <w:r>
              <w:t xml:space="preserve">Douro, pedra, memória, gastronomia e hospitalidade; não “tema português”.</w:t>
            </w:r>
          </w:p>
        </w:tc>
      </w:tr>
      <w:tr>
        <w:tc>
          <w:tcPr/>
          <w:p>
            <w:pPr>
              <w:pStyle w:val="Compact"/>
            </w:pPr>
            <w:r>
              <w:rPr>
                <w:b/>
                <w:bCs/>
              </w:rPr>
              <w:t xml:space="preserve">Boutique sem ostentação</w:t>
            </w:r>
          </w:p>
        </w:tc>
        <w:tc>
          <w:tcPr/>
          <w:p>
            <w:pPr>
              <w:pStyle w:val="Compact"/>
            </w:pPr>
            <w:r>
              <w:t xml:space="preserve">Mostrar cuidado, pequena escala e autoria em vez de repetir “premium”, “exclusivo” e “luxuoso”.</w:t>
            </w:r>
          </w:p>
        </w:tc>
      </w:tr>
      <w:tr>
        <w:tc>
          <w:tcPr/>
          <w:p>
            <w:pPr>
              <w:pStyle w:val="Compact"/>
            </w:pPr>
            <w:r>
              <w:rPr>
                <w:b/>
                <w:bCs/>
              </w:rPr>
              <w:t xml:space="preserve">Experiência antes de e-commerce</w:t>
            </w:r>
          </w:p>
        </w:tc>
        <w:tc>
          <w:tcPr/>
          <w:p>
            <w:pPr>
              <w:pStyle w:val="Compact"/>
            </w:pPr>
            <w:r>
              <w:t xml:space="preserve">A visita, a mesa e a paisagem devem ser tão importantes quanto a garrafa.</w:t>
            </w:r>
          </w:p>
        </w:tc>
      </w:tr>
    </w:tbl>
    <w:p>
      <w:pPr>
        <w:pStyle w:val="BodyText"/>
      </w:pPr>
      <w:r>
        <w:t xml:space="preserve">Essa abordagem é coerente com a própria orientação interna da Catenacom: a Terra dos Ventos deve parecer “premium, mas não fria; poética, mas não confusa; regional, mas não simples; portuguesa, mas não caricata; sofisticada, mas humana”. fileciteturn0file2</w:t>
      </w:r>
    </w:p>
    <w:bookmarkEnd w:id="12"/>
    <w:bookmarkStart w:id="14" w:name="arquitetura-do-site-e-jornadas"/>
    <w:p>
      <w:pPr>
        <w:pStyle w:val="Heading2"/>
      </w:pPr>
      <w:r>
        <w:t xml:space="preserve">Arquitetura do site e jornadas</w:t>
      </w:r>
    </w:p>
    <w:p>
      <w:pPr>
        <w:pStyle w:val="FirstParagraph"/>
      </w:pPr>
      <w:r>
        <w:t xml:space="preserve">A arquitetura que melhor atende o momento da marca é enxuta o suficiente para não transformar o site em portal, mas preparada para crescer quando Wine Bar, agenda, adoção de videiras e hospedagem amadurecerem.</w:t>
      </w:r>
    </w:p>
    <w:p>
      <w:pPr>
        <w:pStyle w:val="BodyText"/>
      </w:pPr>
      <w:r>
        <w:rPr>
          <w:b/>
          <w:bCs/>
        </w:rPr>
        <w:t xml:space="preserve">Menu principal recomendado</w:t>
      </w:r>
    </w:p>
    <w:p>
      <w:pPr>
        <w:pStyle w:val="BodyText"/>
      </w:pPr>
      <w:r>
        <w:rPr>
          <w:rStyle w:val="VerbatimChar"/>
        </w:rPr>
        <w:t xml:space="preserve">Início · A Terra · Vinhos · Wine Bar · Experiências · Caderno dos Ventos · Visite-nos</w:t>
      </w:r>
    </w:p>
    <w:p>
      <w:pPr>
        <w:pStyle w:val="BodyText"/>
      </w:pPr>
      <w:r>
        <w:t xml:space="preserve">O CTA persistente no desktop e no menu mobile deve ser</w:t>
      </w:r>
      <w:r>
        <w:t xml:space="preserve"> </w:t>
      </w:r>
      <w:r>
        <w:rPr>
          <w:b/>
          <w:bCs/>
        </w:rPr>
        <w:t xml:space="preserve">“Reservar experiência”</w:t>
      </w:r>
      <w:r>
        <w:t xml:space="preserve">. Um CTA do tipo “Comprar vinhos” só deve ganhar a mesma hierarquia quando o modelo comercial — e-commerce próprio, loja externa, WhatsApp ou página “Onde encontrar” — estiver formalmente definido.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Página</w:t>
            </w:r>
          </w:p>
        </w:tc>
        <w:tc>
          <w:tcPr/>
          <w:p>
            <w:pPr>
              <w:pStyle w:val="Compact"/>
            </w:pPr>
            <w:r>
              <w:t xml:space="preserve">Papel</w:t>
            </w:r>
          </w:p>
        </w:tc>
        <w:tc>
          <w:tcPr/>
          <w:p>
            <w:pPr>
              <w:pStyle w:val="Compact"/>
            </w:pPr>
            <w:r>
              <w:t xml:space="preserve">CTA principal</w:t>
            </w:r>
          </w:p>
        </w:tc>
        <w:tc>
          <w:tcPr/>
          <w:p>
            <w:pPr>
              <w:pStyle w:val="Compact"/>
            </w:pPr>
            <w:r>
              <w:t xml:space="preserve">Base Laon mais adequada</w:t>
            </w:r>
          </w:p>
        </w:tc>
      </w:tr>
      <w:tr>
        <w:tc>
          <w:tcPr/>
          <w:p>
            <w:pPr>
              <w:pStyle w:val="Compact"/>
            </w:pPr>
            <w:r>
              <w:t xml:space="preserve">Início</w:t>
            </w:r>
          </w:p>
        </w:tc>
        <w:tc>
          <w:tcPr/>
          <w:p>
            <w:pPr>
              <w:pStyle w:val="Compact"/>
            </w:pPr>
            <w:r>
              <w:t xml:space="preserve">Síntese emocional + conversão</w:t>
            </w:r>
          </w:p>
        </w:tc>
        <w:tc>
          <w:tcPr/>
          <w:p>
            <w:pPr>
              <w:pStyle w:val="Compact"/>
            </w:pPr>
            <w:r>
              <w:t xml:space="preserve">Reservar experiência</w:t>
            </w:r>
          </w:p>
        </w:tc>
        <w:tc>
          <w:tcPr/>
          <w:p>
            <w:pPr>
              <w:pStyle w:val="Compact"/>
            </w:pPr>
            <w:r>
              <w:rPr>
                <w:rStyle w:val="VerbatimChar"/>
              </w:rPr>
              <w:t xml:space="preserve">index.html</w:t>
            </w:r>
          </w:p>
        </w:tc>
      </w:tr>
      <w:tr>
        <w:tc>
          <w:tcPr/>
          <w:p>
            <w:pPr>
              <w:pStyle w:val="Compact"/>
            </w:pPr>
            <w:r>
              <w:t xml:space="preserve">A Terra</w:t>
            </w:r>
          </w:p>
        </w:tc>
        <w:tc>
          <w:tcPr/>
          <w:p>
            <w:pPr>
              <w:pStyle w:val="Compact"/>
            </w:pPr>
            <w:r>
              <w:t xml:space="preserve">Origem, território e manifesto</w:t>
            </w:r>
          </w:p>
        </w:tc>
        <w:tc>
          <w:tcPr/>
          <w:p>
            <w:pPr>
              <w:pStyle w:val="Compact"/>
            </w:pPr>
            <w:r>
              <w:t xml:space="preserve">Viva a Terra dos Ventos</w:t>
            </w:r>
          </w:p>
        </w:tc>
        <w:tc>
          <w:tcPr/>
          <w:p>
            <w:pPr>
              <w:pStyle w:val="Compact"/>
            </w:pPr>
            <w:r>
              <w:rPr>
                <w:rStyle w:val="VerbatimChar"/>
              </w:rPr>
              <w:t xml:space="preserve">about-us.html</w:t>
            </w:r>
          </w:p>
        </w:tc>
      </w:tr>
      <w:tr>
        <w:tc>
          <w:tcPr/>
          <w:p>
            <w:pPr>
              <w:pStyle w:val="Compact"/>
            </w:pPr>
            <w:r>
              <w:t xml:space="preserve">Vinhos</w:t>
            </w:r>
          </w:p>
        </w:tc>
        <w:tc>
          <w:tcPr/>
          <w:p>
            <w:pPr>
              <w:pStyle w:val="Compact"/>
            </w:pPr>
            <w:r>
              <w:t xml:space="preserve">Portfólio</w:t>
            </w:r>
          </w:p>
        </w:tc>
        <w:tc>
          <w:tcPr/>
          <w:p>
            <w:pPr>
              <w:pStyle w:val="Compact"/>
            </w:pPr>
            <w:r>
              <w:t xml:space="preserve">Conhecer cada vinho</w:t>
            </w:r>
          </w:p>
        </w:tc>
        <w:tc>
          <w:tcPr/>
          <w:p>
            <w:pPr>
              <w:pStyle w:val="Compact"/>
            </w:pPr>
            <w:r>
              <w:rPr>
                <w:rStyle w:val="VerbatimChar"/>
              </w:rPr>
              <w:t xml:space="preserve">wine-list.html</w:t>
            </w:r>
          </w:p>
        </w:tc>
      </w:tr>
      <w:tr>
        <w:tc>
          <w:tcPr/>
          <w:p>
            <w:pPr>
              <w:pStyle w:val="Compact"/>
            </w:pPr>
            <w:r>
              <w:t xml:space="preserve">Vinho individual</w:t>
            </w:r>
          </w:p>
        </w:tc>
        <w:tc>
          <w:tcPr/>
          <w:p>
            <w:pPr>
              <w:pStyle w:val="Compact"/>
            </w:pPr>
            <w:r>
              <w:t xml:space="preserve">Storytelling + ficha</w:t>
            </w:r>
          </w:p>
        </w:tc>
        <w:tc>
          <w:tcPr/>
          <w:p>
            <w:pPr>
              <w:pStyle w:val="Compact"/>
            </w:pPr>
            <w:r>
              <w:t xml:space="preserve">Onde encontrar</w:t>
            </w:r>
          </w:p>
        </w:tc>
        <w:tc>
          <w:tcPr/>
          <w:p>
            <w:pPr>
              <w:pStyle w:val="Compact"/>
            </w:pPr>
            <w:r>
              <w:rPr>
                <w:rStyle w:val="VerbatimChar"/>
              </w:rPr>
              <w:t xml:space="preserve">product.html</w:t>
            </w:r>
          </w:p>
        </w:tc>
      </w:tr>
      <w:tr>
        <w:tc>
          <w:tcPr/>
          <w:p>
            <w:pPr>
              <w:pStyle w:val="Compact"/>
            </w:pPr>
            <w:r>
              <w:t xml:space="preserve">Wine Bar</w:t>
            </w:r>
          </w:p>
        </w:tc>
        <w:tc>
          <w:tcPr/>
          <w:p>
            <w:pPr>
              <w:pStyle w:val="Compact"/>
            </w:pPr>
            <w:r>
              <w:t xml:space="preserve">Gastronomia e reserva</w:t>
            </w:r>
          </w:p>
        </w:tc>
        <w:tc>
          <w:tcPr/>
          <w:p>
            <w:pPr>
              <w:pStyle w:val="Compact"/>
            </w:pPr>
            <w:r>
              <w:t xml:space="preserve">Reservar mesa</w:t>
            </w:r>
          </w:p>
        </w:tc>
        <w:tc>
          <w:tcPr/>
          <w:p>
            <w:pPr>
              <w:pStyle w:val="Compact"/>
            </w:pPr>
            <w:r>
              <w:t xml:space="preserve">página derivada de blocos existentes</w:t>
            </w:r>
          </w:p>
        </w:tc>
      </w:tr>
      <w:tr>
        <w:tc>
          <w:tcPr/>
          <w:p>
            <w:pPr>
              <w:pStyle w:val="Compact"/>
            </w:pPr>
            <w:r>
              <w:t xml:space="preserve">Experiências</w:t>
            </w:r>
          </w:p>
        </w:tc>
        <w:tc>
          <w:tcPr/>
          <w:p>
            <w:pPr>
              <w:pStyle w:val="Compact"/>
            </w:pPr>
            <w:r>
              <w:t xml:space="preserve">Escolha de vivência</w:t>
            </w:r>
          </w:p>
        </w:tc>
        <w:tc>
          <w:tcPr/>
          <w:p>
            <w:pPr>
              <w:pStyle w:val="Compact"/>
            </w:pPr>
            <w:r>
              <w:t xml:space="preserve">Conhecer / reservar</w:t>
            </w:r>
          </w:p>
        </w:tc>
        <w:tc>
          <w:tcPr/>
          <w:p>
            <w:pPr>
              <w:pStyle w:val="Compact"/>
            </w:pPr>
            <w:r>
              <w:t xml:space="preserve">composição dos componentes Laon</w:t>
            </w:r>
          </w:p>
        </w:tc>
      </w:tr>
      <w:tr>
        <w:tc>
          <w:tcPr/>
          <w:p>
            <w:pPr>
              <w:pStyle w:val="Compact"/>
            </w:pPr>
            <w:r>
              <w:t xml:space="preserve">Experiência individual</w:t>
            </w:r>
          </w:p>
        </w:tc>
        <w:tc>
          <w:tcPr/>
          <w:p>
            <w:pPr>
              <w:pStyle w:val="Compact"/>
            </w:pPr>
            <w:r>
              <w:t xml:space="preserve">Detalhamento operacional</w:t>
            </w:r>
          </w:p>
        </w:tc>
        <w:tc>
          <w:tcPr/>
          <w:p>
            <w:pPr>
              <w:pStyle w:val="Compact"/>
            </w:pPr>
            <w:r>
              <w:t xml:space="preserve">Reservar</w:t>
            </w:r>
          </w:p>
        </w:tc>
        <w:tc>
          <w:tcPr/>
          <w:p>
            <w:pPr>
              <w:pStyle w:val="Compact"/>
            </w:pPr>
            <w:r>
              <w:t xml:space="preserve">componente reutilizável</w:t>
            </w:r>
          </w:p>
        </w:tc>
      </w:tr>
      <w:tr>
        <w:tc>
          <w:tcPr/>
          <w:p>
            <w:pPr>
              <w:pStyle w:val="Compact"/>
            </w:pPr>
            <w:r>
              <w:t xml:space="preserve">Caderno dos Ventos</w:t>
            </w:r>
          </w:p>
        </w:tc>
        <w:tc>
          <w:tcPr/>
          <w:p>
            <w:pPr>
              <w:pStyle w:val="Compact"/>
            </w:pPr>
            <w:r>
              <w:t xml:space="preserve">Conteúdo, marca e busca orgânica</w:t>
            </w:r>
          </w:p>
        </w:tc>
        <w:tc>
          <w:tcPr/>
          <w:p>
            <w:pPr>
              <w:pStyle w:val="Compact"/>
            </w:pPr>
            <w:r>
              <w:t xml:space="preserve">Ler história</w:t>
            </w:r>
          </w:p>
        </w:tc>
        <w:tc>
          <w:tcPr/>
          <w:p>
            <w:pPr>
              <w:pStyle w:val="Compact"/>
            </w:pPr>
            <w:r>
              <w:t xml:space="preserve">layouts</w:t>
            </w:r>
            <w:r>
              <w:t xml:space="preserve"> </w:t>
            </w:r>
            <w:r>
              <w:rPr>
                <w:rStyle w:val="VerbatimChar"/>
              </w:rPr>
              <w:t xml:space="preserve">blog-*</w:t>
            </w:r>
          </w:p>
        </w:tc>
      </w:tr>
      <w:tr>
        <w:tc>
          <w:tcPr/>
          <w:p>
            <w:pPr>
              <w:pStyle w:val="Compact"/>
            </w:pPr>
            <w:r>
              <w:t xml:space="preserve">Artigo</w:t>
            </w:r>
          </w:p>
        </w:tc>
        <w:tc>
          <w:tcPr/>
          <w:p>
            <w:pPr>
              <w:pStyle w:val="Compact"/>
            </w:pPr>
            <w:r>
              <w:t xml:space="preserve">Conteúdo editorial</w:t>
            </w:r>
          </w:p>
        </w:tc>
        <w:tc>
          <w:tcPr/>
          <w:p>
            <w:pPr>
              <w:pStyle w:val="Compact"/>
            </w:pPr>
            <w:r>
              <w:t xml:space="preserve">CTA contextual</w:t>
            </w:r>
          </w:p>
        </w:tc>
        <w:tc>
          <w:tcPr/>
          <w:p>
            <w:pPr>
              <w:pStyle w:val="Compact"/>
            </w:pPr>
            <w:r>
              <w:rPr>
                <w:rStyle w:val="VerbatimChar"/>
              </w:rPr>
              <w:t xml:space="preserve">single-post.html</w:t>
            </w:r>
          </w:p>
        </w:tc>
      </w:tr>
      <w:tr>
        <w:tc>
          <w:tcPr/>
          <w:p>
            <w:pPr>
              <w:pStyle w:val="Compact"/>
            </w:pPr>
            <w:r>
              <w:t xml:space="preserve">Visite-nos</w:t>
            </w:r>
          </w:p>
        </w:tc>
        <w:tc>
          <w:tcPr/>
          <w:p>
            <w:pPr>
              <w:pStyle w:val="Compact"/>
            </w:pPr>
            <w:r>
              <w:t xml:space="preserve">Serviço e chegada</w:t>
            </w:r>
          </w:p>
        </w:tc>
        <w:tc>
          <w:tcPr/>
          <w:p>
            <w:pPr>
              <w:pStyle w:val="Compact"/>
            </w:pPr>
            <w:r>
              <w:t xml:space="preserve">Como chegar</w:t>
            </w:r>
          </w:p>
        </w:tc>
        <w:tc>
          <w:tcPr/>
          <w:p>
            <w:pPr>
              <w:pStyle w:val="Compact"/>
            </w:pPr>
            <w:r>
              <w:rPr>
                <w:rStyle w:val="VerbatimChar"/>
              </w:rPr>
              <w:t xml:space="preserve">contacts.html</w:t>
            </w:r>
          </w:p>
        </w:tc>
      </w:tr>
      <w:tr>
        <w:tc>
          <w:tcPr/>
          <w:p>
            <w:pPr>
              <w:pStyle w:val="Compact"/>
            </w:pPr>
            <w:r>
              <w:t xml:space="preserve">Agenda</w:t>
            </w:r>
          </w:p>
        </w:tc>
        <w:tc>
          <w:tcPr/>
          <w:p>
            <w:pPr>
              <w:pStyle w:val="Compact"/>
            </w:pPr>
            <w:r>
              <w:t xml:space="preserve">Eventos realmente datados</w:t>
            </w:r>
          </w:p>
        </w:tc>
        <w:tc>
          <w:tcPr/>
          <w:p>
            <w:pPr>
              <w:pStyle w:val="Compact"/>
            </w:pPr>
            <w:r>
              <w:t xml:space="preserve">Ver agenda</w:t>
            </w:r>
          </w:p>
        </w:tc>
        <w:tc>
          <w:tcPr/>
          <w:p>
            <w:pPr>
              <w:pStyle w:val="Compact"/>
            </w:pPr>
            <w:r>
              <w:rPr>
                <w:rStyle w:val="VerbatimChar"/>
              </w:rPr>
              <w:t xml:space="preserve">events.html</w:t>
            </w:r>
          </w:p>
        </w:tc>
      </w:tr>
      <w:tr>
        <w:tc>
          <w:tcPr/>
          <w:p>
            <w:pPr>
              <w:pStyle w:val="Compact"/>
            </w:pPr>
            <w:r>
              <w:t xml:space="preserve">Evento</w:t>
            </w:r>
          </w:p>
        </w:tc>
        <w:tc>
          <w:tcPr/>
          <w:p>
            <w:pPr>
              <w:pStyle w:val="Compact"/>
            </w:pPr>
            <w:r>
              <w:t xml:space="preserve">Evento com data</w:t>
            </w:r>
          </w:p>
        </w:tc>
        <w:tc>
          <w:tcPr/>
          <w:p>
            <w:pPr>
              <w:pStyle w:val="Compact"/>
            </w:pPr>
            <w:r>
              <w:t xml:space="preserve">Reservar</w:t>
            </w:r>
          </w:p>
        </w:tc>
        <w:tc>
          <w:tcPr/>
          <w:p>
            <w:pPr>
              <w:pStyle w:val="Compact"/>
            </w:pPr>
            <w:r>
              <w:rPr>
                <w:rStyle w:val="VerbatimChar"/>
              </w:rPr>
              <w:t xml:space="preserve">event.html</w:t>
            </w:r>
          </w:p>
        </w:tc>
      </w:tr>
      <w:tr>
        <w:tc>
          <w:tcPr/>
          <w:p>
            <w:pPr>
              <w:pStyle w:val="Compact"/>
            </w:pPr>
            <w:r>
              <w:t xml:space="preserve">404</w:t>
            </w:r>
          </w:p>
        </w:tc>
        <w:tc>
          <w:tcPr/>
          <w:p>
            <w:pPr>
              <w:pStyle w:val="Compact"/>
            </w:pPr>
            <w:r>
              <w:t xml:space="preserve">Recuperação da navegação</w:t>
            </w:r>
          </w:p>
        </w:tc>
        <w:tc>
          <w:tcPr/>
          <w:p>
            <w:pPr>
              <w:pStyle w:val="Compact"/>
            </w:pPr>
            <w:r>
              <w:t xml:space="preserve">Voltar ao início</w:t>
            </w:r>
          </w:p>
        </w:tc>
        <w:tc>
          <w:tcPr/>
          <w:p>
            <w:pPr>
              <w:pStyle w:val="Compact"/>
            </w:pPr>
            <w:r>
              <w:rPr>
                <w:rStyle w:val="VerbatimChar"/>
              </w:rPr>
              <w:t xml:space="preserve">non-existing-page.html</w:t>
            </w:r>
          </w:p>
        </w:tc>
      </w:tr>
    </w:tbl>
    <w:p>
      <w:pPr>
        <w:pStyle w:val="BodyText"/>
      </w:pPr>
      <w:r>
        <w:t xml:space="preserve">Há uma distinção importante entre</w:t>
      </w:r>
      <w:r>
        <w:t xml:space="preserve"> </w:t>
      </w:r>
      <w:r>
        <w:rPr>
          <w:b/>
          <w:bCs/>
        </w:rPr>
        <w:t xml:space="preserve">experiência</w:t>
      </w:r>
      <w:r>
        <w:t xml:space="preserve"> </w:t>
      </w:r>
      <w:r>
        <w:t xml:space="preserve">e</w:t>
      </w:r>
      <w:r>
        <w:t xml:space="preserve"> </w:t>
      </w:r>
      <w:r>
        <w:rPr>
          <w:b/>
          <w:bCs/>
        </w:rPr>
        <w:t xml:space="preserve">evento</w:t>
      </w:r>
      <w:r>
        <w:t xml:space="preserve">. Tour dos Mirantes, piquenique e visita guiada são produtos de enoturismo recorrentes; não devem ser forçados para dentro do modelo de “Events” só porque o template tem essa página. “Vindima 2027”, um jantar harmonizado, o lançamento de um rótulo ou uma noite especial no Wine Bar são eventos com data e aí, sim, devem usar</w:t>
      </w:r>
      <w:r>
        <w:t xml:space="preserve"> </w:t>
      </w:r>
      <w:r>
        <w:rPr>
          <w:rStyle w:val="VerbatimChar"/>
        </w:rPr>
        <w:t xml:space="preserve">events.html</w:t>
      </w:r>
      <w:r>
        <w:t xml:space="preserve">/</w:t>
      </w:r>
      <w:r>
        <w:rPr>
          <w:rStyle w:val="VerbatimChar"/>
        </w:rPr>
        <w:t xml:space="preserve">event.html</w:t>
      </w:r>
      <w:r>
        <w:t xml:space="preserve">.</w:t>
      </w:r>
    </w:p>
    <w:p>
      <w:pPr>
        <w:pStyle w:val="BodyText"/>
      </w:pPr>
      <w:r>
        <w:t xml:space="preserve">Isso também beneficia SEO: o Google trata marcação</w:t>
      </w:r>
      <w:r>
        <w:t xml:space="preserve"> </w:t>
      </w:r>
      <w:r>
        <w:rPr>
          <w:rStyle w:val="VerbatimChar"/>
        </w:rPr>
        <w:t xml:space="preserve">Event</w:t>
      </w:r>
      <w:r>
        <w:t xml:space="preserve"> </w:t>
      </w:r>
      <w:r>
        <w:t xml:space="preserve">como informação associada a eventos individuais com propriedades como nome, data e local. Usar esse tipo em uma experiência permanente seria semanticamente incorreto.</w:t>
      </w:r>
      <w:r>
        <w:t xml:space="preserve"> </w:t>
      </w:r>
      <w:hyperlink r:id="rId13">
        <w:r>
          <w:rPr>
            <w:rStyle w:val="Hyperlink"/>
          </w:rPr>
          <w:t xml:space="preserve">[3]</w:t>
        </w:r>
      </w:hyperlink>
    </w:p>
    <w:p>
      <w:pPr>
        <w:pStyle w:val="BodyText"/>
      </w:pPr>
      <w:r>
        <w:rPr>
          <w:b/>
          <w:bCs/>
        </w:rPr>
        <w:t xml:space="preserve">As três jornadas prioritárias</w:t>
      </w:r>
      <w:r>
        <w:t xml:space="preserve"> </w:t>
      </w:r>
      <w:r>
        <w:t xml:space="preserve">devem funcionar sem depender da Home inteira.</w:t>
      </w:r>
    </w:p>
    <w:p>
      <w:pPr>
        <w:pStyle w:val="BodyText"/>
      </w:pPr>
      <w:r>
        <w:t xml:space="preserve">A pessoa que chega querendo</w:t>
      </w:r>
      <w:r>
        <w:t xml:space="preserve"> </w:t>
      </w:r>
      <w:r>
        <w:rPr>
          <w:b/>
          <w:bCs/>
        </w:rPr>
        <w:t xml:space="preserve">visitar</w:t>
      </w:r>
      <w:r>
        <w:t xml:space="preserve"> </w:t>
      </w:r>
      <w:r>
        <w:t xml:space="preserve">deve encontrar em poucos segundos “Experiências”, disponibilidade e reserva. Quem chega por um</w:t>
      </w:r>
      <w:r>
        <w:t xml:space="preserve"> </w:t>
      </w:r>
      <w:r>
        <w:rPr>
          <w:b/>
          <w:bCs/>
        </w:rPr>
        <w:t xml:space="preserve">vinho</w:t>
      </w:r>
      <w:r>
        <w:t xml:space="preserve"> </w:t>
      </w:r>
      <w:r>
        <w:t xml:space="preserve">deve conseguir conhecer o rótulo, sua história e então descobrir a propriedade. Quem chega atraído pela</w:t>
      </w:r>
      <w:r>
        <w:t xml:space="preserve"> </w:t>
      </w:r>
      <w:r>
        <w:rPr>
          <w:b/>
          <w:bCs/>
        </w:rPr>
        <w:t xml:space="preserve">marca ou paisagem</w:t>
      </w:r>
      <w:r>
        <w:t xml:space="preserve"> </w:t>
      </w:r>
      <w:r>
        <w:t xml:space="preserve">deve poder caminhar da história para Wine Bar, experiências e visita.</w:t>
      </w:r>
    </w:p>
    <w:p>
      <w:pPr>
        <w:pStyle w:val="BodyText"/>
      </w:pPr>
      <w:r>
        <w:t xml:space="preserve">Por isso, os CTAs não precisam repetir “saiba mais”. O vocabulário funcional recomendado é:</w:t>
      </w:r>
      <w:r>
        <w:t xml:space="preserve"> </w:t>
      </w:r>
      <w:r>
        <w:rPr>
          <w:b/>
          <w:bCs/>
        </w:rPr>
        <w:t xml:space="preserve">Conheça a Terra</w:t>
      </w:r>
      <w:r>
        <w:t xml:space="preserve">,</w:t>
      </w:r>
      <w:r>
        <w:t xml:space="preserve"> </w:t>
      </w:r>
      <w:r>
        <w:rPr>
          <w:b/>
          <w:bCs/>
        </w:rPr>
        <w:t xml:space="preserve">Descubra nossos vinhos</w:t>
      </w:r>
      <w:r>
        <w:t xml:space="preserve">,</w:t>
      </w:r>
      <w:r>
        <w:t xml:space="preserve"> </w:t>
      </w:r>
      <w:r>
        <w:rPr>
          <w:b/>
          <w:bCs/>
        </w:rPr>
        <w:t xml:space="preserve">Conheça a experiência</w:t>
      </w:r>
      <w:r>
        <w:t xml:space="preserve">,</w:t>
      </w:r>
      <w:r>
        <w:t xml:space="preserve"> </w:t>
      </w:r>
      <w:r>
        <w:rPr>
          <w:b/>
          <w:bCs/>
        </w:rPr>
        <w:t xml:space="preserve">Ver agenda</w:t>
      </w:r>
      <w:r>
        <w:t xml:space="preserve">,</w:t>
      </w:r>
      <w:r>
        <w:t xml:space="preserve"> </w:t>
      </w:r>
      <w:r>
        <w:rPr>
          <w:b/>
          <w:bCs/>
        </w:rPr>
        <w:t xml:space="preserve">Reservar experiência</w:t>
      </w:r>
      <w:r>
        <w:t xml:space="preserve">,</w:t>
      </w:r>
      <w:r>
        <w:t xml:space="preserve"> </w:t>
      </w:r>
      <w:r>
        <w:rPr>
          <w:b/>
          <w:bCs/>
        </w:rPr>
        <w:t xml:space="preserve">Reservar mesa</w:t>
      </w:r>
      <w:r>
        <w:t xml:space="preserve">,</w:t>
      </w:r>
      <w:r>
        <w:t xml:space="preserve"> </w:t>
      </w:r>
      <w:r>
        <w:rPr>
          <w:b/>
          <w:bCs/>
        </w:rPr>
        <w:t xml:space="preserve">Como chegar</w:t>
      </w:r>
      <w:r>
        <w:t xml:space="preserve">,</w:t>
      </w:r>
      <w:r>
        <w:t xml:space="preserve"> </w:t>
      </w:r>
      <w:r>
        <w:rPr>
          <w:b/>
          <w:bCs/>
        </w:rPr>
        <w:t xml:space="preserve">Onde encontrar</w:t>
      </w:r>
      <w:r>
        <w:t xml:space="preserve"> </w:t>
      </w:r>
      <w:r>
        <w:t xml:space="preserve">e</w:t>
      </w:r>
      <w:r>
        <w:t xml:space="preserve"> </w:t>
      </w:r>
      <w:r>
        <w:rPr>
          <w:b/>
          <w:bCs/>
        </w:rPr>
        <w:t xml:space="preserve">Ler a história</w:t>
      </w:r>
      <w:r>
        <w:t xml:space="preserve">.</w:t>
      </w:r>
    </w:p>
    <w:p>
      <w:pPr>
        <w:pStyle w:val="BodyText"/>
      </w:pPr>
      <w:r>
        <w:t xml:space="preserve">A hospedagem aparece nos documentos como perspectiva futura, mas não há base operacional para tratá-la como oferta disponível. fileciteturn0file0 Minha recomendação é construir a arquitetura já prevendo</w:t>
      </w:r>
      <w:r>
        <w:t xml:space="preserve"> </w:t>
      </w:r>
      <w:r>
        <w:rPr>
          <w:rStyle w:val="VerbatimChar"/>
        </w:rPr>
        <w:t xml:space="preserve">/hospedagem/</w:t>
      </w:r>
      <w:r>
        <w:t xml:space="preserve">, porém deixá-la fora da navegação até que projeto, datas, serviços e reservas estejam definidos.</w:t>
      </w:r>
    </w:p>
    <w:bookmarkEnd w:id="14"/>
    <w:bookmarkStart w:id="16" w:name="copy-mestre-do-site"/>
    <w:p>
      <w:pPr>
        <w:pStyle w:val="Heading2"/>
      </w:pPr>
      <w:r>
        <w:t xml:space="preserve">Copy mestre do site</w:t>
      </w:r>
    </w:p>
    <w:p>
      <w:pPr>
        <w:pStyle w:val="FirstParagraph"/>
      </w:pPr>
      <w:r>
        <w:t xml:space="preserve">A copy abaixo trabalha a combinação</w:t>
      </w:r>
      <w:r>
        <w:t xml:space="preserve"> </w:t>
      </w:r>
      <w:r>
        <w:rPr>
          <w:b/>
          <w:bCs/>
        </w:rPr>
        <w:t xml:space="preserve">Mago + Criador</w:t>
      </w:r>
      <w:r>
        <w:t xml:space="preserve">, mantendo as frases proprietárias já aprovadas e trazendo clareza imediatamente depois delas. As informações técnicas foram restringidas ao que está nos materiais recebidos; lacunas permanecem lacunas, principalmente em relação ao Vento Rebelde, operação do Wine Bar e formatos finais das experiências. fileciteturn0file0 fileciteturn0file1 fileciteturn0file2</w:t>
      </w:r>
    </w:p>
    <w:p>
      <w:pPr>
        <w:pStyle w:val="BodyText"/>
      </w:pPr>
      <w:r>
        <w:rPr>
          <w:b/>
          <w:bCs/>
        </w:rPr>
        <w:t xml:space="preserve">Home — Hero</w:t>
      </w:r>
    </w:p>
    <w:p>
      <w:pPr>
        <w:pStyle w:val="BodyText"/>
      </w:pPr>
      <w:r>
        <w:t xml:space="preserve">Eyebrow:</w:t>
      </w:r>
    </w:p>
    <w:p>
      <w:pPr>
        <w:pStyle w:val="BlockText"/>
      </w:pPr>
      <w:r>
        <w:t xml:space="preserve">VINÍCOLA • ESPÍRITO SANTO DO PINHAL</w:t>
      </w:r>
    </w:p>
    <w:p>
      <w:pPr>
        <w:pStyle w:val="FirstParagraph"/>
      </w:pPr>
      <w:r>
        <w:t xml:space="preserve">H1:</w:t>
      </w:r>
    </w:p>
    <w:p>
      <w:pPr>
        <w:pStyle w:val="BlockText"/>
      </w:pPr>
      <w:r>
        <w:rPr>
          <w:b/>
          <w:bCs/>
        </w:rPr>
        <w:t xml:space="preserve">Feita de mistérios.</w:t>
      </w:r>
    </w:p>
    <w:p>
      <w:pPr>
        <w:pStyle w:val="FirstParagraph"/>
      </w:pPr>
      <w:r>
        <w:t xml:space="preserve">Texto:</w:t>
      </w:r>
    </w:p>
    <w:p>
      <w:pPr>
        <w:pStyle w:val="BlockText"/>
      </w:pPr>
      <w:r>
        <w:t xml:space="preserve">Na Serra dos Encontros, uma terra restaurada encontra videiras, pedras, café e memórias de Portugal. Aqui, o vento não apenas passa.</w:t>
      </w:r>
      <w:r>
        <w:t xml:space="preserve"> </w:t>
      </w:r>
      <w:r>
        <w:rPr>
          <w:b/>
          <w:bCs/>
        </w:rPr>
        <w:t xml:space="preserve">Ele cultiva histórias.</w:t>
      </w:r>
    </w:p>
    <w:p>
      <w:pPr>
        <w:pStyle w:val="FirstParagraph"/>
      </w:pPr>
      <w:r>
        <w:t xml:space="preserve">CTA principal:</w:t>
      </w:r>
      <w:r>
        <w:t xml:space="preserve"> </w:t>
      </w:r>
      <w:r>
        <w:rPr>
          <w:b/>
          <w:bCs/>
        </w:rPr>
        <w:t xml:space="preserve">Reserve sua experiência</w:t>
      </w:r>
      <w:r>
        <w:br/>
      </w:r>
      <w:r>
        <w:t xml:space="preserve">CTA secundário:</w:t>
      </w:r>
      <w:r>
        <w:t xml:space="preserve"> </w:t>
      </w:r>
      <w:r>
        <w:rPr>
          <w:b/>
          <w:bCs/>
        </w:rPr>
        <w:t xml:space="preserve">Conheça a Terra</w:t>
      </w:r>
    </w:p>
    <w:p>
      <w:pPr>
        <w:pStyle w:val="BodyText"/>
      </w:pPr>
      <w:r>
        <w:t xml:space="preserve">“Feita de mistérios”, “Do vento ao vinho”, “Os ventos sopram, a alma brinda” e “Soprada pelo vento, feita de segredos” já pertencem ao repertório aprovado. fileciteturn0file0 fileciteturn0file1 Recomendo escolher</w:t>
      </w:r>
      <w:r>
        <w:t xml:space="preserve"> </w:t>
      </w:r>
      <w:r>
        <w:rPr>
          <w:b/>
          <w:bCs/>
        </w:rPr>
        <w:t xml:space="preserve">uma</w:t>
      </w:r>
      <w:r>
        <w:t xml:space="preserve"> </w:t>
      </w:r>
      <w:r>
        <w:t xml:space="preserve">para o hero, em vez de criar um slider só para tentar mostrar todas. As demais funcionam melhor como transições, campanhas e seções internas.</w:t>
      </w:r>
    </w:p>
    <w:p>
      <w:pPr>
        <w:pStyle w:val="BodyText"/>
      </w:pPr>
      <w:r>
        <w:rPr>
          <w:b/>
          <w:bCs/>
        </w:rPr>
        <w:t xml:space="preserve">Home — Abertura</w:t>
      </w:r>
    </w:p>
    <w:p>
      <w:pPr>
        <w:pStyle w:val="BlockText"/>
      </w:pPr>
      <w:r>
        <w:rPr>
          <w:b/>
          <w:bCs/>
        </w:rPr>
        <w:t xml:space="preserve">Há lugares que se escolhem. E há lugares que parecem nos escolher.</w:t>
      </w:r>
    </w:p>
    <w:p>
      <w:pPr>
        <w:pStyle w:val="BlockText"/>
      </w:pPr>
      <w:r>
        <w:t xml:space="preserve">Foi assim com a Terra dos Ventos. Antes do vinho, veio a busca pela terra certa. Depois, o cuidado: recuperar nascentes, plantar árvores, preservar o café e abrir espaço para que as videiras escrevessem um novo capítulo na Serra dos Encontros.</w:t>
      </w:r>
    </w:p>
    <w:p>
      <w:pPr>
        <w:pStyle w:val="BlockText"/>
      </w:pPr>
      <w:r>
        <w:t xml:space="preserve">O que começou em 2020 como um sonho compartilhado hoje toma forma em vinhos, paisagem, mesa e hospitalidade.</w:t>
      </w:r>
    </w:p>
    <w:p>
      <w:pPr>
        <w:pStyle w:val="FirstParagraph"/>
      </w:pPr>
      <w:r>
        <w:t xml:space="preserve">CTA:</w:t>
      </w:r>
      <w:r>
        <w:t xml:space="preserve"> </w:t>
      </w:r>
      <w:r>
        <w:rPr>
          <w:b/>
          <w:bCs/>
        </w:rPr>
        <w:t xml:space="preserve">Conheça nossa história</w:t>
      </w:r>
    </w:p>
    <w:p>
      <w:pPr>
        <w:pStyle w:val="BodyText"/>
      </w:pPr>
      <w:r>
        <w:t xml:space="preserve">Essa formulação deriva da história documentada pela Catenacom, incluindo a busca pelo território, o trabalho de recuperação da propriedade e a preservação do café. fileciteturn0file2</w:t>
      </w:r>
    </w:p>
    <w:p>
      <w:pPr>
        <w:pStyle w:val="BodyText"/>
      </w:pPr>
      <w:r>
        <w:rPr>
          <w:b/>
          <w:bCs/>
        </w:rPr>
        <w:t xml:space="preserve">Home — Território</w:t>
      </w:r>
    </w:p>
    <w:p>
      <w:pPr>
        <w:pStyle w:val="BodyText"/>
      </w:pPr>
      <w:r>
        <w:t xml:space="preserve">Eyebrow:</w:t>
      </w:r>
    </w:p>
    <w:p>
      <w:pPr>
        <w:pStyle w:val="BlockText"/>
      </w:pPr>
      <w:r>
        <w:t xml:space="preserve">SERRA DOS ENCONTROS</w:t>
      </w:r>
    </w:p>
    <w:p>
      <w:pPr>
        <w:pStyle w:val="FirstParagraph"/>
      </w:pPr>
      <w:r>
        <w:t xml:space="preserve">Título:</w:t>
      </w:r>
    </w:p>
    <w:p>
      <w:pPr>
        <w:pStyle w:val="BlockText"/>
      </w:pPr>
      <w:r>
        <w:rPr>
          <w:b/>
          <w:bCs/>
        </w:rPr>
        <w:t xml:space="preserve">Onde o vento encontra a terra.</w:t>
      </w:r>
    </w:p>
    <w:p>
      <w:pPr>
        <w:pStyle w:val="FirstParagraph"/>
      </w:pPr>
      <w:r>
        <w:t xml:space="preserve">Texto:</w:t>
      </w:r>
    </w:p>
    <w:p>
      <w:pPr>
        <w:pStyle w:val="BlockText"/>
      </w:pPr>
      <w:r>
        <w:t xml:space="preserve">Entre São Paulo e Minas, café e uva dividem o horizonte. A pedra sustenta os patamares. O vento atravessa os talhões. E cada escolha deixa uma marca no vinho.</w:t>
      </w:r>
    </w:p>
    <w:p>
      <w:pPr>
        <w:pStyle w:val="BlockText"/>
      </w:pPr>
      <w:r>
        <w:t xml:space="preserve">Aqui, origem não é uma palavra de rótulo. É aquilo que se vê, se percorre e se leva na memória.</w:t>
      </w:r>
    </w:p>
    <w:p>
      <w:pPr>
        <w:pStyle w:val="FirstParagraph"/>
      </w:pPr>
      <w:r>
        <w:t xml:space="preserve">A Serra dos Encontros é também o território adotado pelo turismo municipal para apresentar a região vitivinícola de Espírito Santo do Pinhal e entorno.</w:t>
      </w:r>
      <w:r>
        <w:t xml:space="preserve"> </w:t>
      </w:r>
      <w:hyperlink r:id="rId10">
        <w:r>
          <w:rPr>
            <w:rStyle w:val="Hyperlink"/>
          </w:rPr>
          <w:t xml:space="preserve">[1]</w:t>
        </w:r>
      </w:hyperlink>
    </w:p>
    <w:p>
      <w:pPr>
        <w:pStyle w:val="BodyText"/>
      </w:pPr>
      <w:r>
        <w:rPr>
          <w:b/>
          <w:bCs/>
        </w:rPr>
        <w:t xml:space="preserve">Home — Vinhos</w:t>
      </w:r>
    </w:p>
    <w:p>
      <w:pPr>
        <w:pStyle w:val="BodyText"/>
      </w:pPr>
      <w:r>
        <w:t xml:space="preserve">Eyebrow:</w:t>
      </w:r>
    </w:p>
    <w:p>
      <w:pPr>
        <w:pStyle w:val="BlockText"/>
      </w:pPr>
      <w:r>
        <w:t xml:space="preserve">NOSSOS VINHOS</w:t>
      </w:r>
    </w:p>
    <w:p>
      <w:pPr>
        <w:pStyle w:val="FirstParagraph"/>
      </w:pPr>
      <w:r>
        <w:t xml:space="preserve">Título:</w:t>
      </w:r>
    </w:p>
    <w:p>
      <w:pPr>
        <w:pStyle w:val="BlockText"/>
      </w:pPr>
      <w:r>
        <w:rPr>
          <w:b/>
          <w:bCs/>
        </w:rPr>
        <w:t xml:space="preserve">Ventos engarrafados.</w:t>
      </w:r>
    </w:p>
    <w:p>
      <w:pPr>
        <w:pStyle w:val="FirstParagraph"/>
      </w:pPr>
      <w:r>
        <w:t xml:space="preserve">Texto:</w:t>
      </w:r>
    </w:p>
    <w:p>
      <w:pPr>
        <w:pStyle w:val="BlockText"/>
      </w:pPr>
      <w:r>
        <w:t xml:space="preserve">Cada rótulo é um capítulo da mesma paisagem — com personalidade própria, origem reconhecível e uma história para contar.</w:t>
      </w:r>
    </w:p>
    <w:p>
      <w:pPr>
        <w:pStyle w:val="FirstParagraph"/>
      </w:pPr>
      <w:r>
        <w:rPr>
          <w:b/>
          <w:bCs/>
        </w:rPr>
        <w:t xml:space="preserve">Vento Nascente</w:t>
      </w:r>
    </w:p>
    <w:p>
      <w:pPr>
        <w:pStyle w:val="BlockText"/>
      </w:pPr>
      <w:r>
        <w:t xml:space="preserve">O primeiro sopro. Um Syrah de origem, caminho e continuidade.</w:t>
      </w:r>
    </w:p>
    <w:p>
      <w:pPr>
        <w:pStyle w:val="FirstParagraph"/>
      </w:pPr>
      <w:r>
        <w:rPr>
          <w:b/>
          <w:bCs/>
        </w:rPr>
        <w:t xml:space="preserve">Vento Atrevido</w:t>
      </w:r>
    </w:p>
    <w:p>
      <w:pPr>
        <w:pStyle w:val="BlockText"/>
      </w:pPr>
      <w:r>
        <w:t xml:space="preserve">Borbulhas, frescor e irreverência para os encontros que pedem celebração.</w:t>
      </w:r>
    </w:p>
    <w:p>
      <w:pPr>
        <w:pStyle w:val="FirstParagraph"/>
      </w:pPr>
      <w:r>
        <w:rPr>
          <w:b/>
          <w:bCs/>
        </w:rPr>
        <w:t xml:space="preserve">Vento Rebelde</w:t>
      </w:r>
    </w:p>
    <w:p>
      <w:pPr>
        <w:pStyle w:val="BlockText"/>
      </w:pPr>
      <w:r>
        <w:t xml:space="preserve">Quando a pedra sustenta o sonho e plantar onde parecia improvável se torna uma escolha.</w:t>
      </w:r>
    </w:p>
    <w:p>
      <w:pPr>
        <w:pStyle w:val="FirstParagraph"/>
      </w:pPr>
      <w:r>
        <w:t xml:space="preserve">CTA:</w:t>
      </w:r>
      <w:r>
        <w:t xml:space="preserve"> </w:t>
      </w:r>
      <w:r>
        <w:rPr>
          <w:b/>
          <w:bCs/>
        </w:rPr>
        <w:t xml:space="preserve">Conheça nossos vinhos</w:t>
      </w:r>
    </w:p>
    <w:p>
      <w:pPr>
        <w:pStyle w:val="BodyText"/>
      </w:pPr>
      <w:r>
        <w:t xml:space="preserve">As narrativas de Nascente e Rebelde vêm do diagnóstico estratégico; o Vento Atrevido está tecnicamente descrito nos textos fornecidos como espumante rosé de Syrah e Pinot Noir elaborado pelo método Charmat. fileciteturn0file1 fileciteturn0file2</w:t>
      </w:r>
    </w:p>
    <w:p>
      <w:pPr>
        <w:pStyle w:val="BodyText"/>
      </w:pPr>
      <w:r>
        <w:rPr>
          <w:b/>
          <w:bCs/>
        </w:rPr>
        <w:t xml:space="preserve">Home — Wine Bar</w:t>
      </w:r>
    </w:p>
    <w:p>
      <w:pPr>
        <w:pStyle w:val="BodyText"/>
      </w:pPr>
      <w:r>
        <w:t xml:space="preserve">Eyebrow:</w:t>
      </w:r>
    </w:p>
    <w:p>
      <w:pPr>
        <w:pStyle w:val="BlockText"/>
      </w:pPr>
      <w:r>
        <w:t xml:space="preserve">WINE BAR</w:t>
      </w:r>
    </w:p>
    <w:p>
      <w:pPr>
        <w:pStyle w:val="FirstParagraph"/>
      </w:pPr>
      <w:r>
        <w:t xml:space="preserve">Título:</w:t>
      </w:r>
    </w:p>
    <w:p>
      <w:pPr>
        <w:pStyle w:val="BlockText"/>
      </w:pPr>
      <w:r>
        <w:rPr>
          <w:b/>
          <w:bCs/>
        </w:rPr>
        <w:t xml:space="preserve">O vinho já tinha história. Agora ele também tem uma mesa.</w:t>
      </w:r>
    </w:p>
    <w:p>
      <w:pPr>
        <w:pStyle w:val="FirstParagraph"/>
      </w:pPr>
      <w:r>
        <w:t xml:space="preserve">Texto:</w:t>
      </w:r>
    </w:p>
    <w:p>
      <w:pPr>
        <w:pStyle w:val="BlockText"/>
      </w:pPr>
      <w:r>
        <w:t xml:space="preserve">O Wine Bar Terra dos Ventos nasce para receber. Uma cozinha de inspiração portuguesa, os vinhos da casa e a paisagem da Serra dos Encontros se encontram à mesa — sem caricaturas, com memória, afeto e sabor.</w:t>
      </w:r>
    </w:p>
    <w:p>
      <w:pPr>
        <w:pStyle w:val="BlockText"/>
      </w:pPr>
      <w:r>
        <w:t xml:space="preserve">Portugal aparece como referência: no tempo compartilhado, na hospitalidade, nos sabores e no diálogo que a Terra dos Ventos mantém com o Douro e seus patamares.</w:t>
      </w:r>
    </w:p>
    <w:p>
      <w:pPr>
        <w:pStyle w:val="FirstParagraph"/>
      </w:pPr>
      <w:r>
        <w:t xml:space="preserve">CTAs:</w:t>
      </w:r>
      <w:r>
        <w:t xml:space="preserve"> </w:t>
      </w:r>
      <w:r>
        <w:rPr>
          <w:b/>
          <w:bCs/>
        </w:rPr>
        <w:t xml:space="preserve">Descubra o Wine Bar</w:t>
      </w:r>
      <w:r>
        <w:t xml:space="preserve"> </w:t>
      </w:r>
      <w:r>
        <w:t xml:space="preserve">·</w:t>
      </w:r>
      <w:r>
        <w:t xml:space="preserve"> </w:t>
      </w:r>
      <w:r>
        <w:rPr>
          <w:b/>
          <w:bCs/>
        </w:rPr>
        <w:t xml:space="preserve">Reservar mesa</w:t>
      </w:r>
    </w:p>
    <w:p>
      <w:pPr>
        <w:pStyle w:val="BodyText"/>
      </w:pPr>
      <w:r>
        <w:t xml:space="preserve">A frase central e a interpretação do Wine Bar como materialização da hospitalidade já estão no diagnóstico da marca. fileciteturn0file2 Até haver aprovação de uma submarca, o site deve usar</w:t>
      </w:r>
      <w:r>
        <w:t xml:space="preserve"> </w:t>
      </w:r>
      <w:r>
        <w:rPr>
          <w:b/>
          <w:bCs/>
        </w:rPr>
        <w:t xml:space="preserve">Wine Bar Terra dos Ventos</w:t>
      </w:r>
      <w:r>
        <w:t xml:space="preserve">. “Mesa dos Ventos” e “Patamar” são bons territórios de naming internos, mas ainda não são nomes aprovados. fileciteturn0file2</w:t>
      </w:r>
    </w:p>
    <w:p>
      <w:pPr>
        <w:pStyle w:val="BodyText"/>
      </w:pPr>
      <w:r>
        <w:rPr>
          <w:b/>
          <w:bCs/>
        </w:rPr>
        <w:t xml:space="preserve">Home — Experiências</w:t>
      </w:r>
    </w:p>
    <w:p>
      <w:pPr>
        <w:pStyle w:val="BodyText"/>
      </w:pPr>
      <w:r>
        <w:t xml:space="preserve">Eyebrow:</w:t>
      </w:r>
    </w:p>
    <w:p>
      <w:pPr>
        <w:pStyle w:val="BlockText"/>
      </w:pPr>
      <w:r>
        <w:t xml:space="preserve">VIVA A TERRA DOS VENTOS</w:t>
      </w:r>
    </w:p>
    <w:p>
      <w:pPr>
        <w:pStyle w:val="FirstParagraph"/>
      </w:pPr>
      <w:r>
        <w:t xml:space="preserve">Título:</w:t>
      </w:r>
    </w:p>
    <w:p>
      <w:pPr>
        <w:pStyle w:val="BlockText"/>
      </w:pPr>
      <w:r>
        <w:rPr>
          <w:b/>
          <w:bCs/>
        </w:rPr>
        <w:t xml:space="preserve">Há mais de uma forma de percorrer esta terra.</w:t>
      </w:r>
    </w:p>
    <w:p>
      <w:pPr>
        <w:pStyle w:val="FirstParagraph"/>
      </w:pPr>
      <w:r>
        <w:t xml:space="preserve">Texto:</w:t>
      </w:r>
    </w:p>
    <w:p>
      <w:pPr>
        <w:pStyle w:val="BlockText"/>
      </w:pPr>
      <w:r>
        <w:t xml:space="preserve">Caminhar entre vinhas. Parar diante da paisagem. Abrir uma cesta sobre a relva. Chegar a um mirante com uma taça nas mãos. As experiências Terra dos Ventos transformam tempo e lugar em parte da degustação.</w:t>
      </w:r>
    </w:p>
    <w:p>
      <w:pPr>
        <w:pStyle w:val="FirstParagraph"/>
      </w:pPr>
      <w:r>
        <w:t xml:space="preserve">Cards:</w:t>
      </w:r>
    </w:p>
    <w:p>
      <w:pPr>
        <w:pStyle w:val="BlockText"/>
      </w:pPr>
      <w:r>
        <w:rPr>
          <w:b/>
          <w:bCs/>
        </w:rPr>
        <w:t xml:space="preserve">Tour dos Mirantes</w:t>
      </w:r>
      <w:r>
        <w:br/>
      </w:r>
      <w:r>
        <w:t xml:space="preserve">Um percurso de paisagens, pausas e vinhos pela propriedade.</w:t>
      </w:r>
    </w:p>
    <w:p>
      <w:pPr>
        <w:pStyle w:val="BlockText"/>
      </w:pPr>
      <w:r>
        <w:rPr>
          <w:b/>
          <w:bCs/>
        </w:rPr>
        <w:t xml:space="preserve">Piquenique dos Ventos</w:t>
      </w:r>
      <w:r>
        <w:br/>
      </w:r>
      <w:r>
        <w:t xml:space="preserve">Uma cesta, uma garrafa e tempo suficiente para a paisagem fazer o resto.</w:t>
      </w:r>
    </w:p>
    <w:p>
      <w:pPr>
        <w:pStyle w:val="BlockText"/>
      </w:pPr>
      <w:r>
        <w:rPr>
          <w:b/>
          <w:bCs/>
        </w:rPr>
        <w:t xml:space="preserve">Entre Vinhas e Ventos</w:t>
      </w:r>
      <w:r>
        <w:br/>
      </w:r>
      <w:r>
        <w:t xml:space="preserve">Uma introdução à história da Terra dos Ventos, da propriedade à taça.</w:t>
      </w:r>
    </w:p>
    <w:p>
      <w:pPr>
        <w:pStyle w:val="BlockText"/>
      </w:pPr>
      <w:r>
        <w:rPr>
          <w:b/>
          <w:bCs/>
        </w:rPr>
        <w:t xml:space="preserve">Vindima dos Ventos</w:t>
      </w:r>
      <w:r>
        <w:br/>
      </w:r>
      <w:r>
        <w:t xml:space="preserve">Uma experiência sazonal para viver de perto o momento mais simbólico da safra.</w:t>
      </w:r>
    </w:p>
    <w:p>
      <w:pPr>
        <w:pStyle w:val="FirstParagraph"/>
      </w:pPr>
      <w:r>
        <w:t xml:space="preserve">CTA:</w:t>
      </w:r>
      <w:r>
        <w:t xml:space="preserve"> </w:t>
      </w:r>
      <w:r>
        <w:rPr>
          <w:b/>
          <w:bCs/>
        </w:rPr>
        <w:t xml:space="preserve">Conheça todas as experiências</w:t>
      </w:r>
    </w:p>
    <w:p>
      <w:pPr>
        <w:pStyle w:val="BodyText"/>
      </w:pPr>
      <w:r>
        <w:rPr>
          <w:b/>
          <w:bCs/>
        </w:rPr>
        <w:t xml:space="preserve">Home — Manifesto curto</w:t>
      </w:r>
    </w:p>
    <w:p>
      <w:pPr>
        <w:pStyle w:val="BlockText"/>
      </w:pPr>
      <w:r>
        <w:rPr>
          <w:b/>
          <w:bCs/>
        </w:rPr>
        <w:t xml:space="preserve">O vento sopra. A terra registra.</w:t>
      </w:r>
      <w:r>
        <w:br/>
      </w:r>
      <w:r>
        <w:t xml:space="preserve">E nós transformamos esse encontro em vinho, mesa e memória.</w:t>
      </w:r>
    </w:p>
    <w:p>
      <w:pPr>
        <w:pStyle w:val="FirstParagraph"/>
      </w:pPr>
      <w:r>
        <w:t xml:space="preserve">“O vento sopra, a terra registra” é o lema do sistema Mago + Criador apresentado pela Catenacom. fileciteturn0file0</w:t>
      </w:r>
    </w:p>
    <w:p>
      <w:pPr>
        <w:pStyle w:val="BodyText"/>
      </w:pPr>
      <w:r>
        <w:rPr>
          <w:b/>
          <w:bCs/>
        </w:rPr>
        <w:t xml:space="preserve">Home — Caderno</w:t>
      </w:r>
    </w:p>
    <w:p>
      <w:pPr>
        <w:pStyle w:val="BodyText"/>
      </w:pPr>
      <w:r>
        <w:t xml:space="preserve">Eyebrow:</w:t>
      </w:r>
    </w:p>
    <w:p>
      <w:pPr>
        <w:pStyle w:val="BlockText"/>
      </w:pPr>
      <w:r>
        <w:t xml:space="preserve">HISTÓRIAS DA TERRA</w:t>
      </w:r>
    </w:p>
    <w:p>
      <w:pPr>
        <w:pStyle w:val="FirstParagraph"/>
      </w:pPr>
      <w:r>
        <w:t xml:space="preserve">Título:</w:t>
      </w:r>
    </w:p>
    <w:p>
      <w:pPr>
        <w:pStyle w:val="BlockText"/>
      </w:pPr>
      <w:r>
        <w:rPr>
          <w:b/>
          <w:bCs/>
        </w:rPr>
        <w:t xml:space="preserve">Caderno dos Ventos</w:t>
      </w:r>
    </w:p>
    <w:p>
      <w:pPr>
        <w:pStyle w:val="FirstParagraph"/>
      </w:pPr>
      <w:r>
        <w:t xml:space="preserve">Texto:</w:t>
      </w:r>
    </w:p>
    <w:p>
      <w:pPr>
        <w:pStyle w:val="BlockText"/>
      </w:pPr>
      <w:r>
        <w:t xml:space="preserve">Notas sobre a vinha, a mesa, os rótulos, a paisagem e as pessoas que seguem escrevendo este lugar.</w:t>
      </w:r>
    </w:p>
    <w:p>
      <w:pPr>
        <w:pStyle w:val="FirstParagraph"/>
      </w:pPr>
      <w:r>
        <w:t xml:space="preserve">CTA:</w:t>
      </w:r>
      <w:r>
        <w:t xml:space="preserve"> </w:t>
      </w:r>
      <w:r>
        <w:rPr>
          <w:b/>
          <w:bCs/>
        </w:rPr>
        <w:t xml:space="preserve">Ler histórias</w:t>
      </w:r>
    </w:p>
    <w:p>
      <w:pPr>
        <w:pStyle w:val="BodyText"/>
      </w:pPr>
      <w:r>
        <w:rPr>
          <w:b/>
          <w:bCs/>
        </w:rPr>
        <w:t xml:space="preserve">Home — Visita</w:t>
      </w:r>
    </w:p>
    <w:p>
      <w:pPr>
        <w:pStyle w:val="BodyText"/>
      </w:pPr>
      <w:r>
        <w:t xml:space="preserve">Eyebrow:</w:t>
      </w:r>
    </w:p>
    <w:p>
      <w:pPr>
        <w:pStyle w:val="BlockText"/>
      </w:pPr>
      <w:r>
        <w:t xml:space="preserve">ESPÍRITO SANTO DO PINHAL</w:t>
      </w:r>
    </w:p>
    <w:p>
      <w:pPr>
        <w:pStyle w:val="FirstParagraph"/>
      </w:pPr>
      <w:r>
        <w:t xml:space="preserve">Título:</w:t>
      </w:r>
    </w:p>
    <w:p>
      <w:pPr>
        <w:pStyle w:val="BlockText"/>
      </w:pPr>
      <w:r>
        <w:rPr>
          <w:b/>
          <w:bCs/>
        </w:rPr>
        <w:t xml:space="preserve">Venha encontrar o seu lugar na paisagem.</w:t>
      </w:r>
    </w:p>
    <w:p>
      <w:pPr>
        <w:pStyle w:val="FirstParagraph"/>
      </w:pPr>
      <w:r>
        <w:t xml:space="preserve">Texto:</w:t>
      </w:r>
    </w:p>
    <w:p>
      <w:pPr>
        <w:pStyle w:val="BlockText"/>
      </w:pPr>
      <w:r>
        <w:t xml:space="preserve">A Terra dos Ventos espera por você na Serra dos Encontros. Consulte a agenda do Wine Bar e das experiências antes de vir.</w:t>
      </w:r>
    </w:p>
    <w:p>
      <w:pPr>
        <w:pStyle w:val="FirstParagraph"/>
      </w:pPr>
      <w:r>
        <w:t xml:space="preserve">Abaixo desse texto devem entrar endereço validado, horários, WhatsApp e mapa. Embora haja informações públicas sobre a propriedade, o próprio diagnóstico interno recomenda validar dados técnicos, nomes e informações comerciais antes de publicação; por isso, a fonte primária para o go-live deve ser o cliente, não um diretório externo. fileciteturn0file2</w:t>
      </w:r>
    </w:p>
    <w:p>
      <w:pPr>
        <w:pStyle w:val="BodyText"/>
      </w:pPr>
      <w:r>
        <w:rPr>
          <w:b/>
          <w:bCs/>
        </w:rPr>
        <w:t xml:space="preserve">A Terra — Hero</w:t>
      </w:r>
    </w:p>
    <w:p>
      <w:pPr>
        <w:pStyle w:val="BlockText"/>
      </w:pPr>
      <w:r>
        <w:t xml:space="preserve">NOSSA HISTÓRIA</w:t>
      </w:r>
    </w:p>
    <w:p>
      <w:pPr>
        <w:pStyle w:val="Heading1"/>
      </w:pPr>
      <w:bookmarkStart w:id="15" w:name="X9a5bf99bf52a52f111da4240189f120d37fc7e0"/>
      <w:r>
        <w:t xml:space="preserve">Uma terra onde os ventos ganham história.</w:t>
      </w:r>
      <w:bookmarkEnd w:id="15"/>
    </w:p>
    <w:p>
      <w:pPr>
        <w:pStyle w:val="BlockText"/>
      </w:pPr>
      <w:r>
        <w:t xml:space="preserve">A Terra dos Ventos nasceu antes de existir como marca. Nasceu da vontade de encontrar um lugar onde vinho, natureza e hospitalidade pudessem crescer juntos.</w:t>
      </w:r>
    </w:p>
    <w:p>
      <w:pPr>
        <w:pStyle w:val="FirstParagraph"/>
      </w:pPr>
      <w:r>
        <w:rPr>
          <w:b/>
          <w:bCs/>
        </w:rPr>
        <w:t xml:space="preserve">A Terra — Origem</w:t>
      </w:r>
    </w:p>
    <w:p>
      <w:pPr>
        <w:pStyle w:val="BlockText"/>
      </w:pPr>
      <w:r>
        <w:rPr>
          <w:b/>
          <w:bCs/>
        </w:rPr>
        <w:t xml:space="preserve">Antes da videira, veio a escolha da terra.</w:t>
      </w:r>
    </w:p>
    <w:p>
      <w:pPr>
        <w:pStyle w:val="BlockText"/>
      </w:pPr>
      <w:r>
        <w:t xml:space="preserve">Em 2020, o sonho começou pela busca do território. A propriedade em Espírito Santo do Pinhal foi escolhida pelo potencial de seu terroir — e também pelo que ainda precisava ser cuidado.</w:t>
      </w:r>
    </w:p>
    <w:p>
      <w:pPr>
        <w:pStyle w:val="BlockText"/>
      </w:pPr>
      <w:r>
        <w:t xml:space="preserve">Antes de plantar novas histórias, foi preciso escutar as antigas. Nascentes foram recuperadas. Árvores voltaram à paisagem. O café permaneceu como memória viva da vocação agrícola de Pinhal.</w:t>
      </w:r>
    </w:p>
    <w:p>
      <w:pPr>
        <w:pStyle w:val="BlockText"/>
      </w:pPr>
      <w:r>
        <w:t xml:space="preserve">A videira chegou não para apagar o que existia, mas para se encontrar com aquilo.</w:t>
      </w:r>
    </w:p>
    <w:p>
      <w:pPr>
        <w:pStyle w:val="FirstParagraph"/>
      </w:pPr>
      <w:r>
        <w:t xml:space="preserve">A estrutura factual desse texto está diretamente sustentada pelo diagnóstico de marca. fileciteturn0file2</w:t>
      </w:r>
    </w:p>
    <w:p>
      <w:pPr>
        <w:pStyle w:val="BodyText"/>
      </w:pPr>
      <w:r>
        <w:rPr>
          <w:b/>
          <w:bCs/>
        </w:rPr>
        <w:t xml:space="preserve">A Terra — Serra dos Encontros</w:t>
      </w:r>
    </w:p>
    <w:p>
      <w:pPr>
        <w:pStyle w:val="BlockText"/>
      </w:pPr>
      <w:r>
        <w:rPr>
          <w:b/>
          <w:bCs/>
        </w:rPr>
        <w:t xml:space="preserve">Um nome que parece ter sido feito para nós.</w:t>
      </w:r>
    </w:p>
    <w:p>
      <w:pPr>
        <w:pStyle w:val="BlockText"/>
      </w:pPr>
      <w:r>
        <w:t xml:space="preserve">Estamos na Serra dos Encontros. Aqui, São Paulo encontra Minas. O café encontra a uva. Tradição encontra experimentação. A terra encontra o vento.</w:t>
      </w:r>
    </w:p>
    <w:p>
      <w:pPr>
        <w:pStyle w:val="BlockText"/>
      </w:pPr>
      <w:r>
        <w:t xml:space="preserve">Esse território de encontros é também a nossa forma de pensar: criar sem romper com a memória, transformar sem apagar a origem.</w:t>
      </w:r>
    </w:p>
    <w:p>
      <w:pPr>
        <w:pStyle w:val="FirstParagraph"/>
      </w:pPr>
      <w:r>
        <w:t xml:space="preserve">A leitura “encontro” como café + uva, Minas + São Paulo, tradição + inovação e campo + experiência foi explicitamente construída no diagnóstico estratégico. fileciteturn0file2</w:t>
      </w:r>
    </w:p>
    <w:p>
      <w:pPr>
        <w:pStyle w:val="BodyText"/>
      </w:pPr>
      <w:r>
        <w:rPr>
          <w:b/>
          <w:bCs/>
        </w:rPr>
        <w:t xml:space="preserve">A Terra — Pedra</w:t>
      </w:r>
    </w:p>
    <w:p>
      <w:pPr>
        <w:pStyle w:val="BlockText"/>
      </w:pPr>
      <w:r>
        <w:t xml:space="preserve">PEDRA • PATAMAR • PERMANÊNCIA</w:t>
      </w:r>
    </w:p>
    <w:p>
      <w:pPr>
        <w:pStyle w:val="BlockText"/>
      </w:pPr>
      <w:r>
        <w:rPr>
          <w:b/>
          <w:bCs/>
        </w:rPr>
        <w:t xml:space="preserve">Quando o terreno desafia, a paisagem responde.</w:t>
      </w:r>
    </w:p>
    <w:p>
      <w:pPr>
        <w:pStyle w:val="BlockText"/>
      </w:pPr>
      <w:r>
        <w:t xml:space="preserve">Inspirados pelos patamares do Douro, levamos videiras a áreas de relevo desafiador. A pedra deixou de ser apenas obstáculo e passou a fazer parte da construção.</w:t>
      </w:r>
    </w:p>
    <w:p>
      <w:pPr>
        <w:pStyle w:val="BlockText"/>
      </w:pPr>
      <w:r>
        <w:t xml:space="preserve">É uma imagem que resume a Terra dos Ventos: trabalhar com paciência, respeitar o terreno e construir algo que possa permanecer.</w:t>
      </w:r>
    </w:p>
    <w:p>
      <w:pPr>
        <w:pStyle w:val="FirstParagraph"/>
      </w:pPr>
      <w:r>
        <w:t xml:space="preserve">A referência aos patamares e ao Douro existe nos materiais da marca. fileciteturn0file2 Qualquer expansão para explicações agronômicas, técnicas construtivas, poda, solo ou vinificação deve ser revisada pelo responsável técnico antes de ser publicada.</w:t>
      </w:r>
    </w:p>
    <w:p>
      <w:pPr>
        <w:pStyle w:val="BodyText"/>
      </w:pPr>
      <w:r>
        <w:rPr>
          <w:b/>
          <w:bCs/>
        </w:rPr>
        <w:t xml:space="preserve">A Terra — Portugal</w:t>
      </w:r>
    </w:p>
    <w:p>
      <w:pPr>
        <w:pStyle w:val="BlockText"/>
      </w:pPr>
      <w:r>
        <w:rPr>
          <w:b/>
          <w:bCs/>
        </w:rPr>
        <w:t xml:space="preserve">Portugal como memória, não como cenário.</w:t>
      </w:r>
    </w:p>
    <w:p>
      <w:pPr>
        <w:pStyle w:val="BlockText"/>
      </w:pPr>
      <w:r>
        <w:t xml:space="preserve">Portugal aparece aqui como referência e afeto — nos patamares, nos poemas, na memória dos fundadores, no vinho e na mesa que está sendo preparada para receber.</w:t>
      </w:r>
    </w:p>
    <w:p>
      <w:pPr>
        <w:pStyle w:val="BlockText"/>
      </w:pPr>
      <w:r>
        <w:t xml:space="preserve">Não queremos reproduzir um país como decoração. Queremos trazer para a experiência aquilo que realmente nos toca: o valor do tempo, da partilha, da origem e da hospitalidade.</w:t>
      </w:r>
    </w:p>
    <w:p>
      <w:pPr>
        <w:pStyle w:val="FirstParagraph"/>
      </w:pPr>
      <w:r>
        <w:t xml:space="preserve">A referência portuguesa é uma das dimensões expressamente mapeadas pelo diagnóstico e também aparece no poema do Vento Nascente. fileciteturn0file1 fileciteturn0file2</w:t>
      </w:r>
    </w:p>
    <w:p>
      <w:pPr>
        <w:pStyle w:val="BodyText"/>
      </w:pPr>
      <w:r>
        <w:rPr>
          <w:b/>
          <w:bCs/>
        </w:rPr>
        <w:t xml:space="preserve">A Terra — Manifesto</w:t>
      </w:r>
    </w:p>
    <w:p>
      <w:pPr>
        <w:pStyle w:val="BlockText"/>
      </w:pPr>
      <w:r>
        <w:t xml:space="preserve">Não queremos ser a maior vinícola.</w:t>
      </w:r>
    </w:p>
    <w:p>
      <w:pPr>
        <w:pStyle w:val="BlockText"/>
      </w:pPr>
      <w:r>
        <w:t xml:space="preserve">Queremos ser uma vinícola que se reconhece.</w:t>
      </w:r>
    </w:p>
    <w:p>
      <w:pPr>
        <w:pStyle w:val="BlockText"/>
      </w:pPr>
      <w:r>
        <w:t xml:space="preserve">Aquela em que o vinho carrega a paisagem, a mesa carrega memória e cada visita devolve às pessoas um pouco do tempo que o mundo costuma apressar.</w:t>
      </w:r>
    </w:p>
    <w:p>
      <w:pPr>
        <w:pStyle w:val="BlockText"/>
      </w:pPr>
      <w:r>
        <w:rPr>
          <w:b/>
          <w:bCs/>
        </w:rPr>
        <w:t xml:space="preserve">O vento sopra. A terra registra. E a história continua em quem passa por aqui.</w:t>
      </w:r>
    </w:p>
    <w:p>
      <w:pPr>
        <w:pStyle w:val="FirstParagraph"/>
      </w:pPr>
      <w:r>
        <w:t xml:space="preserve">Isso traduz para linguagem pública a orientação dos sócios de priorizar qualidade, conceito e hospitalidade em vez de volume. fileciteturn0file0 fileciteturn0file2</w:t>
      </w:r>
    </w:p>
    <w:p>
      <w:pPr>
        <w:pStyle w:val="BodyText"/>
      </w:pPr>
      <w:r>
        <w:rPr>
          <w:b/>
          <w:bCs/>
        </w:rPr>
        <w:t xml:space="preserve">Vinhos — Landing</w:t>
      </w:r>
    </w:p>
    <w:p>
      <w:pPr>
        <w:pStyle w:val="BlockText"/>
      </w:pPr>
      <w:r>
        <w:t xml:space="preserve">VINHOS TERRA DOS VENTOS</w:t>
      </w:r>
    </w:p>
    <w:p>
      <w:pPr>
        <w:pStyle w:val="BlockText"/>
      </w:pPr>
      <w:r>
        <w:rPr>
          <w:b/>
          <w:bCs/>
        </w:rPr>
        <w:t xml:space="preserve">Do vento ao vinho.</w:t>
      </w:r>
    </w:p>
    <w:p>
      <w:pPr>
        <w:pStyle w:val="BlockText"/>
      </w:pPr>
      <w:r>
        <w:t xml:space="preserve">Pequena escala. Origem. Personalidade. Cada garrafa nasce para contar uma parte desta terra.</w:t>
      </w:r>
    </w:p>
    <w:p>
      <w:pPr>
        <w:pStyle w:val="BlockText"/>
      </w:pPr>
      <w:r>
        <w:t xml:space="preserve">Chamamos nossos vinhos pelo vento porque ele atravessa toda a história. Muda de força, de humor e de direção — como os rótulos que nascem aqui.</w:t>
      </w:r>
    </w:p>
    <w:p>
      <w:pPr>
        <w:pStyle w:val="FirstParagraph"/>
      </w:pPr>
      <w:r>
        <w:t xml:space="preserve">“Do vento ao vinho” já faz parte do sistema verbal da identidade. fileciteturn0file0</w:t>
      </w:r>
    </w:p>
    <w:p>
      <w:pPr>
        <w:pStyle w:val="BodyText"/>
      </w:pPr>
      <w:r>
        <w:rPr>
          <w:b/>
          <w:bCs/>
        </w:rPr>
        <w:t xml:space="preserve">Vento Nascente — página individual</w:t>
      </w:r>
    </w:p>
    <w:p>
      <w:pPr>
        <w:pStyle w:val="BlockText"/>
      </w:pPr>
      <w:r>
        <w:t xml:space="preserve">O PRIMEIRO SOPRO</w:t>
      </w:r>
    </w:p>
    <w:p>
      <w:pPr>
        <w:pStyle w:val="BlockText"/>
      </w:pPr>
      <w:r>
        <w:rPr>
          <w:b/>
          <w:bCs/>
        </w:rPr>
        <w:t xml:space="preserve">Vento Nascente</w:t>
      </w:r>
    </w:p>
    <w:p>
      <w:pPr>
        <w:pStyle w:val="BlockText"/>
      </w:pPr>
      <w:r>
        <w:t xml:space="preserve">Syrah 2024</w:t>
      </w:r>
    </w:p>
    <w:p>
      <w:pPr>
        <w:pStyle w:val="BlockText"/>
      </w:pPr>
      <w:r>
        <w:rPr>
          <w:b/>
          <w:bCs/>
        </w:rPr>
        <w:t xml:space="preserve">O vinho que nasceu onde tudo começou.</w:t>
      </w:r>
    </w:p>
    <w:p>
      <w:pPr>
        <w:pStyle w:val="BlockText"/>
      </w:pPr>
      <w:r>
        <w:t xml:space="preserve">Nascente é começo. É o vinho do primeiro talhão, da primeira safra e da coragem de transformar um sonho em caminho.</w:t>
      </w:r>
    </w:p>
    <w:p>
      <w:pPr>
        <w:pStyle w:val="BlockText"/>
      </w:pPr>
      <w:r>
        <w:t xml:space="preserve">Seu poema fala de liberdade, saudade, Portugal e continuidade. Fala de plantar videiras e seguir adiante. Por isso, Vento Nascente não é apenas o nome de um rótulo. É uma forma de lembrar de onde viemos e brindar para onde vamos.</w:t>
      </w:r>
    </w:p>
    <w:p>
      <w:pPr>
        <w:pStyle w:val="FirstParagraph"/>
      </w:pPr>
      <w:r>
        <w:t xml:space="preserve">Ficha editorial: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Copy</w:t>
            </w:r>
          </w:p>
        </w:tc>
      </w:tr>
      <w:tr>
        <w:tc>
          <w:tcPr/>
          <w:p>
            <w:pPr>
              <w:pStyle w:val="Compact"/>
            </w:pPr>
            <w:r>
              <w:t xml:space="preserve">Tipo</w:t>
            </w:r>
          </w:p>
        </w:tc>
        <w:tc>
          <w:tcPr/>
          <w:p>
            <w:pPr>
              <w:pStyle w:val="Compact"/>
            </w:pPr>
            <w:r>
              <w:t xml:space="preserve">Vinho tinto seco</w:t>
            </w:r>
          </w:p>
        </w:tc>
      </w:tr>
      <w:tr>
        <w:tc>
          <w:tcPr/>
          <w:p>
            <w:pPr>
              <w:pStyle w:val="Compact"/>
            </w:pPr>
            <w:r>
              <w:t xml:space="preserve">Uva</w:t>
            </w:r>
          </w:p>
        </w:tc>
        <w:tc>
          <w:tcPr/>
          <w:p>
            <w:pPr>
              <w:pStyle w:val="Compact"/>
            </w:pPr>
            <w:r>
              <w:t xml:space="preserve">Syrah</w:t>
            </w:r>
          </w:p>
        </w:tc>
      </w:tr>
      <w:tr>
        <w:tc>
          <w:tcPr/>
          <w:p>
            <w:pPr>
              <w:pStyle w:val="Compact"/>
            </w:pPr>
            <w:r>
              <w:t xml:space="preserve">Safra</w:t>
            </w:r>
          </w:p>
        </w:tc>
        <w:tc>
          <w:tcPr/>
          <w:p>
            <w:pPr>
              <w:pStyle w:val="Compact"/>
            </w:pPr>
            <w:r>
              <w:t xml:space="preserve">2024</w:t>
            </w:r>
          </w:p>
        </w:tc>
      </w:tr>
      <w:tr>
        <w:tc>
          <w:tcPr/>
          <w:p>
            <w:pPr>
              <w:pStyle w:val="Compact"/>
            </w:pPr>
            <w:r>
              <w:t xml:space="preserve">Vinificação</w:t>
            </w:r>
          </w:p>
        </w:tc>
        <w:tc>
          <w:tcPr/>
          <w:p>
            <w:pPr>
              <w:pStyle w:val="Compact"/>
            </w:pPr>
            <w:r>
              <w:t xml:space="preserve">Elaborado sem passagem por barricas, preservando a expressão da uva e do terroir.</w:t>
            </w:r>
            <w:r>
              <w:t xml:space="preserve"> </w:t>
            </w:r>
            <w:r>
              <w:rPr>
                <w:b/>
                <w:bCs/>
              </w:rPr>
              <w:t xml:space="preserve">Validar linguagem final com enologia.</w:t>
            </w:r>
          </w:p>
        </w:tc>
      </w:tr>
      <w:tr>
        <w:tc>
          <w:tcPr/>
          <w:p>
            <w:pPr>
              <w:pStyle w:val="Compact"/>
            </w:pPr>
            <w:r>
              <w:t xml:space="preserve">Perfil</w:t>
            </w:r>
          </w:p>
        </w:tc>
        <w:tc>
          <w:tcPr/>
          <w:p>
            <w:pPr>
              <w:pStyle w:val="Compact"/>
            </w:pPr>
            <w:r>
              <w:t xml:space="preserve">Coloração intensa; frutas negras maduras, especiarias e delicadas notas florais; estrutura, elegância, taninos refinados e final persistente.</w:t>
            </w:r>
          </w:p>
        </w:tc>
      </w:tr>
      <w:tr>
        <w:tc>
          <w:tcPr/>
          <w:p>
            <w:pPr>
              <w:pStyle w:val="Compact"/>
            </w:pPr>
            <w:r>
              <w:t xml:space="preserve">Harmonizações</w:t>
            </w:r>
          </w:p>
        </w:tc>
        <w:tc>
          <w:tcPr/>
          <w:p>
            <w:pPr>
              <w:pStyle w:val="Compact"/>
            </w:pPr>
            <w:r>
              <w:t xml:space="preserve">Carnes vermelhas grelhadas, cordeiro, charcutaria, massas com molhos escuros, risotos de cogumelos, queijos de média cura e vegetais assados.</w:t>
            </w:r>
          </w:p>
        </w:tc>
      </w:tr>
    </w:tbl>
    <w:p>
      <w:pPr>
        <w:pStyle w:val="BodyText"/>
      </w:pPr>
      <w:r>
        <w:t xml:space="preserve">Esses dados constam do material de conteúdo fornecido pela marca. fileciteturn0file1 A temperatura de serviço não foi fornecida para este rótulo e, portanto, não deve ser inventada.</w:t>
      </w:r>
    </w:p>
    <w:p>
      <w:pPr>
        <w:pStyle w:val="BodyText"/>
      </w:pPr>
      <w:r>
        <w:t xml:space="preserve">O poema integral de Vento Nascente pode ganhar um módulo editorial próprio. fileciteturn0file1 Visualmente, ele deve ter bastante respiro, mas não deve ser inteiro composto em Eyesome Script: a fonte manuscrita funciona melhor em palavras-chave e pequenos acentos.</w:t>
      </w:r>
    </w:p>
    <w:p>
      <w:pPr>
        <w:pStyle w:val="BodyText"/>
      </w:pPr>
      <w:r>
        <w:rPr>
          <w:b/>
          <w:bCs/>
        </w:rPr>
        <w:t xml:space="preserve">Vento Atrevido — página individual</w:t>
      </w:r>
    </w:p>
    <w:p>
      <w:pPr>
        <w:pStyle w:val="BlockText"/>
      </w:pPr>
      <w:r>
        <w:t xml:space="preserve">FRESCOR • ENCONTRO • CELEBRAÇÃO</w:t>
      </w:r>
    </w:p>
    <w:p>
      <w:pPr>
        <w:pStyle w:val="BlockText"/>
      </w:pPr>
      <w:r>
        <w:rPr>
          <w:b/>
          <w:bCs/>
        </w:rPr>
        <w:t xml:space="preserve">Vento Atrevido</w:t>
      </w:r>
    </w:p>
    <w:p>
      <w:pPr>
        <w:pStyle w:val="BlockText"/>
      </w:pPr>
      <w:r>
        <w:t xml:space="preserve">Espumante Rosé • Syrah &amp; Pinot Noir</w:t>
      </w:r>
    </w:p>
    <w:p>
      <w:pPr>
        <w:pStyle w:val="BlockText"/>
      </w:pPr>
      <w:r>
        <w:rPr>
          <w:b/>
          <w:bCs/>
        </w:rPr>
        <w:t xml:space="preserve">Um vento feito para celebrar o inesperado.</w:t>
      </w:r>
    </w:p>
    <w:p>
      <w:pPr>
        <w:pStyle w:val="BlockText"/>
      </w:pPr>
      <w:r>
        <w:t xml:space="preserve">Atrevido é o vento que chega leve, muda o ritmo e puxa a conversa para mais perto.</w:t>
      </w:r>
    </w:p>
    <w:p>
      <w:pPr>
        <w:pStyle w:val="BlockText"/>
      </w:pPr>
      <w:r>
        <w:t xml:space="preserve">Um espumante rosé de frescor e irreverência, pensado para encontros, tardes ao ar livre e brindes que não precisam esperar uma grande ocasião.</w:t>
      </w:r>
    </w:p>
    <w:p>
      <w:pPr>
        <w:pStyle w:val="FirstParagraph"/>
      </w:pPr>
      <w:r>
        <w:t xml:space="preserve">Ficha: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Copy</w:t>
            </w:r>
          </w:p>
        </w:tc>
      </w:tr>
      <w:tr>
        <w:tc>
          <w:tcPr/>
          <w:p>
            <w:pPr>
              <w:pStyle w:val="Compact"/>
            </w:pPr>
            <w:r>
              <w:t xml:space="preserve">Método</w:t>
            </w:r>
          </w:p>
        </w:tc>
        <w:tc>
          <w:tcPr/>
          <w:p>
            <w:pPr>
              <w:pStyle w:val="Compact"/>
            </w:pPr>
            <w:r>
              <w:t xml:space="preserve">Charmat</w:t>
            </w:r>
          </w:p>
        </w:tc>
      </w:tr>
      <w:tr>
        <w:tc>
          <w:tcPr/>
          <w:p>
            <w:pPr>
              <w:pStyle w:val="Compact"/>
            </w:pPr>
            <w:r>
              <w:t xml:space="preserve">Uvas</w:t>
            </w:r>
          </w:p>
        </w:tc>
        <w:tc>
          <w:tcPr/>
          <w:p>
            <w:pPr>
              <w:pStyle w:val="Compact"/>
            </w:pPr>
            <w:r>
              <w:t xml:space="preserve">Syrah &amp; Pinot Noir</w:t>
            </w:r>
          </w:p>
        </w:tc>
      </w:tr>
      <w:tr>
        <w:tc>
          <w:tcPr/>
          <w:p>
            <w:pPr>
              <w:pStyle w:val="Compact"/>
            </w:pPr>
            <w:r>
              <w:t xml:space="preserve">Perfil</w:t>
            </w:r>
          </w:p>
        </w:tc>
        <w:tc>
          <w:tcPr/>
          <w:p>
            <w:pPr>
              <w:pStyle w:val="Compact"/>
            </w:pPr>
            <w:r>
              <w:t xml:space="preserve">Fina efervescência; frutas vermelhas frescas, morangos silvestres e nuances florais; leve, cremoso, harmonioso e refrescante.</w:t>
            </w:r>
          </w:p>
        </w:tc>
      </w:tr>
      <w:tr>
        <w:tc>
          <w:tcPr/>
          <w:p>
            <w:pPr>
              <w:pStyle w:val="Compact"/>
            </w:pPr>
            <w:r>
              <w:t xml:space="preserve">Serviço</w:t>
            </w:r>
          </w:p>
        </w:tc>
        <w:tc>
          <w:tcPr/>
          <w:p>
            <w:pPr>
              <w:pStyle w:val="Compact"/>
            </w:pPr>
            <w:r>
              <w:t xml:space="preserve">6 °C a 8 °C</w:t>
            </w:r>
          </w:p>
        </w:tc>
      </w:tr>
      <w:tr>
        <w:tc>
          <w:tcPr/>
          <w:p>
            <w:pPr>
              <w:pStyle w:val="Compact"/>
            </w:pPr>
            <w:r>
              <w:t xml:space="preserve">Harmonizações</w:t>
            </w:r>
          </w:p>
        </w:tc>
        <w:tc>
          <w:tcPr/>
          <w:p>
            <w:pPr>
              <w:pStyle w:val="Compact"/>
            </w:pPr>
            <w:r>
              <w:t xml:space="preserve">Queijos de massa macia, charcutaria, salmão, ceviche, camarões, risotos leves, massas com ervas, aves e carnes magras.</w:t>
            </w:r>
          </w:p>
        </w:tc>
      </w:tr>
    </w:tbl>
    <w:p>
      <w:pPr>
        <w:pStyle w:val="BodyText"/>
      </w:pPr>
      <w:r>
        <w:t xml:space="preserve">Esses elementos foram fornecidos no documento de textos da Terra dos Ventos. fileciteturn0file1 A sugestão de sobremesas deve esperar a validação da classificação de açúcar, já que o próprio texto recebido condiciona essa harmonização ao perfil Brut suave/Demi-Sec. fileciteturn0file1</w:t>
      </w:r>
    </w:p>
    <w:p>
      <w:pPr>
        <w:pStyle w:val="BodyText"/>
      </w:pPr>
      <w:r>
        <w:rPr>
          <w:b/>
          <w:bCs/>
        </w:rPr>
        <w:t xml:space="preserve">Vento Rebelde — página individual</w:t>
      </w:r>
    </w:p>
    <w:p>
      <w:pPr>
        <w:pStyle w:val="BlockText"/>
      </w:pPr>
      <w:r>
        <w:t xml:space="preserve">PEDRA • CORAGEM • CONVICÇÃO</w:t>
      </w:r>
    </w:p>
    <w:p>
      <w:pPr>
        <w:pStyle w:val="BlockText"/>
      </w:pPr>
      <w:r>
        <w:rPr>
          <w:b/>
          <w:bCs/>
        </w:rPr>
        <w:t xml:space="preserve">Vento Rebelde</w:t>
      </w:r>
    </w:p>
    <w:p>
      <w:pPr>
        <w:pStyle w:val="BlockText"/>
      </w:pPr>
      <w:r>
        <w:rPr>
          <w:b/>
          <w:bCs/>
        </w:rPr>
        <w:t xml:space="preserve">Quando a pedra sustenta o sonho.</w:t>
      </w:r>
    </w:p>
    <w:p>
      <w:pPr>
        <w:pStyle w:val="BlockText"/>
      </w:pPr>
      <w:r>
        <w:t xml:space="preserve">Há terrenos que pedem passagem. Outros pedem convicção.</w:t>
      </w:r>
    </w:p>
    <w:p>
      <w:pPr>
        <w:pStyle w:val="BlockText"/>
      </w:pPr>
      <w:r>
        <w:t xml:space="preserve">Vento Rebelde nasce da decisão de plantar onde o relevo parecia dizer não. Nos patamares de pedra inspirados no Douro, dificuldade virou arquitetura e a pedra passou a sustentar a videira.</w:t>
      </w:r>
    </w:p>
    <w:p>
      <w:pPr>
        <w:pStyle w:val="BlockText"/>
      </w:pPr>
      <w:r>
        <w:t xml:space="preserve">Rebelde não por impulso.</w:t>
      </w:r>
      <w:r>
        <w:t xml:space="preserve"> </w:t>
      </w:r>
      <w:r>
        <w:rPr>
          <w:b/>
          <w:bCs/>
        </w:rPr>
        <w:t xml:space="preserve">Rebelde por certeza.</w:t>
      </w:r>
    </w:p>
    <w:p>
      <w:pPr>
        <w:pStyle w:val="FirstParagraph"/>
      </w:pPr>
      <w:r>
        <w:t xml:space="preserve">A narrativa está sustentada pelo diagnóstico, mas a ficha técnica completa do Vento Rebelde não foi fornecida. fileciteturn0file2 Safra, uva, vinificação, amadurecimento, perfil, temperatura e harmonizações devem permanecer como campos privados</w:t>
      </w:r>
      <w:r>
        <w:t xml:space="preserve"> </w:t>
      </w:r>
      <w:r>
        <w:rPr>
          <w:rStyle w:val="VerbatimChar"/>
        </w:rPr>
        <w:t xml:space="preserve">PENDING</w:t>
      </w:r>
      <w:r>
        <w:t xml:space="preserve">, e não como conteúdo inventado.</w:t>
      </w:r>
    </w:p>
    <w:p>
      <w:pPr>
        <w:pStyle w:val="BodyText"/>
      </w:pPr>
      <w:r>
        <w:rPr>
          <w:b/>
          <w:bCs/>
        </w:rPr>
        <w:t xml:space="preserve">Caderno dos Ventos</w:t>
      </w:r>
    </w:p>
    <w:p>
      <w:pPr>
        <w:pStyle w:val="BodyText"/>
      </w:pPr>
      <w:r>
        <w:t xml:space="preserve">Hero:</w:t>
      </w:r>
    </w:p>
    <w:p>
      <w:pPr>
        <w:pStyle w:val="BlockText"/>
      </w:pPr>
      <w:r>
        <w:rPr>
          <w:b/>
          <w:bCs/>
        </w:rPr>
        <w:t xml:space="preserve">Histórias que o vento deixa por aqui.</w:t>
      </w:r>
    </w:p>
    <w:p>
      <w:pPr>
        <w:pStyle w:val="BlockText"/>
      </w:pPr>
      <w:r>
        <w:t xml:space="preserve">Notas sobre a vinha, a mesa, os rótulos, a paisagem e as pessoas que fazem esta terra.</w:t>
      </w:r>
    </w:p>
    <w:p>
      <w:pPr>
        <w:pStyle w:val="FirstParagraph"/>
      </w:pPr>
      <w:r>
        <w:t xml:space="preserve">Categorias recomendadas:</w:t>
      </w:r>
      <w:r>
        <w:t xml:space="preserve"> </w:t>
      </w:r>
      <w:r>
        <w:rPr>
          <w:b/>
          <w:bCs/>
        </w:rPr>
        <w:t xml:space="preserve">Da Terra</w:t>
      </w:r>
      <w:r>
        <w:t xml:space="preserve">,</w:t>
      </w:r>
      <w:r>
        <w:t xml:space="preserve"> </w:t>
      </w:r>
      <w:r>
        <w:rPr>
          <w:b/>
          <w:bCs/>
        </w:rPr>
        <w:t xml:space="preserve">Dos Vinhos</w:t>
      </w:r>
      <w:r>
        <w:t xml:space="preserve">,</w:t>
      </w:r>
      <w:r>
        <w:t xml:space="preserve"> </w:t>
      </w:r>
      <w:r>
        <w:rPr>
          <w:b/>
          <w:bCs/>
        </w:rPr>
        <w:t xml:space="preserve">Da Mesa</w:t>
      </w:r>
      <w:r>
        <w:t xml:space="preserve">,</w:t>
      </w:r>
      <w:r>
        <w:t xml:space="preserve"> </w:t>
      </w:r>
      <w:r>
        <w:rPr>
          <w:b/>
          <w:bCs/>
        </w:rPr>
        <w:t xml:space="preserve">Experiências</w:t>
      </w:r>
      <w:r>
        <w:t xml:space="preserve">,</w:t>
      </w:r>
      <w:r>
        <w:t xml:space="preserve"> </w:t>
      </w:r>
      <w:r>
        <w:rPr>
          <w:b/>
          <w:bCs/>
        </w:rPr>
        <w:t xml:space="preserve">Vindima</w:t>
      </w:r>
      <w:r>
        <w:t xml:space="preserve"> </w:t>
      </w:r>
      <w:r>
        <w:t xml:space="preserve">e</w:t>
      </w:r>
      <w:r>
        <w:t xml:space="preserve"> </w:t>
      </w:r>
      <w:r>
        <w:rPr>
          <w:b/>
          <w:bCs/>
        </w:rPr>
        <w:t xml:space="preserve">Cartas dos Ventos</w:t>
      </w:r>
      <w:r>
        <w:t xml:space="preserve">.</w:t>
      </w:r>
    </w:p>
    <w:p>
      <w:pPr>
        <w:pStyle w:val="BodyText"/>
      </w:pPr>
      <w:r>
        <w:t xml:space="preserve">Primeiras pautas: “Por que Terra dos Ventos?”, “Serra dos Encontros: onde café e uva dividem a paisagem”, “Da pedra ao patamar: a referência do Douro”, “Vento Nascente: o vinho do primeiro sopro”, “O que muda na paisagem durante a vindima”, “Um roteiro para viver Espírito Santo do Pinhal entre vinhos e café” e “A mesa está posta: nasce o Wine Bar Terra dos Ventos”.</w:t>
      </w:r>
    </w:p>
    <w:p>
      <w:pPr>
        <w:pStyle w:val="BodyText"/>
      </w:pPr>
      <w:r>
        <w:t xml:space="preserve">O Caderno não é um “blog porque todo site tem blog”. Ele serve para transformar a profundidade narrativa da marca em páginas indexáveis, evitando sobrecarregar as páginas comerciais.</w:t>
      </w:r>
    </w:p>
    <w:p>
      <w:pPr>
        <w:pStyle w:val="BodyText"/>
      </w:pPr>
      <w:r>
        <w:rPr>
          <w:b/>
          <w:bCs/>
        </w:rPr>
        <w:t xml:space="preserve">Visite-nos</w:t>
      </w:r>
    </w:p>
    <w:p>
      <w:pPr>
        <w:pStyle w:val="BlockText"/>
      </w:pPr>
      <w:r>
        <w:t xml:space="preserve">VISITE A TERRA DOS VENTOS</w:t>
      </w:r>
    </w:p>
    <w:p>
      <w:pPr>
        <w:pStyle w:val="BlockText"/>
      </w:pPr>
      <w:r>
        <w:rPr>
          <w:b/>
          <w:bCs/>
        </w:rPr>
        <w:t xml:space="preserve">O caminho também faz parte da chegada.</w:t>
      </w:r>
    </w:p>
    <w:p>
      <w:pPr>
        <w:pStyle w:val="BlockText"/>
      </w:pPr>
      <w:r>
        <w:t xml:space="preserve">Estamos em Espírito Santo do Pinhal, na Serra dos Encontros, entre paisagem rural, vinhas e café.</w:t>
      </w:r>
    </w:p>
    <w:p>
      <w:pPr>
        <w:pStyle w:val="FirstParagraph"/>
      </w:pPr>
      <w:r>
        <w:t xml:space="preserve">Campos a preencher somente após validação: endereço oficial, horários, WhatsApp, e-mail, Google Maps/Waze, política de reservas, crianças, pets, chuva, acessibilidade e compra de vinhos.</w:t>
      </w:r>
    </w:p>
    <w:p>
      <w:pPr>
        <w:pStyle w:val="BodyText"/>
      </w:pPr>
      <w:r>
        <w:rPr>
          <w:b/>
          <w:bCs/>
        </w:rPr>
        <w:t xml:space="preserve">404</w:t>
      </w:r>
    </w:p>
    <w:p>
      <w:pPr>
        <w:pStyle w:val="BlockText"/>
      </w:pPr>
      <w:r>
        <w:rPr>
          <w:b/>
          <w:bCs/>
        </w:rPr>
        <w:t xml:space="preserve">Parece que o vento mudou de direção.</w:t>
      </w:r>
    </w:p>
    <w:p>
      <w:pPr>
        <w:pStyle w:val="BlockText"/>
      </w:pPr>
      <w:r>
        <w:t xml:space="preserve">Esta página não está mais por aqui. Volte para a Terra dos Ventos e escolha um novo caminho.</w:t>
      </w:r>
    </w:p>
    <w:p>
      <w:pPr>
        <w:pStyle w:val="FirstParagraph"/>
      </w:pPr>
      <w:r>
        <w:t xml:space="preserve">CTA:</w:t>
      </w:r>
      <w:r>
        <w:t xml:space="preserve"> </w:t>
      </w:r>
      <w:r>
        <w:rPr>
          <w:b/>
          <w:bCs/>
        </w:rPr>
        <w:t xml:space="preserve">Voltar ao início</w:t>
      </w:r>
    </w:p>
    <w:bookmarkEnd w:id="16"/>
    <w:bookmarkStart w:id="18" w:name="X1b28166b78d1ff4f381ca283d610142f6e36893"/>
    <w:p>
      <w:pPr>
        <w:pStyle w:val="Heading2"/>
      </w:pPr>
      <w:r>
        <w:t xml:space="preserve">Wine Bar e experiências como sistema de marca</w:t>
      </w:r>
    </w:p>
    <w:p>
      <w:pPr>
        <w:pStyle w:val="FirstParagraph"/>
      </w:pPr>
      <w:r>
        <w:t xml:space="preserve">O Wine Bar deve ser tratado como uma mudança importante de categoria para a Terra dos Ventos: ele transforma uma marca que até então podia ser experimentada sobretudo pela garrafa e pela propriedade em uma</w:t>
      </w:r>
      <w:r>
        <w:t xml:space="preserve"> </w:t>
      </w:r>
      <w:r>
        <w:rPr>
          <w:b/>
          <w:bCs/>
        </w:rPr>
        <w:t xml:space="preserve">marca que recebe à mesa</w:t>
      </w:r>
      <w:r>
        <w:t xml:space="preserve">. Essa leitura já aparece no diagnóstico, que o define como materialização da experiência da vinícola. fileciteturn0file2</w:t>
      </w:r>
    </w:p>
    <w:p>
      <w:pPr>
        <w:pStyle w:val="BodyText"/>
      </w:pPr>
      <w:r>
        <w:rPr>
          <w:b/>
          <w:bCs/>
        </w:rPr>
        <w:t xml:space="preserve">Copy recomendada para a landing do Wine Bar</w:t>
      </w:r>
    </w:p>
    <w:p>
      <w:pPr>
        <w:pStyle w:val="BlockText"/>
      </w:pPr>
      <w:r>
        <w:t xml:space="preserve">WINE BAR TERRA DOS VENTOS</w:t>
      </w:r>
    </w:p>
    <w:p>
      <w:pPr>
        <w:pStyle w:val="BlockText"/>
      </w:pPr>
      <w:r>
        <w:rPr>
          <w:b/>
          <w:bCs/>
        </w:rPr>
        <w:t xml:space="preserve">Uma mesa soprada por Portugal.</w:t>
      </w:r>
    </w:p>
    <w:p>
      <w:pPr>
        <w:pStyle w:val="BlockText"/>
      </w:pPr>
      <w:r>
        <w:t xml:space="preserve">Vinhos da casa, sabores de inspiração portuguesa e a paisagem da Serra dos Encontros.</w:t>
      </w:r>
    </w:p>
    <w:p>
      <w:pPr>
        <w:pStyle w:val="BlockText"/>
      </w:pPr>
      <w:r>
        <w:t xml:space="preserve">O Wine Bar é a Terra dos Ventos em forma de acolhimento.</w:t>
      </w:r>
    </w:p>
    <w:p>
      <w:pPr>
        <w:pStyle w:val="BlockText"/>
      </w:pPr>
      <w:r>
        <w:t xml:space="preserve">Depois da vinha e da adega, chega a mesa — o lugar onde a história pode ser compartilhada com mais calma. Aqui, os vinhos da casa encontram uma cozinha de inspiração portuguesa e o prazer simples de ficar um pouco mais.</w:t>
      </w:r>
    </w:p>
    <w:p>
      <w:pPr>
        <w:pStyle w:val="BlockText"/>
      </w:pPr>
      <w:r>
        <w:t xml:space="preserve">Portugal aparece como referência, não como cenário: na memória, no diálogo com o Douro, nos sabores, no tempo estendido à mesa e no gesto de receber bem.</w:t>
      </w:r>
    </w:p>
    <w:p>
      <w:pPr>
        <w:pStyle w:val="FirstParagraph"/>
      </w:pPr>
      <w:r>
        <w:t xml:space="preserve">Bloco gastronômico:</w:t>
      </w:r>
    </w:p>
    <w:p>
      <w:pPr>
        <w:pStyle w:val="BlockText"/>
      </w:pPr>
      <w:r>
        <w:rPr>
          <w:b/>
          <w:bCs/>
        </w:rPr>
        <w:t xml:space="preserve">Da nossa terra para a mesa.</w:t>
      </w:r>
    </w:p>
    <w:p>
      <w:pPr>
        <w:pStyle w:val="BlockText"/>
      </w:pPr>
      <w:r>
        <w:t xml:space="preserve">Uma cozinha pensada para conversar com os vinhos da casa, com receitas e ingredientes que evocam Portugal sem perder o lugar onde estamos.</w:t>
      </w:r>
    </w:p>
    <w:p>
      <w:pPr>
        <w:pStyle w:val="BlockText"/>
      </w:pPr>
      <w:r>
        <w:t xml:space="preserve">A proposta é unir memória portuguesa e produto local, tradição e leveza, pequenas partilhas e refeições para ficar.</w:t>
      </w:r>
    </w:p>
    <w:p>
      <w:pPr>
        <w:pStyle w:val="FirstParagraph"/>
      </w:pPr>
      <w:r>
        <w:t xml:space="preserve">Não recomendo inventar agora uma lista de pratos “portugueses prováveis”. Bacalhau, polvo, conservas, queijos ou sobremesas só devem virar copy quando chef/cardápio estiverem definidos. Isso evita que uma bela página obrigue a operação a entregar um menu que nunca aprovou.</w:t>
      </w:r>
    </w:p>
    <w:p>
      <w:pPr>
        <w:pStyle w:val="BodyText"/>
      </w:pPr>
      <w:r>
        <w:t xml:space="preserve">Até a abertura, o estado público pode ser:</w:t>
      </w:r>
    </w:p>
    <w:p>
      <w:pPr>
        <w:pStyle w:val="BlockText"/>
      </w:pPr>
      <w:r>
        <w:rPr>
          <w:b/>
          <w:bCs/>
        </w:rPr>
        <w:t xml:space="preserve">A mesa está sendo preparada.</w:t>
      </w:r>
    </w:p>
    <w:p>
      <w:pPr>
        <w:pStyle w:val="BlockText"/>
      </w:pPr>
      <w:r>
        <w:t xml:space="preserve">Alguns detalhes do Wine Bar ainda estão sendo finalizados. Em breve, horários, menu e reservas estarão disponíveis por aqui.</w:t>
      </w:r>
    </w:p>
    <w:p>
      <w:pPr>
        <w:pStyle w:val="FirstParagraph"/>
      </w:pPr>
      <w:r>
        <w:t xml:space="preserve">O comportamento do mercado reforça a importância de dar informação operacional clara. Hoje, experiências regionais como as da Guaspari mostram duração, serviço, preço, disponibilidade e fluxo de reserva; a Essenza publica horários e conteúdo do piquenique.</w:t>
      </w:r>
      <w:r>
        <w:t xml:space="preserve"> </w:t>
      </w:r>
      <w:hyperlink r:id="rId17">
        <w:r>
          <w:rPr>
            <w:rStyle w:val="Hyperlink"/>
          </w:rPr>
          <w:t xml:space="preserve">[4]</w:t>
        </w:r>
      </w:hyperlink>
      <w:r>
        <w:t xml:space="preserve"> </w:t>
      </w:r>
      <w:r>
        <w:t xml:space="preserve">A recomendação, portanto, não é copiar esses produtos, mas adotar o mesmo nível de clareza transacional.</w:t>
      </w:r>
    </w:p>
    <w:p>
      <w:pPr>
        <w:pStyle w:val="BodyText"/>
      </w:pPr>
      <w:r>
        <w:t xml:space="preserve">Cada experiência da Terra dos Ventos deve ter um módulo padronizado para que o formato possa mudar sem exigir redesenho: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Informação</w:t>
            </w:r>
          </w:p>
        </w:tc>
        <w:tc>
          <w:tcPr/>
          <w:p>
            <w:pPr>
              <w:pStyle w:val="Compact"/>
            </w:pPr>
            <w:r>
              <w:t xml:space="preserve">Por que deve existir</w:t>
            </w:r>
          </w:p>
        </w:tc>
      </w:tr>
      <w:tr>
        <w:tc>
          <w:tcPr/>
          <w:p>
            <w:pPr>
              <w:pStyle w:val="Compact"/>
            </w:pPr>
            <w:r>
              <w:t xml:space="preserve">Duração</w:t>
            </w:r>
          </w:p>
        </w:tc>
        <w:tc>
          <w:tcPr/>
          <w:p>
            <w:pPr>
              <w:pStyle w:val="Compact"/>
            </w:pPr>
            <w:r>
              <w:t xml:space="preserve">Planejamento da viagem</w:t>
            </w:r>
          </w:p>
        </w:tc>
      </w:tr>
      <w:tr>
        <w:tc>
          <w:tcPr/>
          <w:p>
            <w:pPr>
              <w:pStyle w:val="Compact"/>
            </w:pPr>
            <w:r>
              <w:t xml:space="preserve">O que inclui</w:t>
            </w:r>
          </w:p>
        </w:tc>
        <w:tc>
          <w:tcPr/>
          <w:p>
            <w:pPr>
              <w:pStyle w:val="Compact"/>
            </w:pPr>
            <w:r>
              <w:t xml:space="preserve">Evita expectativa incorreta</w:t>
            </w:r>
          </w:p>
        </w:tc>
      </w:tr>
      <w:tr>
        <w:tc>
          <w:tcPr/>
          <w:p>
            <w:pPr>
              <w:pStyle w:val="Compact"/>
            </w:pPr>
            <w:r>
              <w:t xml:space="preserve">Dias e horários</w:t>
            </w:r>
          </w:p>
        </w:tc>
        <w:tc>
          <w:tcPr/>
          <w:p>
            <w:pPr>
              <w:pStyle w:val="Compact"/>
            </w:pPr>
            <w:r>
              <w:t xml:space="preserve">Conversão</w:t>
            </w:r>
          </w:p>
        </w:tc>
      </w:tr>
      <w:tr>
        <w:tc>
          <w:tcPr/>
          <w:p>
            <w:pPr>
              <w:pStyle w:val="Compact"/>
            </w:pPr>
            <w:r>
              <w:t xml:space="preserve">Preço</w:t>
            </w:r>
          </w:p>
        </w:tc>
        <w:tc>
          <w:tcPr/>
          <w:p>
            <w:pPr>
              <w:pStyle w:val="Compact"/>
            </w:pPr>
            <w:r>
              <w:t xml:space="preserve">Reduz fricção</w:t>
            </w:r>
          </w:p>
        </w:tc>
      </w:tr>
      <w:tr>
        <w:tc>
          <w:tcPr/>
          <w:p>
            <w:pPr>
              <w:pStyle w:val="Compact"/>
            </w:pPr>
            <w:r>
              <w:t xml:space="preserve">Capacidade</w:t>
            </w:r>
          </w:p>
        </w:tc>
        <w:tc>
          <w:tcPr/>
          <w:p>
            <w:pPr>
              <w:pStyle w:val="Compact"/>
            </w:pPr>
            <w:r>
              <w:t xml:space="preserve">Ajuda grupos</w:t>
            </w:r>
          </w:p>
        </w:tc>
      </w:tr>
      <w:tr>
        <w:tc>
          <w:tcPr/>
          <w:p>
            <w:pPr>
              <w:pStyle w:val="Compact"/>
            </w:pPr>
            <w:r>
              <w:t xml:space="preserve">Política para crianças</w:t>
            </w:r>
          </w:p>
        </w:tc>
        <w:tc>
          <w:tcPr/>
          <w:p>
            <w:pPr>
              <w:pStyle w:val="Compact"/>
            </w:pPr>
            <w:r>
              <w:t xml:space="preserve">Planejamento familiar</w:t>
            </w:r>
          </w:p>
        </w:tc>
      </w:tr>
      <w:tr>
        <w:tc>
          <w:tcPr/>
          <w:p>
            <w:pPr>
              <w:pStyle w:val="Compact"/>
            </w:pPr>
            <w:r>
              <w:t xml:space="preserve">Política para pets</w:t>
            </w:r>
          </w:p>
        </w:tc>
        <w:tc>
          <w:tcPr/>
          <w:p>
            <w:pPr>
              <w:pStyle w:val="Compact"/>
            </w:pPr>
            <w:r>
              <w:t xml:space="preserve">Muito relevante em experiência rural</w:t>
            </w:r>
          </w:p>
        </w:tc>
      </w:tr>
      <w:tr>
        <w:tc>
          <w:tcPr/>
          <w:p>
            <w:pPr>
              <w:pStyle w:val="Compact"/>
            </w:pPr>
            <w:r>
              <w:t xml:space="preserve">Política de clima</w:t>
            </w:r>
          </w:p>
        </w:tc>
        <w:tc>
          <w:tcPr/>
          <w:p>
            <w:pPr>
              <w:pStyle w:val="Compact"/>
            </w:pPr>
            <w:r>
              <w:t xml:space="preserve">Fundamental para mirantes/piquenique</w:t>
            </w:r>
          </w:p>
        </w:tc>
      </w:tr>
      <w:tr>
        <w:tc>
          <w:tcPr/>
          <w:p>
            <w:pPr>
              <w:pStyle w:val="Compact"/>
            </w:pPr>
            <w:r>
              <w:t xml:space="preserve">Acessibilidade</w:t>
            </w:r>
          </w:p>
        </w:tc>
        <w:tc>
          <w:tcPr/>
          <w:p>
            <w:pPr>
              <w:pStyle w:val="Compact"/>
            </w:pPr>
            <w:r>
              <w:t xml:space="preserve">Transparência</w:t>
            </w:r>
          </w:p>
        </w:tc>
      </w:tr>
      <w:tr>
        <w:tc>
          <w:tcPr/>
          <w:p>
            <w:pPr>
              <w:pStyle w:val="Compact"/>
            </w:pPr>
            <w:r>
              <w:t xml:space="preserve">Restrições alimentares</w:t>
            </w:r>
          </w:p>
        </w:tc>
        <w:tc>
          <w:tcPr/>
          <w:p>
            <w:pPr>
              <w:pStyle w:val="Compact"/>
            </w:pPr>
            <w:r>
              <w:t xml:space="preserve">Wine Bar/piquenique</w:t>
            </w:r>
          </w:p>
        </w:tc>
      </w:tr>
      <w:tr>
        <w:tc>
          <w:tcPr/>
          <w:p>
            <w:pPr>
              <w:pStyle w:val="Compact"/>
            </w:pPr>
            <w:r>
              <w:t xml:space="preserve">Antecedência</w:t>
            </w:r>
          </w:p>
        </w:tc>
        <w:tc>
          <w:tcPr/>
          <w:p>
            <w:pPr>
              <w:pStyle w:val="Compact"/>
            </w:pPr>
            <w:r>
              <w:t xml:space="preserve">Operação</w:t>
            </w:r>
          </w:p>
        </w:tc>
      </w:tr>
      <w:tr>
        <w:tc>
          <w:tcPr/>
          <w:p>
            <w:pPr>
              <w:pStyle w:val="Compact"/>
            </w:pPr>
            <w:r>
              <w:t xml:space="preserve">Cancelamento/no-show</w:t>
            </w:r>
          </w:p>
        </w:tc>
        <w:tc>
          <w:tcPr/>
          <w:p>
            <w:pPr>
              <w:pStyle w:val="Compact"/>
            </w:pPr>
            <w:r>
              <w:t xml:space="preserve">Segurança comercial</w:t>
            </w:r>
          </w:p>
        </w:tc>
      </w:tr>
      <w:tr>
        <w:tc>
          <w:tcPr/>
          <w:p>
            <w:pPr>
              <w:pStyle w:val="Compact"/>
            </w:pPr>
            <w:r>
              <w:t xml:space="preserve">CTA de reserva</w:t>
            </w:r>
          </w:p>
        </w:tc>
        <w:tc>
          <w:tcPr/>
          <w:p>
            <w:pPr>
              <w:pStyle w:val="Compact"/>
            </w:pPr>
            <w:r>
              <w:t xml:space="preserve">Próxima ação evidente</w:t>
            </w:r>
          </w:p>
        </w:tc>
      </w:tr>
    </w:tbl>
    <w:p>
      <w:pPr>
        <w:pStyle w:val="BodyText"/>
      </w:pPr>
      <w:r>
        <w:t xml:space="preserve">Os exemplos regionais mostram que duração, serviço, horário e preço já fazem parte da expectativa de quem pesquisa enoturismo.</w:t>
      </w:r>
      <w:r>
        <w:t xml:space="preserve"> </w:t>
      </w:r>
      <w:hyperlink r:id="rId17">
        <w:r>
          <w:rPr>
            <w:rStyle w:val="Hyperlink"/>
          </w:rPr>
          <w:t xml:space="preserve">[4]</w:t>
        </w:r>
      </w:hyperlink>
    </w:p>
    <w:p>
      <w:pPr>
        <w:pStyle w:val="BodyText"/>
      </w:pPr>
      <w:r>
        <w:rPr>
          <w:b/>
          <w:bCs/>
        </w:rPr>
        <w:t xml:space="preserve">Tour dos Mirantes</w:t>
      </w:r>
    </w:p>
    <w:p>
      <w:pPr>
        <w:pStyle w:val="BlockText"/>
      </w:pPr>
      <w:r>
        <w:t xml:space="preserve">PAISAGEM • VINHO • CAMINHO</w:t>
      </w:r>
    </w:p>
    <w:p>
      <w:pPr>
        <w:pStyle w:val="BlockText"/>
      </w:pPr>
      <w:r>
        <w:rPr>
          <w:b/>
          <w:bCs/>
        </w:rPr>
        <w:t xml:space="preserve">Tour dos Mirantes</w:t>
      </w:r>
    </w:p>
    <w:p>
      <w:pPr>
        <w:pStyle w:val="BlockText"/>
      </w:pPr>
      <w:r>
        <w:rPr>
          <w:b/>
          <w:bCs/>
        </w:rPr>
        <w:t xml:space="preserve">Um percurso para descobrir que cada ponto de vista muda também a forma de provar o vinho.</w:t>
      </w:r>
    </w:p>
    <w:p>
      <w:pPr>
        <w:pStyle w:val="BlockText"/>
      </w:pPr>
      <w:r>
        <w:t xml:space="preserve">Espalhados pela propriedade, os mirantes da Terra dos Ventos convidam a caminhar sem pressa. Cada parada revela um recorte da Serra dos Encontros — vinhas, café, pedras, horizonte e os ventos que atravessam todos eles.</w:t>
      </w:r>
    </w:p>
    <w:p>
      <w:pPr>
        <w:pStyle w:val="BlockText"/>
      </w:pPr>
      <w:r>
        <w:t xml:space="preserve">A experiência foi pensada como uma sequência de pausas. Em cada mirante, a paisagem deixa de ser pano de fundo e passa a fazer parte da degustação.</w:t>
      </w:r>
    </w:p>
    <w:p>
      <w:pPr>
        <w:pStyle w:val="FirstParagraph"/>
      </w:pPr>
      <w:r>
        <w:t xml:space="preserve">CTA:</w:t>
      </w:r>
      <w:r>
        <w:t xml:space="preserve"> </w:t>
      </w:r>
      <w:r>
        <w:rPr>
          <w:b/>
          <w:bCs/>
        </w:rPr>
        <w:t xml:space="preserve">Quero viver este percurso</w:t>
      </w:r>
    </w:p>
    <w:p>
      <w:pPr>
        <w:pStyle w:val="BodyText"/>
      </w:pPr>
      <w:r>
        <w:t xml:space="preserve">O formato deve continuar flexível por enquanto: número de mirantes, trajeto, transporte, rótulos, alimentos, duração e capacidade são campos estruturados, não texto fixo.</w:t>
      </w:r>
    </w:p>
    <w:p>
      <w:pPr>
        <w:pStyle w:val="BodyText"/>
      </w:pPr>
      <w:r>
        <w:t xml:space="preserve">O Tour dos Mirantes tem potencial para ser a propriedade intelectual experiencial mais forte da marca. Isso é uma inferência estratégica sustentada por dois fatores: mirantes já são parte do repertório competitivo da Serra dos Encontros, inclusive em propriedades listadas pelo turismo municipal, e a cultura vitivinícola do Douro usa o ponto de vista sobre terraços e vinhas como parte relevante da experiência da paisagem.</w:t>
      </w:r>
      <w:r>
        <w:t xml:space="preserve"> </w:t>
      </w:r>
      <w:hyperlink r:id="rId10">
        <w:r>
          <w:rPr>
            <w:rStyle w:val="Hyperlink"/>
          </w:rPr>
          <w:t xml:space="preserve">[5]</w:t>
        </w:r>
      </w:hyperlink>
      <w:r>
        <w:t xml:space="preserve"> </w:t>
      </w:r>
      <w:r>
        <w:t xml:space="preserve">O diferencial precisa vir do</w:t>
      </w:r>
      <w:r>
        <w:t xml:space="preserve"> </w:t>
      </w:r>
      <w:r>
        <w:rPr>
          <w:b/>
          <w:bCs/>
        </w:rPr>
        <w:t xml:space="preserve">roteiro autoral</w:t>
      </w:r>
      <w:r>
        <w:t xml:space="preserve"> </w:t>
      </w:r>
      <w:r>
        <w:t xml:space="preserve">— nomes dos mirantes, histórias, vinhos e pausas — e não apenas da existência da vista.</w:t>
      </w:r>
    </w:p>
    <w:p>
      <w:pPr>
        <w:pStyle w:val="BodyText"/>
      </w:pPr>
      <w:r>
        <w:t xml:space="preserve">Uma extensão interessante para uma segunda fase seria um</w:t>
      </w:r>
      <w:r>
        <w:t xml:space="preserve"> </w:t>
      </w:r>
      <w:r>
        <w:rPr>
          <w:b/>
          <w:bCs/>
        </w:rPr>
        <w:t xml:space="preserve">Passaporte dos Mirantes</w:t>
      </w:r>
      <w:r>
        <w:t xml:space="preserve">: mapa físico/digital da propriedade, cada parada com um pequeno símbolo ou frase dos ventos. Isso não deve entrar no MVP sem definição operacional, mas cria uma lógica de descoberta e recorrência coerente com Mago + Explorador sem alterar o arquétipo central da marca.</w:t>
      </w:r>
    </w:p>
    <w:p>
      <w:pPr>
        <w:pStyle w:val="BodyText"/>
      </w:pPr>
      <w:r>
        <w:rPr>
          <w:b/>
          <w:bCs/>
        </w:rPr>
        <w:t xml:space="preserve">Piquenique dos Ventos</w:t>
      </w:r>
    </w:p>
    <w:p>
      <w:pPr>
        <w:pStyle w:val="BlockText"/>
      </w:pPr>
      <w:r>
        <w:t xml:space="preserve">TEMPO • PAISAGEM • PARTILHA</w:t>
      </w:r>
    </w:p>
    <w:p>
      <w:pPr>
        <w:pStyle w:val="BlockText"/>
      </w:pPr>
      <w:r>
        <w:rPr>
          <w:b/>
          <w:bCs/>
        </w:rPr>
        <w:t xml:space="preserve">Piquenique dos Ventos</w:t>
      </w:r>
    </w:p>
    <w:p>
      <w:pPr>
        <w:pStyle w:val="BlockText"/>
      </w:pPr>
      <w:r>
        <w:rPr>
          <w:b/>
          <w:bCs/>
        </w:rPr>
        <w:t xml:space="preserve">Uma cesta, uma garrafa e tempo suficiente para a paisagem fazer o resto.</w:t>
      </w:r>
    </w:p>
    <w:p>
      <w:pPr>
        <w:pStyle w:val="BlockText"/>
      </w:pPr>
      <w:r>
        <w:t xml:space="preserve">Escolha um ponto da propriedade, estenda a manta e deixe o dia ganhar outro ritmo.</w:t>
      </w:r>
    </w:p>
    <w:p>
      <w:pPr>
        <w:pStyle w:val="BlockText"/>
      </w:pPr>
      <w:r>
        <w:t xml:space="preserve">O Piquenique dos Ventos nasce para quem quer viver a vinícola de um jeito mais íntimo, leve e silencioso — com vinho da casa, itens preparados para compartilhar e um lugar escolhido entre vinhas e horizonte.</w:t>
      </w:r>
    </w:p>
    <w:p>
      <w:pPr>
        <w:pStyle w:val="FirstParagraph"/>
      </w:pPr>
      <w:r>
        <w:t xml:space="preserve">CTA:</w:t>
      </w:r>
      <w:r>
        <w:t xml:space="preserve"> </w:t>
      </w:r>
      <w:r>
        <w:rPr>
          <w:b/>
          <w:bCs/>
        </w:rPr>
        <w:t xml:space="preserve">Reservar um piquenique</w:t>
      </w:r>
    </w:p>
    <w:p>
      <w:pPr>
        <w:pStyle w:val="BodyText"/>
      </w:pPr>
      <w:r>
        <w:t xml:space="preserve">O conteúdo da cesta, vinho incluído, opção sem álcool, duração, capacidade e política para chuva precisam ser definidos antes de publicação transacional. Piqueniques já aparecem em outras vinícolas da região, portanto a diferenciação deverá vir de cenário, objetos, alimentos, narrativa e serviço.</w:t>
      </w:r>
      <w:r>
        <w:t xml:space="preserve"> </w:t>
      </w:r>
      <w:hyperlink r:id="rId10">
        <w:r>
          <w:rPr>
            <w:rStyle w:val="Hyperlink"/>
          </w:rPr>
          <w:t xml:space="preserve">[6]</w:t>
        </w:r>
      </w:hyperlink>
    </w:p>
    <w:p>
      <w:pPr>
        <w:pStyle w:val="BodyText"/>
      </w:pPr>
      <w:r>
        <w:rPr>
          <w:b/>
          <w:bCs/>
        </w:rPr>
        <w:t xml:space="preserve">Entre Vinhas e Ventos</w:t>
      </w:r>
    </w:p>
    <w:p>
      <w:pPr>
        <w:pStyle w:val="BlockText"/>
      </w:pPr>
      <w:r>
        <w:t xml:space="preserve">ORIGEM • TERRA • TAÇA</w:t>
      </w:r>
    </w:p>
    <w:p>
      <w:pPr>
        <w:pStyle w:val="BlockText"/>
      </w:pPr>
      <w:r>
        <w:rPr>
          <w:b/>
          <w:bCs/>
        </w:rPr>
        <w:t xml:space="preserve">Entre Vinhas e Ventos</w:t>
      </w:r>
    </w:p>
    <w:p>
      <w:pPr>
        <w:pStyle w:val="BlockText"/>
      </w:pPr>
      <w:r>
        <w:rPr>
          <w:b/>
          <w:bCs/>
        </w:rPr>
        <w:t xml:space="preserve">Da terra à taça, uma introdução à história da Terra dos Ventos.</w:t>
      </w:r>
    </w:p>
    <w:p>
      <w:pPr>
        <w:pStyle w:val="BlockText"/>
      </w:pPr>
      <w:r>
        <w:t xml:space="preserve">Um percurso pela propriedade para conhecer o projeto, os vinhedos, os patamares de pedra e as escolhas que dão forma aos vinhos.</w:t>
      </w:r>
    </w:p>
    <w:p>
      <w:pPr>
        <w:pStyle w:val="BlockText"/>
      </w:pPr>
      <w:r>
        <w:t xml:space="preserve">Ao final, a história continua na taça em uma degustação guiada.</w:t>
      </w:r>
    </w:p>
    <w:p>
      <w:pPr>
        <w:pStyle w:val="FirstParagraph"/>
      </w:pPr>
      <w:r>
        <w:t xml:space="preserve">A própria região já trabalha fortemente a visita de processo + degustação; a diferenciação aqui será usar a visita como</w:t>
      </w:r>
      <w:r>
        <w:t xml:space="preserve"> </w:t>
      </w:r>
      <w:r>
        <w:rPr>
          <w:b/>
          <w:bCs/>
        </w:rPr>
        <w:t xml:space="preserve">introdução ao universo narrativo</w:t>
      </w:r>
      <w:r>
        <w:t xml:space="preserve">, e não como aula técnica genérica.</w:t>
      </w:r>
      <w:r>
        <w:t xml:space="preserve"> </w:t>
      </w:r>
      <w:hyperlink r:id="rId10">
        <w:r>
          <w:rPr>
            <w:rStyle w:val="Hyperlink"/>
          </w:rPr>
          <w:t xml:space="preserve">[7]</w:t>
        </w:r>
      </w:hyperlink>
    </w:p>
    <w:p>
      <w:pPr>
        <w:pStyle w:val="BodyText"/>
      </w:pPr>
      <w:r>
        <w:rPr>
          <w:b/>
          <w:bCs/>
        </w:rPr>
        <w:t xml:space="preserve">Vindima dos Ventos</w:t>
      </w:r>
    </w:p>
    <w:p>
      <w:pPr>
        <w:pStyle w:val="BlockText"/>
      </w:pPr>
      <w:r>
        <w:t xml:space="preserve">EXPERIÊNCIA SAZONAL</w:t>
      </w:r>
    </w:p>
    <w:p>
      <w:pPr>
        <w:pStyle w:val="BlockText"/>
      </w:pPr>
      <w:r>
        <w:rPr>
          <w:b/>
          <w:bCs/>
        </w:rPr>
        <w:t xml:space="preserve">Vindima dos Ventos</w:t>
      </w:r>
    </w:p>
    <w:p>
      <w:pPr>
        <w:pStyle w:val="BlockText"/>
      </w:pPr>
      <w:r>
        <w:rPr>
          <w:b/>
          <w:bCs/>
        </w:rPr>
        <w:t xml:space="preserve">Há um momento do ano em que toda a terra parece respirar no mesmo ritmo.</w:t>
      </w:r>
    </w:p>
    <w:p>
      <w:pPr>
        <w:pStyle w:val="BlockText"/>
      </w:pPr>
      <w:r>
        <w:t xml:space="preserve">Durante a colheita, o trabalho que atravessou meses passa para as mãos. A experiência de vindima aproxima o visitante do gesto mais simbólico da safra: colher, provar, acompanhar e depois brindar.</w:t>
      </w:r>
    </w:p>
    <w:p>
      <w:pPr>
        <w:pStyle w:val="BlockText"/>
      </w:pPr>
      <w:r>
        <w:t xml:space="preserve">As datas variam a cada ciclo e serão anunciadas na agenda.</w:t>
      </w:r>
    </w:p>
    <w:p>
      <w:pPr>
        <w:pStyle w:val="FirstParagraph"/>
      </w:pPr>
      <w:r>
        <w:t xml:space="preserve">CTA:</w:t>
      </w:r>
      <w:r>
        <w:t xml:space="preserve"> </w:t>
      </w:r>
      <w:r>
        <w:rPr>
          <w:b/>
          <w:bCs/>
        </w:rPr>
        <w:t xml:space="preserve">Avisar-me sobre a próxima vindima</w:t>
      </w:r>
    </w:p>
    <w:p>
      <w:pPr>
        <w:pStyle w:val="BodyText"/>
      </w:pPr>
      <w:r>
        <w:rPr>
          <w:b/>
          <w:bCs/>
        </w:rPr>
        <w:t xml:space="preserve">Adoção de videiras</w:t>
      </w:r>
    </w:p>
    <w:p>
      <w:pPr>
        <w:pStyle w:val="BlockText"/>
      </w:pPr>
      <w:r>
        <w:t xml:space="preserve">PERTENCIMENTO • MEMÓRIA • LEGADO</w:t>
      </w:r>
    </w:p>
    <w:p>
      <w:pPr>
        <w:pStyle w:val="BlockText"/>
      </w:pPr>
      <w:r>
        <w:rPr>
          <w:b/>
          <w:bCs/>
        </w:rPr>
        <w:t xml:space="preserve">Uma videira para chamar de sua.</w:t>
      </w:r>
    </w:p>
    <w:p>
      <w:pPr>
        <w:pStyle w:val="BlockText"/>
      </w:pPr>
      <w:r>
        <w:t xml:space="preserve">Algumas videiras carregam mais que frutos. Carregam nomes, desejos e memórias.</w:t>
      </w:r>
    </w:p>
    <w:p>
      <w:pPr>
        <w:pStyle w:val="BlockText"/>
      </w:pPr>
      <w:r>
        <w:t xml:space="preserve">A adoção transforma visitantes, parceiros e amigos em parte da história do vinhedo. Cada videira cria um vínculo que atravessa safras e faz da garrafa um reencontro.</w:t>
      </w:r>
    </w:p>
    <w:p>
      <w:pPr>
        <w:pStyle w:val="FirstParagraph"/>
      </w:pPr>
      <w:r>
        <w:t xml:space="preserve">CTA:</w:t>
      </w:r>
      <w:r>
        <w:t xml:space="preserve"> </w:t>
      </w:r>
      <w:r>
        <w:rPr>
          <w:b/>
          <w:bCs/>
        </w:rPr>
        <w:t xml:space="preserve">Conhecer o programa</w:t>
      </w:r>
    </w:p>
    <w:p>
      <w:pPr>
        <w:pStyle w:val="BodyText"/>
      </w:pPr>
      <w:r>
        <w:t xml:space="preserve">A adoção já é reconhecida pelo diagnóstico como um dos ativos emocionais mais fortes da marca. “Guardiões do Vento”, “Raízes do Vento”, “Videiras do Encontro”, “Círculo dos Ventos” e “Primeiras Raízes” constam como possibilidades, não como naming final. fileciteturn0file2</w:t>
      </w:r>
    </w:p>
    <w:bookmarkEnd w:id="18"/>
    <w:bookmarkStart w:id="20" w:name="adaptação-do-template-laon"/>
    <w:p>
      <w:pPr>
        <w:pStyle w:val="Heading2"/>
      </w:pPr>
      <w:r>
        <w:t xml:space="preserve">Adaptação do template Laon</w:t>
      </w:r>
    </w:p>
    <w:p>
      <w:pPr>
        <w:pStyle w:val="FirstParagraph"/>
      </w:pPr>
      <w:r>
        <w:t xml:space="preserve">A inspeção do pacote</w:t>
      </w:r>
      <w:r>
        <w:t xml:space="preserve"> </w:t>
      </w:r>
      <w:r>
        <w:rPr>
          <w:rStyle w:val="VerbatimChar"/>
        </w:rPr>
        <w:t xml:space="preserve">wine-laon-2023-11-27-05-23-16-utc.zip</w:t>
      </w:r>
      <w:r>
        <w:t xml:space="preserve"> </w:t>
      </w:r>
      <w:r>
        <w:t xml:space="preserve">confirma que há uma vantagem real em seguir a orientação de vocês de</w:t>
      </w:r>
      <w:r>
        <w:t xml:space="preserve"> </w:t>
      </w:r>
      <w:r>
        <w:rPr>
          <w:b/>
          <w:bCs/>
        </w:rPr>
        <w:t xml:space="preserve">aproveitar o template em vez de redesenhá-lo</w:t>
      </w:r>
      <w:r>
        <w:t xml:space="preserve">. O projeto contém</w:t>
      </w:r>
      <w:r>
        <w:t xml:space="preserve"> </w:t>
      </w:r>
      <w:r>
        <w:rPr>
          <w:rStyle w:val="VerbatimChar"/>
        </w:rPr>
        <w:t xml:space="preserve">index.html</w:t>
      </w:r>
      <w:r>
        <w:t xml:space="preserve">,</w:t>
      </w:r>
      <w:r>
        <w:t xml:space="preserve"> </w:t>
      </w:r>
      <w:r>
        <w:rPr>
          <w:rStyle w:val="VerbatimChar"/>
        </w:rPr>
        <w:t xml:space="preserve">about-us.html</w:t>
      </w:r>
      <w:r>
        <w:t xml:space="preserve">,</w:t>
      </w:r>
      <w:r>
        <w:t xml:space="preserve"> </w:t>
      </w:r>
      <w:r>
        <w:rPr>
          <w:rStyle w:val="VerbatimChar"/>
        </w:rPr>
        <w:t xml:space="preserve">wine-list.html</w:t>
      </w:r>
      <w:r>
        <w:t xml:space="preserve">,</w:t>
      </w:r>
      <w:r>
        <w:t xml:space="preserve"> </w:t>
      </w:r>
      <w:r>
        <w:rPr>
          <w:rStyle w:val="VerbatimChar"/>
        </w:rPr>
        <w:t xml:space="preserve">product.html</w:t>
      </w:r>
      <w:r>
        <w:t xml:space="preserve">, páginas de eventos, vários layouts de blog,</w:t>
      </w:r>
      <w:r>
        <w:t xml:space="preserve"> </w:t>
      </w:r>
      <w:r>
        <w:rPr>
          <w:rStyle w:val="VerbatimChar"/>
        </w:rPr>
        <w:t xml:space="preserve">contacts.html</w:t>
      </w:r>
      <w:r>
        <w:t xml:space="preserve">, páginas de e-commerce e uma folha visual já bastante alinhada a uma vinícola de posicionamento elevado. O</w:t>
      </w:r>
      <w:r>
        <w:t xml:space="preserve"> </w:t>
      </w:r>
      <w:r>
        <w:rPr>
          <w:rStyle w:val="VerbatimChar"/>
        </w:rPr>
        <w:t xml:space="preserve">changelog.txt</w:t>
      </w:r>
      <w:r>
        <w:t xml:space="preserve"> </w:t>
      </w:r>
      <w:r>
        <w:t xml:space="preserve">identifica a base como versão</w:t>
      </w:r>
      <w:r>
        <w:t xml:space="preserve"> </w:t>
      </w:r>
      <w:r>
        <w:rPr>
          <w:b/>
          <w:bCs/>
        </w:rPr>
        <w:t xml:space="preserve">1.1.2</w:t>
      </w:r>
      <w:r>
        <w:t xml:space="preserve">.</w:t>
      </w:r>
    </w:p>
    <w:p>
      <w:pPr>
        <w:pStyle w:val="BodyText"/>
      </w:pPr>
      <w:r>
        <w:t xml:space="preserve">O</w:t>
      </w:r>
      <w:r>
        <w:t xml:space="preserve"> </w:t>
      </w:r>
      <w:r>
        <w:rPr>
          <w:rStyle w:val="VerbatimChar"/>
        </w:rPr>
        <w:t xml:space="preserve">index.html</w:t>
      </w:r>
      <w:r>
        <w:t xml:space="preserve"> </w:t>
      </w:r>
      <w:r>
        <w:t xml:space="preserve">já entrega quase exatamente o ritmo necessário: hero, dois grandes blocos 50/50 com fotografia e texto (</w:t>
      </w:r>
      <w:r>
        <w:rPr>
          <w:rStyle w:val="VerbatimChar"/>
        </w:rPr>
        <w:t xml:space="preserve">Favourite Place</w:t>
      </w:r>
      <w:r>
        <w:t xml:space="preserve"> </w:t>
      </w:r>
      <w:r>
        <w:t xml:space="preserve">e</w:t>
      </w:r>
      <w:r>
        <w:t xml:space="preserve"> </w:t>
      </w:r>
      <w:r>
        <w:rPr>
          <w:rStyle w:val="VerbatimChar"/>
        </w:rPr>
        <w:t xml:space="preserve">Wine Essentials</w:t>
      </w:r>
      <w:r>
        <w:t xml:space="preserve">), grid de produtos, bloco editorial</w:t>
      </w:r>
      <w:r>
        <w:t xml:space="preserve"> </w:t>
      </w:r>
      <w:r>
        <w:rPr>
          <w:rStyle w:val="VerbatimChar"/>
        </w:rPr>
        <w:t xml:space="preserve">Our Wines</w:t>
      </w:r>
      <w:r>
        <w:t xml:space="preserve">, eventos, três ícones de valor e contato. A recomendação é</w:t>
      </w:r>
      <w:r>
        <w:t xml:space="preserve"> </w:t>
      </w:r>
      <w:r>
        <w:rPr>
          <w:b/>
          <w:bCs/>
        </w:rPr>
        <w:t xml:space="preserve">substituir função e conteúdo sem quebrar esse ritmo</w:t>
      </w:r>
      <w:r>
        <w:t xml:space="preserve">.</w:t>
      </w:r>
    </w:p>
    <w:p>
      <w:pPr>
        <w:pStyle w:val="BodyText"/>
      </w:pPr>
      <w:r>
        <w:t xml:space="preserve">O mapeamento ideal da Home 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Bloco Laon</w:t>
            </w:r>
          </w:p>
        </w:tc>
        <w:tc>
          <w:tcPr/>
          <w:p>
            <w:pPr>
              <w:pStyle w:val="Compact"/>
            </w:pPr>
            <w:r>
              <w:t xml:space="preserve">Terra dos Ventos</w:t>
            </w:r>
          </w:p>
        </w:tc>
      </w:tr>
      <w:tr>
        <w:tc>
          <w:tcPr/>
          <w:p>
            <w:pPr>
              <w:pStyle w:val="Compact"/>
            </w:pPr>
            <w:r>
              <w:t xml:space="preserve">Hero</w:t>
            </w:r>
          </w:p>
        </w:tc>
        <w:tc>
          <w:tcPr/>
          <w:p>
            <w:pPr>
              <w:pStyle w:val="Compact"/>
            </w:pPr>
            <w:r>
              <w:t xml:space="preserve">“Feita de mistérios.”</w:t>
            </w:r>
          </w:p>
        </w:tc>
      </w:tr>
      <w:tr>
        <w:tc>
          <w:tcPr/>
          <w:p>
            <w:pPr>
              <w:pStyle w:val="Compact"/>
            </w:pPr>
            <w:r>
              <w:t xml:space="preserve">Favourite Place 50/50</w:t>
            </w:r>
          </w:p>
        </w:tc>
        <w:tc>
          <w:tcPr/>
          <w:p>
            <w:pPr>
              <w:pStyle w:val="Compact"/>
            </w:pPr>
            <w:r>
              <w:t xml:space="preserve">História / “Há lugares que se escolhem…”</w:t>
            </w:r>
          </w:p>
        </w:tc>
      </w:tr>
      <w:tr>
        <w:tc>
          <w:tcPr/>
          <w:p>
            <w:pPr>
              <w:pStyle w:val="Compact"/>
            </w:pPr>
            <w:r>
              <w:t xml:space="preserve">Wine Essentials 50/50</w:t>
            </w:r>
          </w:p>
        </w:tc>
        <w:tc>
          <w:tcPr/>
          <w:p>
            <w:pPr>
              <w:pStyle w:val="Compact"/>
            </w:pPr>
            <w:r>
              <w:t xml:space="preserve">Wine Bar ou Pedra, Vento e Permanência</w:t>
            </w:r>
          </w:p>
        </w:tc>
      </w:tr>
      <w:tr>
        <w:tc>
          <w:tcPr/>
          <w:p>
            <w:pPr>
              <w:pStyle w:val="Compact"/>
            </w:pPr>
            <w:r>
              <w:t xml:space="preserve">Product grid</w:t>
            </w:r>
          </w:p>
        </w:tc>
        <w:tc>
          <w:tcPr/>
          <w:p>
            <w:pPr>
              <w:pStyle w:val="Compact"/>
            </w:pPr>
            <w:r>
              <w:t xml:space="preserve">Vento Nascente, Atrevido, Rebelde e futuro rótulo</w:t>
            </w:r>
          </w:p>
        </w:tc>
      </w:tr>
      <w:tr>
        <w:tc>
          <w:tcPr/>
          <w:p>
            <w:pPr>
              <w:pStyle w:val="Compact"/>
            </w:pPr>
            <w:r>
              <w:t xml:space="preserve">Our Wines</w:t>
            </w:r>
          </w:p>
        </w:tc>
        <w:tc>
          <w:tcPr/>
          <w:p>
            <w:pPr>
              <w:pStyle w:val="Compact"/>
            </w:pPr>
            <w:r>
              <w:t xml:space="preserve">Introdução às experiências</w:t>
            </w:r>
          </w:p>
        </w:tc>
      </w:tr>
      <w:tr>
        <w:tc>
          <w:tcPr/>
          <w:p>
            <w:pPr>
              <w:pStyle w:val="Compact"/>
            </w:pPr>
            <w:r>
              <w:t xml:space="preserve">Events</w:t>
            </w:r>
          </w:p>
        </w:tc>
        <w:tc>
          <w:tcPr/>
          <w:p>
            <w:pPr>
              <w:pStyle w:val="Compact"/>
            </w:pPr>
            <w:r>
              <w:t xml:space="preserve">Agenda datada: vindima, jantar, lançamento</w:t>
            </w:r>
          </w:p>
        </w:tc>
      </w:tr>
      <w:tr>
        <w:tc>
          <w:tcPr/>
          <w:p>
            <w:pPr>
              <w:pStyle w:val="Compact"/>
            </w:pPr>
            <w:r>
              <w:t xml:space="preserve">3 icon blocks</w:t>
            </w:r>
          </w:p>
        </w:tc>
        <w:tc>
          <w:tcPr/>
          <w:p>
            <w:pPr>
              <w:pStyle w:val="Compact"/>
            </w:pPr>
            <w:r>
              <w:rPr>
                <w:b/>
                <w:bCs/>
              </w:rPr>
              <w:t xml:space="preserve">Vinho · Mesa · Paisagem</w:t>
            </w:r>
          </w:p>
        </w:tc>
      </w:tr>
      <w:tr>
        <w:tc>
          <w:tcPr/>
          <w:p>
            <w:pPr>
              <w:pStyle w:val="Compact"/>
            </w:pPr>
            <w:r>
              <w:t xml:space="preserve">Get in touch</w:t>
            </w:r>
          </w:p>
        </w:tc>
        <w:tc>
          <w:tcPr/>
          <w:p>
            <w:pPr>
              <w:pStyle w:val="Compact"/>
            </w:pPr>
            <w:r>
              <w:t xml:space="preserve">Visite-nos + reservas + mapa</w:t>
            </w:r>
          </w:p>
        </w:tc>
      </w:tr>
    </w:tbl>
    <w:p>
      <w:pPr>
        <w:pStyle w:val="BodyText"/>
      </w:pPr>
      <w:r>
        <w:t xml:space="preserve">Isso preserva a “beleza Laon”, mas faz com que o site pareça construído para a Terra dos Ventos.</w:t>
      </w:r>
    </w:p>
    <w:p>
      <w:pPr>
        <w:pStyle w:val="BodyText"/>
      </w:pPr>
      <w:r>
        <w:t xml:space="preserve">A apresentação de identidade define Times New Roman nos títulos/subtítulos e Eyesome Script nos acentos, além da paleta</w:t>
      </w:r>
      <w:r>
        <w:t xml:space="preserve"> </w:t>
      </w:r>
      <w:r>
        <w:rPr>
          <w:rStyle w:val="VerbatimChar"/>
        </w:rPr>
        <w:t xml:space="preserve">#825A5B</w:t>
      </w:r>
      <w:r>
        <w:t xml:space="preserve">,</w:t>
      </w:r>
      <w:r>
        <w:t xml:space="preserve"> </w:t>
      </w:r>
      <w:r>
        <w:rPr>
          <w:rStyle w:val="VerbatimChar"/>
        </w:rPr>
        <w:t xml:space="preserve">#9E795D</w:t>
      </w:r>
      <w:r>
        <w:t xml:space="preserve">,</w:t>
      </w:r>
      <w:r>
        <w:t xml:space="preserve"> </w:t>
      </w:r>
      <w:r>
        <w:rPr>
          <w:rStyle w:val="VerbatimChar"/>
        </w:rPr>
        <w:t xml:space="preserve">#DBAD8D</w:t>
      </w:r>
      <w:r>
        <w:t xml:space="preserve"> </w:t>
      </w:r>
      <w:r>
        <w:t xml:space="preserve">e</w:t>
      </w:r>
      <w:r>
        <w:t xml:space="preserve"> </w:t>
      </w:r>
      <w:r>
        <w:rPr>
          <w:rStyle w:val="VerbatimChar"/>
        </w:rPr>
        <w:t xml:space="preserve">#541B4F</w:t>
      </w:r>
      <w:r>
        <w:t xml:space="preserve">. fileciteturn0file0 Os arquivos compactados de marca entregues também contêm as variantes tipográficas e de logotipo necessárias para implementar esse sistema diretamente.</w:t>
      </w:r>
    </w:p>
    <w:p>
      <w:pPr>
        <w:pStyle w:val="BodyText"/>
      </w:pPr>
      <w:r>
        <w:t xml:space="preserve">Há, porém, uma recomendação de uso:</w:t>
      </w:r>
      <w:r>
        <w:t xml:space="preserve"> </w:t>
      </w:r>
      <w:r>
        <w:rPr>
          <w:b/>
          <w:bCs/>
        </w:rPr>
        <w:t xml:space="preserve">não transformar todos os títulos em script e não substituir indiscriminadamente a tipografia de corpo do Laon</w:t>
      </w:r>
      <w:r>
        <w:t xml:space="preserve">. Eyesome é excelente para uma palavra como “mistérios”, “vinho”, “segredos” ou “encontros”; em navegação, botão, ficha técnica e parágrafo, comprometeria legibilidade. A Times pode assumir headings, e a fonte de corpo existente no template pode ser mantida inicialmente até que uma família secundária seja formalmente aprovada.</w:t>
      </w:r>
    </w:p>
    <w:p>
      <w:pPr>
        <w:pStyle w:val="BodyText"/>
      </w:pPr>
      <w:r>
        <w:t xml:space="preserve">As artes de redes sociais reforçam essa leitura visual: fotografia real da vindima e da propriedade, garrafas, uvas, paisagens, tons terrosos/roxos, serifas combinadas com manuscrito e frases curtas sobre vento e terroir. Isso significa que não há necessidade de inventar uma estética web nova; o trabalho é</w:t>
      </w:r>
      <w:r>
        <w:t xml:space="preserve"> </w:t>
      </w:r>
      <w:r>
        <w:rPr>
          <w:b/>
          <w:bCs/>
        </w:rPr>
        <w:t xml:space="preserve">transportar para o Laon o universo já construído nas peças</w:t>
      </w:r>
      <w:r>
        <w:t xml:space="preserve">.</w:t>
      </w:r>
    </w:p>
    <w:p>
      <w:pPr>
        <w:pStyle w:val="BodyText"/>
      </w:pPr>
      <w:r>
        <w:t xml:space="preserve">No uso de cor, há um ponto técnico importante. A WCAG 2.2 estabelece contraste mínimo de</w:t>
      </w:r>
      <w:r>
        <w:t xml:space="preserve"> </w:t>
      </w:r>
      <w:r>
        <w:rPr>
          <w:b/>
          <w:bCs/>
        </w:rPr>
        <w:t xml:space="preserve">4,5:1 para texto normal</w:t>
      </w:r>
      <w:r>
        <w:t xml:space="preserve"> </w:t>
      </w:r>
      <w:r>
        <w:t xml:space="preserve">e 3:1 para texto grande no nível AA.</w:t>
      </w:r>
      <w:r>
        <w:t xml:space="preserve"> </w:t>
      </w:r>
      <w:hyperlink r:id="rId19">
        <w:r>
          <w:rPr>
            <w:rStyle w:val="Hyperlink"/>
          </w:rPr>
          <w:t xml:space="preserve">[8]</w:t>
        </w:r>
      </w:hyperlink>
      <w:r>
        <w:t xml:space="preserve"> </w:t>
      </w:r>
      <w:r>
        <w:t xml:space="preserve">Calculando as cores oficiais da Terra dos Ventos: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Combinação</w:t>
            </w:r>
          </w:p>
        </w:tc>
        <w:tc>
          <w:tcPr/>
          <w:p>
            <w:pPr>
              <w:pStyle w:val="Compact"/>
              <w:jc w:val="right"/>
            </w:pPr>
            <w:r>
              <w:t xml:space="preserve">Contraste aproximado</w:t>
            </w:r>
          </w:p>
        </w:tc>
        <w:tc>
          <w:tcPr/>
          <w:p>
            <w:pPr>
              <w:pStyle w:val="Compact"/>
            </w:pPr>
            <w:r>
              <w:t xml:space="preserve">Uso</w:t>
            </w:r>
          </w:p>
        </w:tc>
      </w:tr>
      <w:tr>
        <w:tc>
          <w:tcPr/>
          <w:p>
            <w:pPr>
              <w:pStyle w:val="Compact"/>
            </w:pPr>
            <w:r>
              <w:t xml:space="preserve">branco /</w:t>
            </w:r>
            <w:r>
              <w:t xml:space="preserve"> </w:t>
            </w:r>
            <w:r>
              <w:rPr>
                <w:rStyle w:val="VerbatimChar"/>
              </w:rPr>
              <w:t xml:space="preserve">#541B4F</w:t>
            </w:r>
            <w:r>
              <w:t xml:space="preserve"> </w:t>
            </w:r>
            <w:r>
              <w:t xml:space="preserve">Roxo Mistério</w:t>
            </w:r>
          </w:p>
        </w:tc>
        <w:tc>
          <w:tcPr/>
          <w:p>
            <w:pPr>
              <w:pStyle w:val="Compact"/>
              <w:jc w:val="right"/>
            </w:pPr>
            <w:r>
              <w:t xml:space="preserve">12,75:1</w:t>
            </w:r>
          </w:p>
        </w:tc>
        <w:tc>
          <w:tcPr/>
          <w:p>
            <w:pPr>
              <w:pStyle w:val="Compact"/>
            </w:pPr>
            <w:r>
              <w:t xml:space="preserve">Excelente</w:t>
            </w:r>
          </w:p>
        </w:tc>
      </w:tr>
      <w:tr>
        <w:tc>
          <w:tcPr/>
          <w:p>
            <w:pPr>
              <w:pStyle w:val="Compact"/>
            </w:pPr>
            <w:r>
              <w:t xml:space="preserve">branco /</w:t>
            </w:r>
            <w:r>
              <w:t xml:space="preserve"> </w:t>
            </w:r>
            <w:r>
              <w:rPr>
                <w:rStyle w:val="VerbatimChar"/>
              </w:rPr>
              <w:t xml:space="preserve">#825A5B</w:t>
            </w:r>
            <w:r>
              <w:t xml:space="preserve"> </w:t>
            </w:r>
            <w:r>
              <w:t xml:space="preserve">Terroir</w:t>
            </w:r>
          </w:p>
        </w:tc>
        <w:tc>
          <w:tcPr/>
          <w:p>
            <w:pPr>
              <w:pStyle w:val="Compact"/>
              <w:jc w:val="right"/>
            </w:pPr>
            <w:r>
              <w:t xml:space="preserve">5,89:1</w:t>
            </w:r>
          </w:p>
        </w:tc>
        <w:tc>
          <w:tcPr/>
          <w:p>
            <w:pPr>
              <w:pStyle w:val="Compact"/>
            </w:pPr>
            <w:r>
              <w:t xml:space="preserve">Adequado para texto normal</w:t>
            </w:r>
          </w:p>
        </w:tc>
      </w:tr>
      <w:tr>
        <w:tc>
          <w:tcPr/>
          <w:p>
            <w:pPr>
              <w:pStyle w:val="Compact"/>
            </w:pPr>
            <w:r>
              <w:t xml:space="preserve">branco /</w:t>
            </w:r>
            <w:r>
              <w:t xml:space="preserve"> </w:t>
            </w:r>
            <w:r>
              <w:rPr>
                <w:rStyle w:val="VerbatimChar"/>
              </w:rPr>
              <w:t xml:space="preserve">#9E795D</w:t>
            </w:r>
            <w:r>
              <w:t xml:space="preserve"> </w:t>
            </w:r>
            <w:r>
              <w:t xml:space="preserve">Argila</w:t>
            </w:r>
          </w:p>
        </w:tc>
        <w:tc>
          <w:tcPr/>
          <w:p>
            <w:pPr>
              <w:pStyle w:val="Compact"/>
              <w:jc w:val="right"/>
            </w:pPr>
            <w:r>
              <w:t xml:space="preserve">3,93:1</w:t>
            </w:r>
          </w:p>
        </w:tc>
        <w:tc>
          <w:tcPr/>
          <w:p>
            <w:pPr>
              <w:pStyle w:val="Compact"/>
            </w:pPr>
            <w:r>
              <w:t xml:space="preserve">Evitar em texto normal</w:t>
            </w:r>
          </w:p>
        </w:tc>
      </w:tr>
      <w:tr>
        <w:tc>
          <w:tcPr/>
          <w:p>
            <w:pPr>
              <w:pStyle w:val="Compact"/>
            </w:pPr>
            <w:r>
              <w:t xml:space="preserve">branco /</w:t>
            </w:r>
            <w:r>
              <w:t xml:space="preserve"> </w:t>
            </w:r>
            <w:r>
              <w:rPr>
                <w:rStyle w:val="VerbatimChar"/>
              </w:rPr>
              <w:t xml:space="preserve">#DBAD8D</w:t>
            </w:r>
            <w:r>
              <w:t xml:space="preserve"> </w:t>
            </w:r>
            <w:r>
              <w:t xml:space="preserve">Vento Bege</w:t>
            </w:r>
          </w:p>
        </w:tc>
        <w:tc>
          <w:tcPr/>
          <w:p>
            <w:pPr>
              <w:pStyle w:val="Compact"/>
              <w:jc w:val="right"/>
            </w:pPr>
            <w:r>
              <w:t xml:space="preserve">2,02:1</w:t>
            </w:r>
          </w:p>
        </w:tc>
        <w:tc>
          <w:tcPr/>
          <w:p>
            <w:pPr>
              <w:pStyle w:val="Compact"/>
            </w:pPr>
            <w:r>
              <w:t xml:space="preserve">Não usar para texto</w:t>
            </w:r>
          </w:p>
        </w:tc>
      </w:tr>
      <w:tr>
        <w:tc>
          <w:tcPr/>
          <w:p>
            <w:pPr>
              <w:pStyle w:val="Compact"/>
            </w:pPr>
            <w:r>
              <w:t xml:space="preserve">preto /</w:t>
            </w:r>
            <w:r>
              <w:t xml:space="preserve"> </w:t>
            </w:r>
            <w:r>
              <w:rPr>
                <w:rStyle w:val="VerbatimChar"/>
              </w:rPr>
              <w:t xml:space="preserve">#9E795D</w:t>
            </w:r>
          </w:p>
        </w:tc>
        <w:tc>
          <w:tcPr/>
          <w:p>
            <w:pPr>
              <w:pStyle w:val="Compact"/>
              <w:jc w:val="right"/>
            </w:pPr>
            <w:r>
              <w:t xml:space="preserve">5,35:1</w:t>
            </w:r>
          </w:p>
        </w:tc>
        <w:tc>
          <w:tcPr/>
          <w:p>
            <w:pPr>
              <w:pStyle w:val="Compact"/>
            </w:pPr>
            <w:r>
              <w:t xml:space="preserve">Adequado</w:t>
            </w:r>
          </w:p>
        </w:tc>
      </w:tr>
      <w:tr>
        <w:tc>
          <w:tcPr/>
          <w:p>
            <w:pPr>
              <w:pStyle w:val="Compact"/>
            </w:pPr>
            <w:r>
              <w:t xml:space="preserve">preto /</w:t>
            </w:r>
            <w:r>
              <w:t xml:space="preserve"> </w:t>
            </w:r>
            <w:r>
              <w:rPr>
                <w:rStyle w:val="VerbatimChar"/>
              </w:rPr>
              <w:t xml:space="preserve">#DBAD8D</w:t>
            </w:r>
          </w:p>
        </w:tc>
        <w:tc>
          <w:tcPr/>
          <w:p>
            <w:pPr>
              <w:pStyle w:val="Compact"/>
              <w:jc w:val="right"/>
            </w:pPr>
            <w:r>
              <w:t xml:space="preserve">10,37:1</w:t>
            </w:r>
          </w:p>
        </w:tc>
        <w:tc>
          <w:tcPr/>
          <w:p>
            <w:pPr>
              <w:pStyle w:val="Compact"/>
            </w:pPr>
            <w:r>
              <w:t xml:space="preserve">Excelente</w:t>
            </w:r>
          </w:p>
        </w:tc>
      </w:tr>
    </w:tbl>
    <w:p>
      <w:pPr>
        <w:pStyle w:val="BodyText"/>
      </w:pPr>
      <w:r>
        <w:t xml:space="preserve">Assim, Roxo Mistério pode ser a grande âncora escura; o Bege funciona muito bem como área clara com texto escuro; Argila deve ser mais decorativa do que fundo para pequenos textos brancos.</w:t>
      </w:r>
    </w:p>
    <w:p>
      <w:pPr>
        <w:pStyle w:val="BodyText"/>
      </w:pPr>
      <w:r>
        <w:t xml:space="preserve">Em fotografia, o material real deve dominar: vindima, mão na uva, folha soprada pelo vento, talhões, pedras, café, horizonte, pessoas trabalhando, garrafas e, quando pronto, Wine Bar. Banco de imagem pode ser usado apenas como placeholder explicitamente marcado.</w:t>
      </w:r>
      <w:r>
        <w:t xml:space="preserve"> </w:t>
      </w:r>
      <w:r>
        <w:rPr>
          <w:b/>
          <w:bCs/>
        </w:rPr>
        <w:t xml:space="preserve">Nada prejudicaria mais a autenticidade dessa marca do que uma imagem genérica de um vinhedo europeu apresentada como se fosse a propriedade.</w:t>
      </w:r>
    </w:p>
    <w:p>
      <w:pPr>
        <w:pStyle w:val="BodyText"/>
      </w:pPr>
      <w:r>
        <w:t xml:space="preserve">As páginas</w:t>
      </w:r>
      <w:r>
        <w:t xml:space="preserve"> </w:t>
      </w:r>
      <w:r>
        <w:rPr>
          <w:rStyle w:val="VerbatimChar"/>
        </w:rPr>
        <w:t xml:space="preserve">shop.html</w:t>
      </w:r>
      <w:r>
        <w:t xml:space="preserve">,</w:t>
      </w:r>
      <w:r>
        <w:t xml:space="preserve"> </w:t>
      </w:r>
      <w:r>
        <w:rPr>
          <w:rStyle w:val="VerbatimChar"/>
        </w:rPr>
        <w:t xml:space="preserve">cart.html</w:t>
      </w:r>
      <w:r>
        <w:t xml:space="preserve">,</w:t>
      </w:r>
      <w:r>
        <w:t xml:space="preserve"> </w:t>
      </w:r>
      <w:r>
        <w:rPr>
          <w:rStyle w:val="VerbatimChar"/>
        </w:rPr>
        <w:t xml:space="preserve">checkout.html</w:t>
      </w:r>
      <w:r>
        <w:t xml:space="preserve"> </w:t>
      </w:r>
      <w:r>
        <w:t xml:space="preserve">e</w:t>
      </w:r>
      <w:r>
        <w:t xml:space="preserve"> </w:t>
      </w:r>
      <w:r>
        <w:rPr>
          <w:rStyle w:val="VerbatimChar"/>
        </w:rPr>
        <w:t xml:space="preserve">account.html</w:t>
      </w:r>
      <w:r>
        <w:t xml:space="preserve"> </w:t>
      </w:r>
      <w:r>
        <w:t xml:space="preserve">devem permanecer no pacote, mas fora de navegação e produção até a estratégia comercial ser definida. O template não deve empurrar o projeto para e-commerce só porque essa funcionalidade existe.</w:t>
      </w:r>
    </w:p>
    <w:bookmarkEnd w:id="20"/>
    <w:bookmarkStart w:id="25" w:name="Xeb97aa05fc8334856184ec9b2787b6c3cbe4f50"/>
    <w:p>
      <w:pPr>
        <w:pStyle w:val="Heading2"/>
      </w:pPr>
      <w:r>
        <w:t xml:space="preserve">Especificação do agente Cursor e entregáveis</w:t>
      </w:r>
    </w:p>
    <w:p>
      <w:pPr>
        <w:pStyle w:val="FirstParagraph"/>
      </w:pPr>
      <w:r>
        <w:t xml:space="preserve">O princípio central do agente é simples:</w:t>
      </w:r>
      <w:r>
        <w:t xml:space="preserve"> </w:t>
      </w:r>
      <w:r>
        <w:rPr>
          <w:b/>
          <w:bCs/>
        </w:rPr>
        <w:t xml:space="preserve">integrar, não redesenhar</w:t>
      </w:r>
      <w:r>
        <w:t xml:space="preserve">.</w:t>
      </w:r>
    </w:p>
    <w:p>
      <w:pPr>
        <w:pStyle w:val="BodyText"/>
      </w:pPr>
      <w:r>
        <w:t xml:space="preserve">A instrução de maior importância no</w:t>
      </w:r>
      <w:r>
        <w:t xml:space="preserve"> </w:t>
      </w:r>
      <w:r>
        <w:rPr>
          <w:rStyle w:val="VerbatimChar"/>
        </w:rPr>
        <w:t xml:space="preserve">.md</w:t>
      </w:r>
      <w:r>
        <w:t xml:space="preserve"> </w:t>
      </w:r>
      <w:r>
        <w:t xml:space="preserve">é:</w:t>
      </w:r>
    </w:p>
    <w:p>
      <w:pPr>
        <w:pStyle w:val="BlockText"/>
      </w:pPr>
      <w:r>
        <w:t xml:space="preserve">Quando houver conflito entre “ficar mais moderno” e preservar a beleza/estrutura do Laon, preserve o Laon.</w:t>
      </w:r>
      <w:r>
        <w:br/>
      </w:r>
      <w:r>
        <w:t xml:space="preserve">Quando houver conflito entre preencher o espaço e não inventar, deixe o bloco oculto ou marque como pendente.</w:t>
      </w:r>
      <w:r>
        <w:br/>
      </w:r>
      <w:r>
        <w:t xml:space="preserve">Quando houver conflito entre poesia e clareza de uso, mantenha a poesia no título e devolva clareza no texto e no CTA.</w:t>
      </w:r>
    </w:p>
    <w:p>
      <w:pPr>
        <w:pStyle w:val="FirstParagraph"/>
      </w:pPr>
      <w:r>
        <w:t xml:space="preserve">O agente foi especificado para reutilizar classes, grids, responsividade, componentes e JavaScript existentes antes de criar qualquer coisa nova. Ele também fica proibido de migrar o projeto para React, Vue, Next, Astro ou outro framework por iniciativa própria; isso impediria que uma tarefa de personalização se transformasse silenciosamente em um projeto de reconstrução.</w:t>
      </w:r>
    </w:p>
    <w:p>
      <w:pPr>
        <w:pStyle w:val="BodyText"/>
      </w:pPr>
      <w:r>
        <w:t xml:space="preserve">A regra de conteúdo é igualmente rígida. Preço, endereço, telefone, horários, data de abertura, capacidade, ficha técnica, prêmios, certificações, produção, política de pets, crianças ou acessibilidade jamais devem ser “completados” pela IA. Os placeholders internos usam sintaxe explícita como:</w:t>
      </w:r>
    </w:p>
    <w:p>
      <w:pPr>
        <w:pStyle w:val="SourceCode"/>
      </w:pPr>
      <w:r>
        <w:rPr>
          <w:rStyle w:val="VerbatimChar"/>
        </w:rPr>
        <w:t xml:space="preserve">{{PENDING_ENDERECO_VALIDADO}}</w:t>
      </w:r>
      <w:r>
        <w:br/>
      </w:r>
      <w:r>
        <w:rPr>
          <w:rStyle w:val="VerbatimChar"/>
        </w:rPr>
        <w:t xml:space="preserve">{{PENDING_HORARIOS}}</w:t>
      </w:r>
      <w:r>
        <w:br/>
      </w:r>
      <w:r>
        <w:rPr>
          <w:rStyle w:val="VerbatimChar"/>
        </w:rPr>
        <w:t xml:space="preserve">{{PENDING_WHATSAPP}}</w:t>
      </w:r>
      <w:r>
        <w:br/>
      </w:r>
      <w:r>
        <w:rPr>
          <w:rStyle w:val="VerbatimChar"/>
        </w:rPr>
        <w:t xml:space="preserve">{{PENDING_PRECO}}</w:t>
      </w:r>
      <w:r>
        <w:br/>
      </w:r>
      <w:r>
        <w:rPr>
          <w:rStyle w:val="VerbatimChar"/>
        </w:rPr>
        <w:t xml:space="preserve">{{PENDING_DURACAO}}</w:t>
      </w:r>
      <w:r>
        <w:br/>
      </w:r>
      <w:r>
        <w:rPr>
          <w:rStyle w:val="VerbatimChar"/>
        </w:rPr>
        <w:t xml:space="preserve">{{PENDING_CONTEUDO_TECNICO}}</w:t>
      </w:r>
    </w:p>
    <w:p>
      <w:pPr>
        <w:pStyle w:val="FirstParagraph"/>
      </w:pPr>
      <w:r>
        <w:t xml:space="preserve">E o front público deve ocultá-los, em vez de expor “A definir”.</w:t>
      </w:r>
    </w:p>
    <w:p>
      <w:pPr>
        <w:pStyle w:val="BodyText"/>
      </w:pPr>
      <w:r>
        <w:t xml:space="preserve">Também foi definido um sistema de TODOs:</w:t>
      </w:r>
    </w:p>
    <w:p>
      <w:pPr>
        <w:pStyle w:val="SourceCode"/>
      </w:pPr>
      <w:r>
        <w:rPr>
          <w:rStyle w:val="VerbatimChar"/>
        </w:rPr>
        <w:t xml:space="preserve">&lt;!-- TDV-TODO: validar horário do Wine Bar com cliente --&gt;</w:t>
      </w:r>
      <w:r>
        <w:br/>
      </w:r>
      <w:r>
        <w:rPr>
          <w:rStyle w:val="VerbatimChar"/>
        </w:rPr>
        <w:t xml:space="preserve">&lt;!-- TDV-BLOCKER: não publicar até validar ficha técnica Vento Rebelde --&gt;</w:t>
      </w:r>
    </w:p>
    <w:p>
      <w:pPr>
        <w:pStyle w:val="FirstParagraph"/>
      </w:pPr>
      <w:r>
        <w:t xml:space="preserve">A estrutura de experiência recomendada no</w:t>
      </w:r>
      <w:r>
        <w:t xml:space="preserve"> </w:t>
      </w:r>
      <w:r>
        <w:rPr>
          <w:rStyle w:val="VerbatimChar"/>
        </w:rPr>
        <w:t xml:space="preserve">.md</w:t>
      </w:r>
      <w:r>
        <w:t xml:space="preserve"> </w:t>
      </w:r>
      <w:r>
        <w:t xml:space="preserve">separa copy de informações que mudam:</w:t>
      </w:r>
    </w:p>
    <w:p>
      <w:pPr>
        <w:pStyle w:val="SourceCode"/>
      </w:pPr>
      <w:r>
        <w:rPr>
          <w:rStyle w:val="VerbatimChar"/>
        </w:rPr>
        <w:t xml:space="preserve">{</w:t>
      </w:r>
      <w:r>
        <w:br/>
      </w:r>
      <w:r>
        <w:rPr>
          <w:rStyle w:val="VerbatimChar"/>
        </w:rPr>
        <w:t xml:space="preserve">  "slug": "tour-dos-mirantes",</w:t>
      </w:r>
      <w:r>
        <w:br/>
      </w:r>
      <w:r>
        <w:rPr>
          <w:rStyle w:val="VerbatimChar"/>
        </w:rPr>
        <w:t xml:space="preserve">  "title": "Tour dos Mirantes",</w:t>
      </w:r>
      <w:r>
        <w:br/>
      </w:r>
      <w:r>
        <w:rPr>
          <w:rStyle w:val="VerbatimChar"/>
        </w:rPr>
        <w:t xml:space="preserve">  "kicker": "Paisagem • Vinho • Caminho",</w:t>
      </w:r>
      <w:r>
        <w:br/>
      </w:r>
      <w:r>
        <w:rPr>
          <w:rStyle w:val="VerbatimChar"/>
        </w:rPr>
        <w:t xml:space="preserve">  "status": "coming-soon",</w:t>
      </w:r>
      <w:r>
        <w:br/>
      </w:r>
      <w:r>
        <w:rPr>
          <w:rStyle w:val="VerbatimChar"/>
        </w:rPr>
        <w:t xml:space="preserve">  "shortDescription": "",</w:t>
      </w:r>
      <w:r>
        <w:br/>
      </w:r>
      <w:r>
        <w:rPr>
          <w:rStyle w:val="VerbatimChar"/>
        </w:rPr>
        <w:t xml:space="preserve">  "longDescription": "",</w:t>
      </w:r>
      <w:r>
        <w:br/>
      </w:r>
      <w:r>
        <w:rPr>
          <w:rStyle w:val="VerbatimChar"/>
        </w:rPr>
        <w:t xml:space="preserve">  "heroImage": "",</w:t>
      </w:r>
      <w:r>
        <w:br/>
      </w:r>
      <w:r>
        <w:rPr>
          <w:rStyle w:val="VerbatimChar"/>
        </w:rPr>
        <w:t xml:space="preserve">  "gallery": [],</w:t>
      </w:r>
      <w:r>
        <w:br/>
      </w:r>
      <w:r>
        <w:rPr>
          <w:rStyle w:val="VerbatimChar"/>
        </w:rPr>
        <w:t xml:space="preserve">  "duration": null,</w:t>
      </w:r>
      <w:r>
        <w:br/>
      </w:r>
      <w:r>
        <w:rPr>
          <w:rStyle w:val="VerbatimChar"/>
        </w:rPr>
        <w:t xml:space="preserve">  "includes": [],</w:t>
      </w:r>
      <w:r>
        <w:br/>
      </w:r>
      <w:r>
        <w:rPr>
          <w:rStyle w:val="VerbatimChar"/>
        </w:rPr>
        <w:t xml:space="preserve">  "schedule": null,</w:t>
      </w:r>
      <w:r>
        <w:br/>
      </w:r>
      <w:r>
        <w:rPr>
          <w:rStyle w:val="VerbatimChar"/>
        </w:rPr>
        <w:t xml:space="preserve">  "price": null,</w:t>
      </w:r>
      <w:r>
        <w:br/>
      </w:r>
      <w:r>
        <w:rPr>
          <w:rStyle w:val="VerbatimChar"/>
        </w:rPr>
        <w:t xml:space="preserve">  "capacity": null,</w:t>
      </w:r>
      <w:r>
        <w:br/>
      </w:r>
      <w:r>
        <w:rPr>
          <w:rStyle w:val="VerbatimChar"/>
        </w:rPr>
        <w:t xml:space="preserve">  "agePolicy": null,</w:t>
      </w:r>
      <w:r>
        <w:br/>
      </w:r>
      <w:r>
        <w:rPr>
          <w:rStyle w:val="VerbatimChar"/>
        </w:rPr>
        <w:t xml:space="preserve">  "petPolicy": null,</w:t>
      </w:r>
      <w:r>
        <w:br/>
      </w:r>
      <w:r>
        <w:rPr>
          <w:rStyle w:val="VerbatimChar"/>
        </w:rPr>
        <w:t xml:space="preserve">  "weatherPolicy": null,</w:t>
      </w:r>
      <w:r>
        <w:br/>
      </w:r>
      <w:r>
        <w:rPr>
          <w:rStyle w:val="VerbatimChar"/>
        </w:rPr>
        <w:t xml:space="preserve">  "accessibility": null,</w:t>
      </w:r>
      <w:r>
        <w:br/>
      </w:r>
      <w:r>
        <w:rPr>
          <w:rStyle w:val="VerbatimChar"/>
        </w:rPr>
        <w:t xml:space="preserve">  "dietaryNotes": null,</w:t>
      </w:r>
      <w:r>
        <w:br/>
      </w:r>
      <w:r>
        <w:rPr>
          <w:rStyle w:val="VerbatimChar"/>
        </w:rPr>
        <w:t xml:space="preserve">  "bookingDeadline": null,</w:t>
      </w:r>
      <w:r>
        <w:br/>
      </w:r>
      <w:r>
        <w:rPr>
          <w:rStyle w:val="VerbatimChar"/>
        </w:rPr>
        <w:t xml:space="preserve">  "cancellationPolicy": null,</w:t>
      </w:r>
      <w:r>
        <w:br/>
      </w:r>
      <w:r>
        <w:rPr>
          <w:rStyle w:val="VerbatimChar"/>
        </w:rPr>
        <w:t xml:space="preserve">  "bookingUrl": null,</w:t>
      </w:r>
      <w:r>
        <w:br/>
      </w:r>
      <w:r>
        <w:rPr>
          <w:rStyle w:val="VerbatimChar"/>
        </w:rPr>
        <w:t xml:space="preserve">  "whatsappUrl": null,</w:t>
      </w:r>
      <w:r>
        <w:br/>
      </w:r>
      <w:r>
        <w:rPr>
          <w:rStyle w:val="VerbatimChar"/>
        </w:rPr>
        <w:t xml:space="preserve">  "seoTitle": "",</w:t>
      </w:r>
      <w:r>
        <w:br/>
      </w:r>
      <w:r>
        <w:rPr>
          <w:rStyle w:val="VerbatimChar"/>
        </w:rPr>
        <w:t xml:space="preserve">  "seoDescription": ""</w:t>
      </w:r>
      <w:r>
        <w:br/>
      </w:r>
      <w:r>
        <w:rPr>
          <w:rStyle w:val="VerbatimChar"/>
        </w:rPr>
        <w:t xml:space="preserve">}</w:t>
      </w:r>
    </w:p>
    <w:p>
      <w:pPr>
        <w:pStyle w:val="FirstParagraph"/>
      </w:pPr>
      <w:r>
        <w:t xml:space="preserve">Isso é especialmente útil aqui porque vocês já sabem que Tour dos Mirantes e piquenique existirão, mas ainda não conhecem o desenho operacional final. Alterar duração, preço ou quantidade de paradas passa a ser uma alteração de dado, não uma reescrita da página.</w:t>
      </w:r>
    </w:p>
    <w:p>
      <w:pPr>
        <w:pStyle w:val="BodyText"/>
      </w:pPr>
      <w:r>
        <w:t xml:space="preserve">Preparei três documentos executáveis para o handoff à equipe/Cursor:</w:t>
      </w:r>
    </w:p>
    <w:p>
      <w:pPr>
        <w:pStyle w:val="BodyText"/>
      </w:pPr>
      <w:hyperlink r:id="rId21">
        <w:r>
          <w:rPr>
            <w:rStyle w:val="Hyperlink"/>
            <w:b/>
            <w:bCs/>
          </w:rPr>
          <w:t xml:space="preserve">Baixar o pacote completo do handoff (.zip)</w:t>
        </w:r>
      </w:hyperlink>
    </w:p>
    <w:p>
      <w:pPr>
        <w:pStyle w:val="BodyText"/>
      </w:pPr>
      <w:hyperlink r:id="rId22">
        <w:r>
          <w:rPr>
            <w:rStyle w:val="Hyperlink"/>
            <w:b/>
            <w:bCs/>
          </w:rPr>
          <w:t xml:space="preserve">Estratégia, arquitetura e copy mestre (.md)</w:t>
        </w:r>
      </w:hyperlink>
    </w:p>
    <w:p>
      <w:pPr>
        <w:pStyle w:val="BodyText"/>
      </w:pPr>
      <w:hyperlink r:id="rId23">
        <w:r>
          <w:rPr>
            <w:rStyle w:val="Hyperlink"/>
            <w:b/>
            <w:bCs/>
          </w:rPr>
          <w:t xml:space="preserve">Instruções completas do agente Cursor (.md)</w:t>
        </w:r>
      </w:hyperlink>
    </w:p>
    <w:p>
      <w:pPr>
        <w:pStyle w:val="BodyText"/>
      </w:pPr>
      <w:hyperlink r:id="rId24">
        <w:r>
          <w:rPr>
            <w:rStyle w:val="Hyperlink"/>
            <w:b/>
            <w:bCs/>
          </w:rPr>
          <w:t xml:space="preserve">Checklist de validação antes da publicação (.md)</w:t>
        </w:r>
      </w:hyperlink>
    </w:p>
    <w:p>
      <w:pPr>
        <w:pStyle w:val="BodyText"/>
      </w:pPr>
      <w:r>
        <w:t xml:space="preserve">O arquivo do Cursor cobre identidade, arquitetura, mapeamento Laon, copy, placeholders, imagens, Portugal, responsividade, SEO, performance, acessibilidade, consentimento, comunicação de bebidas alcoólicas, formulários, estados “em breve”, testes e critérios de pronto.</w:t>
      </w:r>
    </w:p>
    <w:bookmarkEnd w:id="25"/>
    <w:bookmarkStart w:id="30" w:name="X2ea2943e3cf1dfcf3419488baa968f37ebf4b8c"/>
    <w:p>
      <w:pPr>
        <w:pStyle w:val="Heading2"/>
      </w:pPr>
      <w:r>
        <w:t xml:space="preserve">SEO, acessibilidade, conformidade e validações</w:t>
      </w:r>
    </w:p>
    <w:p>
      <w:pPr>
        <w:pStyle w:val="FirstParagraph"/>
      </w:pPr>
      <w:r>
        <w:t xml:space="preserve">O SEO deve começar pela intenção local e experiencial, não por volume artificial de texto. A própria Prefeitura posiciona a Serra dos Encontros como destino vitivinícola com natureza, gastronomia e experiências, o que sustenta semanticamente temas como</w:t>
      </w:r>
      <w:r>
        <w:t xml:space="preserve"> </w:t>
      </w:r>
      <w:r>
        <w:rPr>
          <w:b/>
          <w:bCs/>
        </w:rPr>
        <w:t xml:space="preserve">vinícola em Espírito Santo do Pinhal</w:t>
      </w:r>
      <w:r>
        <w:t xml:space="preserve">,</w:t>
      </w:r>
      <w:r>
        <w:t xml:space="preserve"> </w:t>
      </w:r>
      <w:r>
        <w:rPr>
          <w:b/>
          <w:bCs/>
        </w:rPr>
        <w:t xml:space="preserve">enoturismo em Espírito Santo do Pinhal</w:t>
      </w:r>
      <w:r>
        <w:t xml:space="preserve">,</w:t>
      </w:r>
      <w:r>
        <w:t xml:space="preserve"> </w:t>
      </w:r>
      <w:r>
        <w:rPr>
          <w:b/>
          <w:bCs/>
        </w:rPr>
        <w:t xml:space="preserve">Serra dos Encontros</w:t>
      </w:r>
      <w:r>
        <w:t xml:space="preserve">,</w:t>
      </w:r>
      <w:r>
        <w:t xml:space="preserve"> </w:t>
      </w:r>
      <w:r>
        <w:rPr>
          <w:b/>
          <w:bCs/>
        </w:rPr>
        <w:t xml:space="preserve">degustação de vinhos em Espírito Santo do Pinhal</w:t>
      </w:r>
      <w:r>
        <w:t xml:space="preserve">,</w:t>
      </w:r>
      <w:r>
        <w:t xml:space="preserve"> </w:t>
      </w:r>
      <w:r>
        <w:rPr>
          <w:b/>
          <w:bCs/>
        </w:rPr>
        <w:t xml:space="preserve">Wine Bar em Espírito Santo do Pinhal</w:t>
      </w:r>
      <w:r>
        <w:t xml:space="preserve"> </w:t>
      </w:r>
      <w:r>
        <w:t xml:space="preserve">e conteúdos relacionados a piquenique e paisagem.</w:t>
      </w:r>
      <w:r>
        <w:t xml:space="preserve"> </w:t>
      </w:r>
      <w:hyperlink r:id="rId10">
        <w:r>
          <w:rPr>
            <w:rStyle w:val="Hyperlink"/>
          </w:rPr>
          <w:t xml:space="preserve">[1]</w:t>
        </w:r>
      </w:hyperlink>
    </w:p>
    <w:p>
      <w:pPr>
        <w:pStyle w:val="BodyText"/>
      </w:pPr>
      <w:r>
        <w:t xml:space="preserve">Titles iniciais: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Página</w:t>
            </w:r>
          </w:p>
        </w:tc>
        <w:tc>
          <w:tcPr/>
          <w:p>
            <w:pPr>
              <w:pStyle w:val="Compact"/>
            </w:pPr>
            <w:r>
              <w:t xml:space="preserve">SEO title</w:t>
            </w:r>
          </w:p>
        </w:tc>
      </w:tr>
      <w:tr>
        <w:tc>
          <w:tcPr/>
          <w:p>
            <w:pPr>
              <w:pStyle w:val="Compact"/>
            </w:pPr>
            <w:r>
              <w:t xml:space="preserve">Home</w:t>
            </w:r>
          </w:p>
        </w:tc>
        <w:tc>
          <w:tcPr/>
          <w:p>
            <w:pPr>
              <w:pStyle w:val="Compact"/>
            </w:pPr>
            <w:r>
              <w:rPr>
                <w:rStyle w:val="VerbatimChar"/>
              </w:rPr>
              <w:t xml:space="preserve">Vinícola Terra dos Ventos \| Espírito Santo do Pinhal</w:t>
            </w:r>
          </w:p>
        </w:tc>
      </w:tr>
      <w:tr>
        <w:tc>
          <w:tcPr/>
          <w:p>
            <w:pPr>
              <w:pStyle w:val="Compact"/>
            </w:pPr>
            <w:r>
              <w:t xml:space="preserve">A Terra</w:t>
            </w:r>
          </w:p>
        </w:tc>
        <w:tc>
          <w:tcPr/>
          <w:p>
            <w:pPr>
              <w:pStyle w:val="Compact"/>
            </w:pPr>
            <w:r>
              <w:rPr>
                <w:rStyle w:val="VerbatimChar"/>
              </w:rPr>
              <w:t xml:space="preserve">Nossa História \| Vinícola Terra dos Ventos</w:t>
            </w:r>
          </w:p>
        </w:tc>
      </w:tr>
      <w:tr>
        <w:tc>
          <w:tcPr/>
          <w:p>
            <w:pPr>
              <w:pStyle w:val="Compact"/>
            </w:pPr>
            <w:r>
              <w:t xml:space="preserve">Vinhos</w:t>
            </w:r>
          </w:p>
        </w:tc>
        <w:tc>
          <w:tcPr/>
          <w:p>
            <w:pPr>
              <w:pStyle w:val="Compact"/>
            </w:pPr>
            <w:r>
              <w:rPr>
                <w:rStyle w:val="VerbatimChar"/>
              </w:rPr>
              <w:t xml:space="preserve">Vinhos Terra dos Ventos \| Serra dos Encontros</w:t>
            </w:r>
          </w:p>
        </w:tc>
      </w:tr>
      <w:tr>
        <w:tc>
          <w:tcPr/>
          <w:p>
            <w:pPr>
              <w:pStyle w:val="Compact"/>
            </w:pPr>
            <w:r>
              <w:t xml:space="preserve">Vento Nascente</w:t>
            </w:r>
          </w:p>
        </w:tc>
        <w:tc>
          <w:tcPr/>
          <w:p>
            <w:pPr>
              <w:pStyle w:val="Compact"/>
            </w:pPr>
            <w:r>
              <w:rPr>
                <w:rStyle w:val="VerbatimChar"/>
              </w:rPr>
              <w:t xml:space="preserve">Vento Nascente Syrah 2024 \| Terra dos Ventos</w:t>
            </w:r>
          </w:p>
        </w:tc>
      </w:tr>
      <w:tr>
        <w:tc>
          <w:tcPr/>
          <w:p>
            <w:pPr>
              <w:pStyle w:val="Compact"/>
            </w:pPr>
            <w:r>
              <w:t xml:space="preserve">Vento Atrevido</w:t>
            </w:r>
          </w:p>
        </w:tc>
        <w:tc>
          <w:tcPr/>
          <w:p>
            <w:pPr>
              <w:pStyle w:val="Compact"/>
            </w:pPr>
            <w:r>
              <w:rPr>
                <w:rStyle w:val="VerbatimChar"/>
              </w:rPr>
              <w:t xml:space="preserve">Vento Atrevido Espumante Rosé \| Terra dos Ventos</w:t>
            </w:r>
          </w:p>
        </w:tc>
      </w:tr>
      <w:tr>
        <w:tc>
          <w:tcPr/>
          <w:p>
            <w:pPr>
              <w:pStyle w:val="Compact"/>
            </w:pPr>
            <w:r>
              <w:t xml:space="preserve">Wine Bar</w:t>
            </w:r>
          </w:p>
        </w:tc>
        <w:tc>
          <w:tcPr/>
          <w:p>
            <w:pPr>
              <w:pStyle w:val="Compact"/>
            </w:pPr>
            <w:r>
              <w:rPr>
                <w:rStyle w:val="VerbatimChar"/>
              </w:rPr>
              <w:t xml:space="preserve">Wine Bar Terra dos Ventos \| Espírito Santo do Pinhal</w:t>
            </w:r>
          </w:p>
        </w:tc>
      </w:tr>
      <w:tr>
        <w:tc>
          <w:tcPr/>
          <w:p>
            <w:pPr>
              <w:pStyle w:val="Compact"/>
            </w:pPr>
            <w:r>
              <w:t xml:space="preserve">Experiências</w:t>
            </w:r>
          </w:p>
        </w:tc>
        <w:tc>
          <w:tcPr/>
          <w:p>
            <w:pPr>
              <w:pStyle w:val="Compact"/>
            </w:pPr>
            <w:r>
              <w:rPr>
                <w:rStyle w:val="VerbatimChar"/>
              </w:rPr>
              <w:t xml:space="preserve">Experiências na Vinícola \| Terra dos Ventos</w:t>
            </w:r>
          </w:p>
        </w:tc>
      </w:tr>
      <w:tr>
        <w:tc>
          <w:tcPr/>
          <w:p>
            <w:pPr>
              <w:pStyle w:val="Compact"/>
            </w:pPr>
            <w:r>
              <w:t xml:space="preserve">Tour dos Mirantes</w:t>
            </w:r>
          </w:p>
        </w:tc>
        <w:tc>
          <w:tcPr/>
          <w:p>
            <w:pPr>
              <w:pStyle w:val="Compact"/>
            </w:pPr>
            <w:r>
              <w:rPr>
                <w:rStyle w:val="VerbatimChar"/>
              </w:rPr>
              <w:t xml:space="preserve">Tour dos Mirantes \| Terra dos Ventos</w:t>
            </w:r>
          </w:p>
        </w:tc>
      </w:tr>
      <w:tr>
        <w:tc>
          <w:tcPr/>
          <w:p>
            <w:pPr>
              <w:pStyle w:val="Compact"/>
            </w:pPr>
            <w:r>
              <w:t xml:space="preserve">Piquenique</w:t>
            </w:r>
          </w:p>
        </w:tc>
        <w:tc>
          <w:tcPr/>
          <w:p>
            <w:pPr>
              <w:pStyle w:val="Compact"/>
            </w:pPr>
            <w:r>
              <w:rPr>
                <w:rStyle w:val="VerbatimChar"/>
              </w:rPr>
              <w:t xml:space="preserve">Piquenique na Vinícola \| Terra dos Ventos</w:t>
            </w:r>
          </w:p>
        </w:tc>
      </w:tr>
      <w:tr>
        <w:tc>
          <w:tcPr/>
          <w:p>
            <w:pPr>
              <w:pStyle w:val="Compact"/>
            </w:pPr>
            <w:r>
              <w:t xml:space="preserve">Visite-nos</w:t>
            </w:r>
          </w:p>
        </w:tc>
        <w:tc>
          <w:tcPr/>
          <w:p>
            <w:pPr>
              <w:pStyle w:val="Compact"/>
            </w:pPr>
            <w:r>
              <w:rPr>
                <w:rStyle w:val="VerbatimChar"/>
              </w:rPr>
              <w:t xml:space="preserve">Visite a Terra dos Ventos \| Espírito Santo do Pinhal</w:t>
            </w:r>
          </w:p>
        </w:tc>
      </w:tr>
    </w:tbl>
    <w:p>
      <w:pPr>
        <w:pStyle w:val="BodyText"/>
      </w:pPr>
      <w:r>
        <w:t xml:space="preserve">Meta da Home:</w:t>
      </w:r>
    </w:p>
    <w:p>
      <w:pPr>
        <w:pStyle w:val="BlockText"/>
      </w:pPr>
      <w:r>
        <w:rPr>
          <w:b/>
          <w:bCs/>
        </w:rPr>
        <w:t xml:space="preserve">Vinhos boutique, Wine Bar e experiências na Serra dos Encontros, em Espírito Santo do Pinhal. Conheça a Terra dos Ventos.</w:t>
      </w:r>
    </w:p>
    <w:p>
      <w:pPr>
        <w:pStyle w:val="FirstParagraph"/>
      </w:pPr>
      <w:r>
        <w:t xml:space="preserve">A implementação técnica deve usar</w:t>
      </w:r>
      <w:r>
        <w:t xml:space="preserve"> </w:t>
      </w:r>
      <w:r>
        <w:rPr>
          <w:rStyle w:val="VerbatimChar"/>
        </w:rPr>
        <w:t xml:space="preserve">LocalBusiness</w:t>
      </w:r>
      <w:r>
        <w:t xml:space="preserve"> </w:t>
      </w:r>
      <w:r>
        <w:t xml:space="preserve">somente com endereço, contato, horários e demais dados realmente validados e visíveis. A documentação do Google inclui propriedades como nome, endereço, telefone e horário dentro desse vocabulário para negócios locais.</w:t>
      </w:r>
      <w:r>
        <w:t xml:space="preserve"> </w:t>
      </w:r>
      <w:hyperlink r:id="rId26">
        <w:r>
          <w:rPr>
            <w:rStyle w:val="Hyperlink"/>
          </w:rPr>
          <w:t xml:space="preserve">[9]</w:t>
        </w:r>
      </w:hyperlink>
    </w:p>
    <w:p>
      <w:pPr>
        <w:pStyle w:val="BodyText"/>
      </w:pPr>
      <w:r>
        <w:t xml:space="preserve">As páginas individuais de vinho podem receber</w:t>
      </w:r>
      <w:r>
        <w:t xml:space="preserve"> </w:t>
      </w:r>
      <w:r>
        <w:rPr>
          <w:rStyle w:val="VerbatimChar"/>
        </w:rPr>
        <w:t xml:space="preserve">Product</w:t>
      </w:r>
      <w:r>
        <w:t xml:space="preserve"> </w:t>
      </w:r>
      <w:r>
        <w:t xml:space="preserve">quando os dados estiverem suficientemente completos; o Google diferencia usos de Product para páginas com informação de produto e cenários de merchant listing.</w:t>
      </w:r>
      <w:r>
        <w:t xml:space="preserve"> </w:t>
      </w:r>
      <w:hyperlink r:id="rId27">
        <w:r>
          <w:rPr>
            <w:rStyle w:val="Hyperlink"/>
          </w:rPr>
          <w:t xml:space="preserve">[10]</w:t>
        </w:r>
      </w:hyperlink>
      <w:r>
        <w:t xml:space="preserve"> </w:t>
      </w:r>
      <w:r>
        <w:t xml:space="preserve">Não devemos, entretanto, inserir preço, disponibilidade ou avaliações fictícias apenas para tentar obter rich results.</w:t>
      </w:r>
    </w:p>
    <w:p>
      <w:pPr>
        <w:pStyle w:val="BodyText"/>
      </w:pPr>
      <w:r>
        <w:rPr>
          <w:rStyle w:val="VerbatimChar"/>
        </w:rPr>
        <w:t xml:space="preserve">Event</w:t>
      </w:r>
      <w:r>
        <w:t xml:space="preserve"> </w:t>
      </w:r>
      <w:r>
        <w:t xml:space="preserve">deve ser reservado para vindimas com data, jantares, lançamentos e outros acontecimentos efetivamente datados.</w:t>
      </w:r>
      <w:r>
        <w:t xml:space="preserve"> </w:t>
      </w:r>
      <w:hyperlink r:id="rId13">
        <w:r>
          <w:rPr>
            <w:rStyle w:val="Hyperlink"/>
          </w:rPr>
          <w:t xml:space="preserve">[3]</w:t>
        </w:r>
      </w:hyperlink>
      <w:r>
        <w:t xml:space="preserve"> </w:t>
      </w:r>
      <w:r>
        <w:t xml:space="preserve">Tour dos Mirantes e Piquenique dos Ventos, enquanto produtos recorrentes, não devem fingir ser eventos no JSON-LD.</w:t>
      </w:r>
    </w:p>
    <w:p>
      <w:pPr>
        <w:pStyle w:val="BodyText"/>
      </w:pPr>
      <w:r>
        <w:t xml:space="preserve">Em acessibilidade, além do contraste já calculado, o Cursor deve garantir teclado, foco visível, labels reais em formulário, texto alternativo contextual, menu mobile com estado acessível,</w:t>
      </w:r>
      <w:r>
        <w:t xml:space="preserve"> </w:t>
      </w:r>
      <w:r>
        <w:rPr>
          <w:rStyle w:val="VerbatimChar"/>
        </w:rPr>
        <w:t xml:space="preserve">prefers-reduced-motion</w:t>
      </w:r>
      <w:r>
        <w:t xml:space="preserve">, headings semânticos e comportamento correto em zoom/reflow. Esses princípios estão alinhados à WCAG 2.2.</w:t>
      </w:r>
      <w:r>
        <w:t xml:space="preserve"> </w:t>
      </w:r>
      <w:hyperlink r:id="rId19">
        <w:r>
          <w:rPr>
            <w:rStyle w:val="Hyperlink"/>
          </w:rPr>
          <w:t xml:space="preserve">[8]</w:t>
        </w:r>
      </w:hyperlink>
    </w:p>
    <w:p>
      <w:pPr>
        <w:pStyle w:val="BodyText"/>
      </w:pPr>
      <w:r>
        <w:t xml:space="preserve">A política de cookies precisa ser real, não apenas um modal cosmético. A ANPD recomenda transparência, minimização e controle pelo titular; em orientação específica para banners, recomendou botão visível para rejeitar cookies não necessários e opt-in para cookies baseados em consentimento. A própria ANPD mantém cookies opcionais desabilitados por padrão em seu aviso atual.</w:t>
      </w:r>
      <w:r>
        <w:t xml:space="preserve"> </w:t>
      </w:r>
      <w:hyperlink r:id="rId28">
        <w:r>
          <w:rPr>
            <w:rStyle w:val="Hyperlink"/>
          </w:rPr>
          <w:t xml:space="preserve">[11]</w:t>
        </w:r>
      </w:hyperlink>
      <w:r>
        <w:t xml:space="preserve"> </w:t>
      </w:r>
      <w:r>
        <w:t xml:space="preserve">Assim, caso sejam usados Analytics, Meta Pixel, YouTube incorporado ou outras ferramentas que acionem cookies não necessários, o banner precisa efetivamente controlar seu carregamento.</w:t>
      </w:r>
    </w:p>
    <w:p>
      <w:pPr>
        <w:pStyle w:val="BodyText"/>
      </w:pPr>
      <w:r>
        <w:t xml:space="preserve">Para bebidas alcoólicas, o site precisa considerar a autorregulamentação publicitária. O Código do CONAR possui anexo específico para</w:t>
      </w:r>
      <w:r>
        <w:t xml:space="preserve"> </w:t>
      </w:r>
      <w:r>
        <w:rPr>
          <w:b/>
          <w:bCs/>
        </w:rPr>
        <w:t xml:space="preserve">Cervejas e Vinhos</w:t>
      </w:r>
      <w:r>
        <w:t xml:space="preserve">, e a Súmula nº 9 estabelece que anúncios de bebidas alcoólicas, em qualquer veículo ou plataforma, não devem conter apelo imperativo de consumo e devem exibir de forma ostensiva cláusula de responsabilidade social.</w:t>
      </w:r>
      <w:r>
        <w:t xml:space="preserve"> </w:t>
      </w:r>
      <w:hyperlink r:id="rId29">
        <w:r>
          <w:rPr>
            <w:rStyle w:val="Hyperlink"/>
          </w:rPr>
          <w:t xml:space="preserve">[12]</w:t>
        </w:r>
      </w:hyperlink>
      <w:r>
        <w:t xml:space="preserve"> </w:t>
      </w:r>
      <w:r>
        <w:t xml:space="preserve">Isso reforça a escolha de CTAs como “Conheça”, “Descubra”, “Onde encontrar” e “Reserve sua experiência”, em vez de linguagem como “Beba agora” ou “Prove já”.</w:t>
      </w:r>
    </w:p>
    <w:p>
      <w:pPr>
        <w:pStyle w:val="BodyText"/>
      </w:pPr>
      <w:r>
        <w:t xml:space="preserve">Uma confirmação de idade 18+ pode ser adotada como medida prudencial e de posicionamento, mas não deve ser codificada nem descrita como “obrigação legal automática” sem revisão jurídica específica. O texto provisório do projeto está marcado para revisão:</w:t>
      </w:r>
    </w:p>
    <w:p>
      <w:pPr>
        <w:pStyle w:val="BlockText"/>
      </w:pPr>
      <w:r>
        <w:t xml:space="preserve">Este site apresenta bebidas alcoólicas e é destinado a maiores de 18 anos.</w:t>
      </w:r>
      <w:r>
        <w:br/>
      </w:r>
      <w:r>
        <w:t xml:space="preserve">Aprecie com responsabilidade. Se beber, não dirija.</w:t>
      </w:r>
    </w:p>
    <w:p>
      <w:pPr>
        <w:pStyle w:val="FirstParagraph"/>
      </w:pPr>
      <w:r>
        <w:t xml:space="preserve">Por fim, o principal mecanismo de qualidade deste projeto deve ser uma</w:t>
      </w:r>
      <w:r>
        <w:t xml:space="preserve"> </w:t>
      </w:r>
      <w:r>
        <w:rPr>
          <w:b/>
          <w:bCs/>
        </w:rPr>
        <w:t xml:space="preserve">matriz de validação antes do go-live</w:t>
      </w:r>
      <w:r>
        <w:t xml:space="preserve">. O diagnóstico da própria Catenacom já alerta para a necessidade de validar dados técnicos, nomes, preços, datas e informações comerciais antes de publicação. fileciteturn0file2 Os maiores bloqueadores atuais são: endereço oficial, contatos, horários, abertura e operação do Wine Bar, menu, sistema de reservas, políticas das experiências, acessibilidade física, ficha do Vento Rebelde, modelo de venda dos vinhos e política definitiva de adoção de videiras.</w:t>
      </w:r>
    </w:p>
    <w:p>
      <w:pPr>
        <w:pStyle w:val="BodyText"/>
      </w:pPr>
      <w:r>
        <w:t xml:space="preserve">A orientação editorial final é a mesma que emerge de todos os materiais:</w:t>
      </w:r>
      <w:r>
        <w:t xml:space="preserve"> </w:t>
      </w:r>
      <w:r>
        <w:rPr>
          <w:b/>
          <w:bCs/>
        </w:rPr>
        <w:t xml:space="preserve">não é necessário inventar mais história para a Terra dos Ventos</w:t>
      </w:r>
      <w:r>
        <w:t xml:space="preserve">. A história já existe. O trabalho do site é dar a ela uma sequência, um ritmo e caminhos claros para que alguém possa primeiro sentir a marca — e depois saber exatamente como conhecê-la, visitá-la, reservá-la e levá-la consigo. fileciteturn0file0 fileciteturn0file2</w:t>
      </w:r>
    </w:p>
    <w:bookmarkEnd w:id="30"/>
    <w:bookmarkEnd w:id="31"/>
    <w:bookmarkEnd w:id="32"/>
    <w:p>
      <w:r>
        <w:pict>
          <v:rect style="width:0;height:1.5pt" o:hralign="center" o:hrstd="t" o:hr="t"/>
        </w:pict>
      </w:r>
    </w:p>
    <w:bookmarkStart w:id="33"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[6]</w:t>
        </w:r>
      </w:hyperlink>
      <w:r>
        <w:t xml:space="preserve"> </w:t>
      </w:r>
      <w:hyperlink r:id="rId10">
        <w:r>
          <w:rPr>
            <w:rStyle w:val="Hyperlink"/>
          </w:rPr>
          <w:t xml:space="preserve">[7]</w:t>
        </w:r>
      </w:hyperlink>
      <w:r>
        <w:t xml:space="preserve"> </w:t>
      </w:r>
      <w:r>
        <w:t xml:space="preserve">https://www.turismo.pinhal.sp.gov.br/atracao/detalhe/8/rota-serra-dos-encontros/</w:t>
      </w:r>
    </w:p>
    <w:p>
      <w:pPr>
        <w:pStyle w:val="BodyText"/>
      </w:pPr>
      <w:hyperlink r:id="rId10">
        <w:r>
          <w:rPr>
            <w:rStyle w:val="Hyperlink"/>
          </w:rPr>
          <w:t xml:space="preserve">https://www.turismo.pinhal.sp.gov.br/atracao/detalhe/8/rota-serra-dos-encontros/</w:t>
        </w:r>
      </w:hyperlink>
    </w:p>
    <w:p>
      <w:pPr>
        <w:pStyle w:val="BodyText"/>
      </w:pPr>
      <w:hyperlink r:id="rId11">
        <w:r>
          <w:rPr>
            <w:rStyle w:val="Hyperlink"/>
          </w:rPr>
          <w:t xml:space="preserve">[2]</w:t>
        </w:r>
      </w:hyperlink>
      <w:r>
        <w:t xml:space="preserve"> </w:t>
      </w:r>
      <w:r>
        <w:t xml:space="preserve">https://www.winesofportugal.com/en/discover/wine-tourism/hotel-rural-quinta-nova-de-nossa-senhora-do-carmo/</w:t>
      </w:r>
    </w:p>
    <w:p>
      <w:pPr>
        <w:pStyle w:val="BodyText"/>
      </w:pPr>
      <w:hyperlink r:id="rId11">
        <w:r>
          <w:rPr>
            <w:rStyle w:val="Hyperlink"/>
          </w:rPr>
          <w:t xml:space="preserve">https://www.winesofportugal.com/en/discover/wine-tourism/hotel-rural-quinta-nova-de-nossa-senhora-do-carmo/</w:t>
        </w:r>
      </w:hyperlink>
    </w:p>
    <w:p>
      <w:pPr>
        <w:pStyle w:val="BodyText"/>
      </w:pPr>
      <w:hyperlink r:id="rId13">
        <w:r>
          <w:rPr>
            <w:rStyle w:val="Hyperlink"/>
          </w:rPr>
          <w:t xml:space="preserve">[3]</w:t>
        </w:r>
      </w:hyperlink>
      <w:r>
        <w:t xml:space="preserve"> </w:t>
      </w:r>
      <w:r>
        <w:t xml:space="preserve">https://developers.google.com/search/docs/appearance/structured-data/event</w:t>
      </w:r>
    </w:p>
    <w:p>
      <w:pPr>
        <w:pStyle w:val="BodyText"/>
      </w:pPr>
      <w:hyperlink r:id="rId13">
        <w:r>
          <w:rPr>
            <w:rStyle w:val="Hyperlink"/>
          </w:rPr>
          <w:t xml:space="preserve">https://developers.google.com/search/docs/appearance/structured-data/event</w:t>
        </w:r>
      </w:hyperlink>
    </w:p>
    <w:p>
      <w:pPr>
        <w:pStyle w:val="BodyText"/>
      </w:pPr>
      <w:hyperlink r:id="rId17">
        <w:r>
          <w:rPr>
            <w:rStyle w:val="Hyperlink"/>
          </w:rPr>
          <w:t xml:space="preserve">[4]</w:t>
        </w:r>
      </w:hyperlink>
      <w:r>
        <w:t xml:space="preserve"> </w:t>
      </w:r>
      <w:r>
        <w:t xml:space="preserve">https://agendamento.vinicolaguaspari.com.br/</w:t>
      </w:r>
    </w:p>
    <w:p>
      <w:pPr>
        <w:pStyle w:val="BodyText"/>
      </w:pPr>
      <w:hyperlink r:id="rId17">
        <w:r>
          <w:rPr>
            <w:rStyle w:val="Hyperlink"/>
          </w:rPr>
          <w:t xml:space="preserve">https://agendamento.vinicolaguaspari.com.br/</w:t>
        </w:r>
      </w:hyperlink>
    </w:p>
    <w:p>
      <w:pPr>
        <w:pStyle w:val="BodyText"/>
      </w:pPr>
      <w:hyperlink r:id="rId19">
        <w:r>
          <w:rPr>
            <w:rStyle w:val="Hyperlink"/>
          </w:rPr>
          <w:t xml:space="preserve">[8]</w:t>
        </w:r>
      </w:hyperlink>
      <w:r>
        <w:t xml:space="preserve"> </w:t>
      </w:r>
      <w:r>
        <w:t xml:space="preserve">https://www.w3.org/TR/wcag/</w:t>
      </w:r>
    </w:p>
    <w:p>
      <w:pPr>
        <w:pStyle w:val="BodyText"/>
      </w:pPr>
      <w:hyperlink r:id="rId19">
        <w:r>
          <w:rPr>
            <w:rStyle w:val="Hyperlink"/>
          </w:rPr>
          <w:t xml:space="preserve">https://www.w3.org/TR/wcag/</w:t>
        </w:r>
      </w:hyperlink>
    </w:p>
    <w:p>
      <w:pPr>
        <w:pStyle w:val="BodyText"/>
      </w:pPr>
      <w:hyperlink r:id="rId26">
        <w:r>
          <w:rPr>
            <w:rStyle w:val="Hyperlink"/>
          </w:rPr>
          <w:t xml:space="preserve">[9]</w:t>
        </w:r>
      </w:hyperlink>
      <w:r>
        <w:t xml:space="preserve"> </w:t>
      </w:r>
      <w:r>
        <w:t xml:space="preserve">https://developers.google.com/search/docs/appearance/structured-data/local-business</w:t>
      </w:r>
    </w:p>
    <w:p>
      <w:pPr>
        <w:pStyle w:val="BodyText"/>
      </w:pPr>
      <w:hyperlink r:id="rId26">
        <w:r>
          <w:rPr>
            <w:rStyle w:val="Hyperlink"/>
          </w:rPr>
          <w:t xml:space="preserve">https://developers.google.com/search/docs/appearance/structured-data/local-business</w:t>
        </w:r>
      </w:hyperlink>
    </w:p>
    <w:p>
      <w:pPr>
        <w:pStyle w:val="BodyText"/>
      </w:pPr>
      <w:hyperlink r:id="rId27">
        <w:r>
          <w:rPr>
            <w:rStyle w:val="Hyperlink"/>
          </w:rPr>
          <w:t xml:space="preserve">[10]</w:t>
        </w:r>
      </w:hyperlink>
      <w:r>
        <w:t xml:space="preserve"> </w:t>
      </w:r>
      <w:r>
        <w:t xml:space="preserve">https://developers.google.com/search/docs/appearance/structured-data/product</w:t>
      </w:r>
    </w:p>
    <w:p>
      <w:pPr>
        <w:pStyle w:val="BodyText"/>
      </w:pPr>
      <w:hyperlink r:id="rId27">
        <w:r>
          <w:rPr>
            <w:rStyle w:val="Hyperlink"/>
          </w:rPr>
          <w:t xml:space="preserve">https://developers.google.com/search/docs/appearance/structured-data/product</w:t>
        </w:r>
      </w:hyperlink>
    </w:p>
    <w:p>
      <w:pPr>
        <w:pStyle w:val="BodyText"/>
      </w:pPr>
      <w:hyperlink r:id="rId28">
        <w:r>
          <w:rPr>
            <w:rStyle w:val="Hyperlink"/>
          </w:rPr>
          <w:t xml:space="preserve">[11]</w:t>
        </w:r>
      </w:hyperlink>
      <w:r>
        <w:t xml:space="preserve"> </w:t>
      </w:r>
      <w:r>
        <w:t xml:space="preserve">https://www.gov.br/anpd/pt-br/assuntos/noticias/anpd-emite-recomendacoes-para-adequacao-da-pratica-de-coleta-de-cookies-do-portal-gov.br</w:t>
      </w:r>
    </w:p>
    <w:p>
      <w:pPr>
        <w:pStyle w:val="BodyText"/>
      </w:pPr>
      <w:hyperlink r:id="rId28">
        <w:r>
          <w:rPr>
            <w:rStyle w:val="Hyperlink"/>
          </w:rPr>
          <w:t xml:space="preserve">https://www.gov.br/anpd/pt-br/assuntos/noticias/anpd-emite-recomendacoes-para-adequacao-da-pratica-de-coleta-de-cookies-do-portal-gov.br</w:t>
        </w:r>
      </w:hyperlink>
    </w:p>
    <w:p>
      <w:pPr>
        <w:pStyle w:val="BodyText"/>
      </w:pPr>
      <w:hyperlink r:id="rId29">
        <w:r>
          <w:rPr>
            <w:rStyle w:val="Hyperlink"/>
          </w:rPr>
          <w:t xml:space="preserve">[12]</w:t>
        </w:r>
      </w:hyperlink>
      <w:r>
        <w:t xml:space="preserve"> </w:t>
      </w:r>
      <w:r>
        <w:t xml:space="preserve">https://www.conar.org.br/codigos</w:t>
      </w:r>
    </w:p>
    <w:p>
      <w:pPr>
        <w:pStyle w:val="BodyText"/>
      </w:pPr>
      <w:hyperlink r:id="rId29">
        <w:r>
          <w:rPr>
            <w:rStyle w:val="Hyperlink"/>
          </w:rPr>
          <w:t xml:space="preserve">https://www.conar.org.br/codigos</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gendamento.vinicolaguaspari.com.br/" TargetMode="External" /><Relationship Type="http://schemas.openxmlformats.org/officeDocument/2006/relationships/hyperlink" Id="rId13" Target="https://developers.google.com/search/docs/appearance/structured-data/event" TargetMode="External" /><Relationship Type="http://schemas.openxmlformats.org/officeDocument/2006/relationships/hyperlink" Id="rId26" Target="https://developers.google.com/search/docs/appearance/structured-data/local-business" TargetMode="External" /><Relationship Type="http://schemas.openxmlformats.org/officeDocument/2006/relationships/hyperlink" Id="rId27" Target="https://developers.google.com/search/docs/appearance/structured-data/product" TargetMode="External" /><Relationship Type="http://schemas.openxmlformats.org/officeDocument/2006/relationships/hyperlink" Id="rId29" Target="https://www.conar.org.br/codigos" TargetMode="External" /><Relationship Type="http://schemas.openxmlformats.org/officeDocument/2006/relationships/hyperlink" Id="rId28" Target="https://www.gov.br/anpd/pt-br/assuntos/noticias/anpd-emite-recomendacoes-para-adequacao-da-pratica-de-coleta-de-cookies-do-portal-gov.br" TargetMode="External" /><Relationship Type="http://schemas.openxmlformats.org/officeDocument/2006/relationships/hyperlink" Id="rId10" Target="https://www.turismo.pinhal.sp.gov.br/atracao/detalhe/8/rota-serra-dos-encontros/" TargetMode="External" /><Relationship Type="http://schemas.openxmlformats.org/officeDocument/2006/relationships/hyperlink" Id="rId19" Target="https://www.w3.org/TR/wcag/" TargetMode="External" /><Relationship Type="http://schemas.openxmlformats.org/officeDocument/2006/relationships/hyperlink" Id="rId11" Target="https://www.winesofportugal.com/en/discover/wine-tourism/hotel-rural-quinta-nova-de-nossa-senhora-do-carmo/" TargetMode="External" /><Relationship Type="http://schemas.openxmlformats.org/officeDocument/2006/relationships/hyperlink" Id="rId21" Target="sandbox:/mnt/data/terra-dos-ventos-handoff.zip" TargetMode="External" /><Relationship Type="http://schemas.openxmlformats.org/officeDocument/2006/relationships/hyperlink" Id="rId22" Target="sandbox:/mnt/data/terra_dos_ventos_handoff/01-estrategia-copy-site-terra-dos-ventos.md" TargetMode="External" /><Relationship Type="http://schemas.openxmlformats.org/officeDocument/2006/relationships/hyperlink" Id="rId23" Target="sandbox:/mnt/data/terra_dos_ventos_handoff/02-CURSOR_AGENT-terra-dos-ventos.md" TargetMode="External" /><Relationship Type="http://schemas.openxmlformats.org/officeDocument/2006/relationships/hyperlink" Id="rId24" Target="sandbox:/mnt/data/terra_dos_ventos_handoff/03-checklist-validacao-terra-dos-ventos.md" TargetMode="External" /></Relationships>
</file>

<file path=word/_rels/footnotes.xml.rels><?xml version="1.0" encoding="UTF-8"?><Relationships xmlns="http://schemas.openxmlformats.org/package/2006/relationships"><Relationship Type="http://schemas.openxmlformats.org/officeDocument/2006/relationships/hyperlink" Id="rId17" Target="https://agendamento.vinicolaguaspari.com.br/" TargetMode="External" /><Relationship Type="http://schemas.openxmlformats.org/officeDocument/2006/relationships/hyperlink" Id="rId13" Target="https://developers.google.com/search/docs/appearance/structured-data/event" TargetMode="External" /><Relationship Type="http://schemas.openxmlformats.org/officeDocument/2006/relationships/hyperlink" Id="rId26" Target="https://developers.google.com/search/docs/appearance/structured-data/local-business" TargetMode="External" /><Relationship Type="http://schemas.openxmlformats.org/officeDocument/2006/relationships/hyperlink" Id="rId27" Target="https://developers.google.com/search/docs/appearance/structured-data/product" TargetMode="External" /><Relationship Type="http://schemas.openxmlformats.org/officeDocument/2006/relationships/hyperlink" Id="rId29" Target="https://www.conar.org.br/codigos" TargetMode="External" /><Relationship Type="http://schemas.openxmlformats.org/officeDocument/2006/relationships/hyperlink" Id="rId28" Target="https://www.gov.br/anpd/pt-br/assuntos/noticias/anpd-emite-recomendacoes-para-adequacao-da-pratica-de-coleta-de-cookies-do-portal-gov.br" TargetMode="External" /><Relationship Type="http://schemas.openxmlformats.org/officeDocument/2006/relationships/hyperlink" Id="rId10" Target="https://www.turismo.pinhal.sp.gov.br/atracao/detalhe/8/rota-serra-dos-encontros/" TargetMode="External" /><Relationship Type="http://schemas.openxmlformats.org/officeDocument/2006/relationships/hyperlink" Id="rId19" Target="https://www.w3.org/TR/wcag/" TargetMode="External" /><Relationship Type="http://schemas.openxmlformats.org/officeDocument/2006/relationships/hyperlink" Id="rId11" Target="https://www.winesofportugal.com/en/discover/wine-tourism/hotel-rural-quinta-nova-de-nossa-senhora-do-carmo/" TargetMode="External" /><Relationship Type="http://schemas.openxmlformats.org/officeDocument/2006/relationships/hyperlink" Id="rId21" Target="sandbox:/mnt/data/terra-dos-ventos-handoff.zip" TargetMode="External" /><Relationship Type="http://schemas.openxmlformats.org/officeDocument/2006/relationships/hyperlink" Id="rId22" Target="sandbox:/mnt/data/terra_dos_ventos_handoff/01-estrategia-copy-site-terra-dos-ventos.md" TargetMode="External" /><Relationship Type="http://schemas.openxmlformats.org/officeDocument/2006/relationships/hyperlink" Id="rId23" Target="sandbox:/mnt/data/terra_dos_ventos_handoff/02-CURSOR_AGENT-terra-dos-ventos.md" TargetMode="External" /><Relationship Type="http://schemas.openxmlformats.org/officeDocument/2006/relationships/hyperlink" Id="rId24" Target="sandbox:/mnt/data/terra_dos_ventos_handoff/03-checklist-validacao-terra-dos-vento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