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Telefone: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Cidade: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Estado: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País: </w:t>
      </w:r>
      <w:r>
        <w:rPr>
          <w:rFonts w:ascii="Arial" w:hAnsi="Arial" w:cs="Arial" w:eastAsia="Arial"/>
          <w:b w:val="0"/>
          <w:color w:val="000000"/>
          <w:sz w:val="20"/>
        </w:rPr>
        <w:t>Brasil</w:t>
      </w:r>
    </w:p>
    <w:p>
      <w:pPr>
        <w:spacing w:before="0" w:after="20" w:line="259" w:lineRule="auto"/>
      </w:pPr>
      <w:r>
        <w:rPr>
          <w:rFonts w:ascii="Arial" w:hAnsi="Arial" w:cs="Arial" w:eastAsia="Arial"/>
          <w:b/>
          <w:color w:val="000000"/>
          <w:sz w:val="20"/>
        </w:rPr>
        <w:t xml:space="preserve">Cargo pretendido: </w:t>
      </w:r>
      <w:r>
        <w:rPr>
          <w:rFonts w:ascii="Arial" w:hAnsi="Arial" w:cs="Arial" w:eastAsia="Arial"/>
          <w:b w:val="0"/>
          <w:color w:val="000000"/>
          <w:sz w:val="20"/>
        </w:rPr>
        <w:t>Desenvolvedor Java Full Stack Pleno/Sênior</w:t>
      </w:r>
    </w:p>
    <w:p>
      <w:pPr>
        <w:spacing w:before="0" w:after="20" w:line="259" w:lineRule="auto"/>
      </w:pPr>
      <w:r>
        <w:rPr>
          <w:rFonts w:ascii="Arial" w:hAnsi="Arial" w:cs="Arial" w:eastAsia="Arial"/>
          <w:b/>
          <w:color w:val="000000"/>
          <w:sz w:val="20"/>
        </w:rPr>
        <w:t xml:space="preserve">Modelo de trabalho: </w:t>
      </w:r>
      <w:r>
        <w:rPr>
          <w:rFonts w:ascii="Arial" w:hAnsi="Arial" w:cs="Arial" w:eastAsia="Arial"/>
          <w:b w:val="0"/>
          <w:color w:val="000000"/>
          <w:sz w:val="20"/>
        </w:rPr>
        <w:t>Remoto (fuso UTC-3; sobreposição total com os EUA, parcial com a Europa)</w:t>
      </w:r>
    </w:p>
    <w:p>
      <w:pPr>
        <w:pStyle w:val="Heading1"/>
        <w:spacing w:before="240" w:after="80"/>
        <w:pBdr>
          <w:bottom w:val="single" w:sz="8" w:space="1" w:color="000000"/>
        </w:pBdr>
      </w:pPr>
      <w:r>
        <w:rPr>
          <w:rFonts w:ascii="Arial" w:hAnsi="Arial" w:cs="Arial" w:eastAsia="Arial"/>
          <w:b/>
          <w:color w:val="000000"/>
          <w:sz w:val="23"/>
        </w:rPr>
        <w:t>RESUMO PROFISSIONAL</w:t>
      </w:r>
    </w:p>
    <w:p>
      <w:pPr>
        <w:spacing w:before="0" w:after="80" w:line="259" w:lineRule="auto"/>
        <w:jc w:val="left"/>
      </w:pPr>
      <w:r>
        <w:rPr>
          <w:rFonts w:ascii="Arial" w:hAnsi="Arial" w:cs="Arial" w:eastAsia="Arial"/>
          <w:b w:val="0"/>
          <w:color w:val="000000"/>
          <w:sz w:val="20"/>
        </w:rPr>
        <w:t>Desenvolvedor Java Full Stack Pleno/Sênior com 7 anos de carreira, 4 deles em Java (8 a 21) com Spring Boot, Spring Data JPA/Hibernate e Maven. Microsserviços e APIs REST em sistemas críticos: milhões de transações financeiras diárias na Luizalabs (Magazine Luiza), notas fiscais eletrônicas (NF-e) na Cast Group e o programa de fidelidade da Vivo. Front-end em Angular e React com TypeScript; SQL com Oracle, PostgreSQL e Azure SQL; Docker, Kubernetes e CI/CD (Azure DevOps, GitLab CI/CD, Jenkins); nuvem Azure, AWS e GCP; testes com JUnit e Mockito; Scrum e Kanban. Desenvolvimento assistido por IA com Spec Driven Development (Cursor, Claude Code).</w:t>
      </w:r>
    </w:p>
    <w:p>
      <w:pPr>
        <w:spacing w:before="0" w:after="80" w:line="259" w:lineRule="auto"/>
        <w:jc w:val="left"/>
      </w:pPr>
      <w:r>
        <w:rPr>
          <w:rFonts w:ascii="Arial" w:hAnsi="Arial" w:cs="Arial" w:eastAsia="Arial"/>
          <w:b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color w:val="000000"/>
          <w:sz w:val="23"/>
        </w:rPr>
        <w:t>COMPETÊNCIAS TÉCNICAS</w:t>
      </w:r>
    </w:p>
    <w:p>
      <w:pPr>
        <w:spacing w:before="0" w:after="20" w:line="259" w:lineRule="auto"/>
      </w:pPr>
      <w:r>
        <w:rPr>
          <w:rFonts w:ascii="Arial" w:hAnsi="Arial" w:cs="Arial" w:eastAsia="Arial"/>
          <w:b/>
          <w:color w:val="000000"/>
          <w:sz w:val="20"/>
        </w:rPr>
        <w:t xml:space="preserve">Linguagens: </w:t>
      </w:r>
      <w:r>
        <w:rPr>
          <w:rFonts w:ascii="Arial" w:hAnsi="Arial" w:cs="Arial" w:eastAsia="Arial"/>
          <w:b w:val="0"/>
          <w:color w:val="000000"/>
          <w:sz w:val="20"/>
        </w:rPr>
        <w:t>Java (8 a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Microsserviços (Microservices), APIs REST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Bancos de dados: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Mensageria e dados: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e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Testes e qualidade: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Segurança e integração: </w:t>
      </w:r>
      <w:r>
        <w:rPr>
          <w:rFonts w:ascii="Arial" w:hAnsi="Arial" w:cs="Arial" w:eastAsia="Arial"/>
          <w:b w:val="0"/>
          <w:color w:val="000000"/>
          <w:sz w:val="20"/>
        </w:rPr>
        <w:t>JWT, Keycloak, OAuth2, LDAP, Apigee (API Gateway), integração com SAP</w:t>
      </w:r>
    </w:p>
    <w:p>
      <w:pPr>
        <w:spacing w:before="0" w:after="20" w:line="259" w:lineRule="auto"/>
      </w:pPr>
      <w:r>
        <w:rPr>
          <w:rFonts w:ascii="Arial" w:hAnsi="Arial" w:cs="Arial" w:eastAsia="Arial"/>
          <w:b/>
          <w:color w:val="000000"/>
          <w:sz w:val="20"/>
        </w:rPr>
        <w:t xml:space="preserve">Metodologias: </w:t>
      </w:r>
      <w:r>
        <w:rPr>
          <w:rFonts w:ascii="Arial" w:hAnsi="Arial" w:cs="Arial" w:eastAsia="Arial"/>
          <w:b w:val="0"/>
          <w:color w:val="000000"/>
          <w:sz w:val="20"/>
        </w:rPr>
        <w:t>Metodologias ágeis (Scrum, Kanban)</w:t>
      </w:r>
    </w:p>
    <w:p>
      <w:pPr>
        <w:spacing w:before="0" w:after="20" w:line="259" w:lineRule="auto"/>
      </w:pPr>
      <w:r>
        <w:rPr>
          <w:rFonts w:ascii="Arial" w:hAnsi="Arial" w:cs="Arial" w:eastAsia="Arial"/>
          <w:b/>
          <w:color w:val="000000"/>
          <w:sz w:val="20"/>
        </w:rPr>
        <w:t xml:space="preserve">Desenvolvimento assistido por IA: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Gestão e observabilidade: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EXPERIÊNCIA PROFISSIONAL</w:t>
      </w:r>
    </w:p>
    <w:p>
      <w:pPr>
        <w:spacing w:before="8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Remoto | Contrato - cliente: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Refatorei o sistema web de administração do Vivo Valoriza (programa de benefícios do app da Vivo), modernizando uma arquitetura distribuída com microsserviços em Java e Spring Boot, camada de BFF (Backend for Frontend) em NestJS (Node.js), micro front-ends em React e mensageria em RabbitMQ.</w:t>
      </w:r>
    </w:p>
    <w:p>
      <w:pPr>
        <w:pStyle w:val="ListBullet"/>
        <w:spacing w:before="0" w:after="40" w:line="259" w:lineRule="auto"/>
        <w:ind w:left="357"/>
      </w:pPr>
      <w:r>
        <w:rPr>
          <w:rFonts w:ascii="Arial" w:hAnsi="Arial" w:cs="Arial" w:eastAsia="Arial"/>
          <w:b w:val="0"/>
          <w:color w:val="000000"/>
          <w:sz w:val="20"/>
        </w:rPr>
        <w:t>Adotei Spec Driven Development com agentes de IA (Cursor e Claude Code), com especificação, plano e execução revisados em cada etapa para aumentar a previsibilidade e a qualidade das entregas.</w:t>
      </w:r>
    </w:p>
    <w:p>
      <w:pPr>
        <w:pStyle w:val="ListBullet"/>
        <w:spacing w:before="0" w:after="40" w:line="259" w:lineRule="auto"/>
        <w:ind w:left="357"/>
      </w:pPr>
      <w:r>
        <w:rPr>
          <w:rFonts w:ascii="Arial" w:hAnsi="Arial" w:cs="Arial" w:eastAsia="Arial"/>
          <w:b w:val="0"/>
          <w:color w:val="000000"/>
          <w:sz w:val="20"/>
        </w:rPr>
        <w:t>Conduzi o ciclo de entrega no Azure DevOps: Boards para planejamento, Repos para versionamento com Git flow e code review, e Pipelines de CI/CD.</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Microsserviços, APIs RESTful,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Remoto</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Atuei no desenvolvimento do InvoiceCon, solução de notas fiscais eletrônicas (NF-e), com Java e Spring Boot no back-end e Angular 8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APIs RESTful,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SP</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Conduzi o upgrade da JVM de 17 para 21 e reescrevi com Virtual Threads a importação em lote de ~100 mil faturas: de mais de 10 minutos para cerca de 1 minuto.</w:t>
      </w:r>
    </w:p>
    <w:p>
      <w:pPr>
        <w:pStyle w:val="ListBullet"/>
        <w:spacing w:before="0" w:after="40" w:line="259" w:lineRule="auto"/>
        <w:ind w:left="357"/>
      </w:pPr>
      <w:r>
        <w:rPr>
          <w:rFonts w:ascii="Arial" w:hAnsi="Arial" w:cs="Arial" w:eastAsia="Arial"/>
          <w:b w:val="0"/>
          <w:color w:val="000000"/>
          <w:sz w:val="20"/>
        </w:rPr>
        <w:t>Desenvolvi microsserviços financeiros em Java, Spring Boot e Spring MVC com Spring Data JPA/Hibernate sobre Oracle, autenticação JWT e Keycloak, processando milhões de transações financeiras diárias, e interfaces em React/TypeScript para declarações de pagamento (CPF, CNPJ).</w:t>
      </w:r>
    </w:p>
    <w:p>
      <w:pPr>
        <w:pStyle w:val="ListBullet"/>
        <w:spacing w:before="0" w:after="40" w:line="259" w:lineRule="auto"/>
        <w:ind w:left="357"/>
      </w:pPr>
      <w:r>
        <w:rPr>
          <w:rFonts w:ascii="Arial" w:hAnsi="Arial" w:cs="Arial" w:eastAsia="Arial"/>
          <w:b w:val="0"/>
          <w:color w:val="000000"/>
          <w:sz w:val="20"/>
        </w:rPr>
        <w:t>Atuei como "bombeiro da semana", resolvendo incidentes críticos de produção e cards de suporte N3 com observabilidade no Grafana; mantive ~95% de cobertura de código com JUnit, Mockito e SonarQube.</w:t>
      </w:r>
    </w:p>
    <w:p>
      <w:pPr>
        <w:pStyle w:val="ListBullet"/>
        <w:spacing w:before="0" w:after="40" w:line="259" w:lineRule="auto"/>
        <w:ind w:left="357"/>
      </w:pPr>
      <w:r>
        <w:rPr>
          <w:rFonts w:ascii="Arial" w:hAnsi="Arial" w:cs="Arial" w:eastAsia="Arial"/>
          <w:b w:val="0"/>
          <w:color w:val="000000"/>
          <w:sz w:val="20"/>
        </w:rPr>
        <w:t>Construí APIs RESTful publicadas no Apigee (API Gateway) com contrato OpenAPI e mantive pipelines de dados com Python, Apache Spark e Apache Airflow, incluindo a repopulação do data lake a partir do Oracle EBS.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21, Virtual Threads, Spring Boot, Spring MVC, Spring Data JPA, Hibernate, Maven, Microsserviços, APIs RESTful,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Arquitetei e desenvolvi o CLICQ, sistema de inspeção de qualidade alimentar para toda a cadeia (do produtor ao varejo), com back-end em Java 8 e Spring Boot e front-end em React/Redux/TypeScript, além de versões legadas em AngularJS e Angular 8/Ionic e app mobile em React Native com autenticação OAuth2.</w:t>
      </w:r>
    </w:p>
    <w:p>
      <w:pPr>
        <w:pStyle w:val="ListBullet"/>
        <w:spacing w:before="0" w:after="40" w:line="259" w:lineRule="auto"/>
        <w:ind w:left="357"/>
      </w:pPr>
      <w:r>
        <w:rPr>
          <w:rFonts w:ascii="Arial" w:hAnsi="Arial" w:cs="Arial" w:eastAsia="Arial"/>
          <w:b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color w:val="000000"/>
          <w:sz w:val="20"/>
        </w:rPr>
        <w:t>Atuei como "bombeiro da semana" na prevenção e correção de bugs, com apoio ao suporte N2, monitoramento via Grafana e testes manuais; não havia suíte de testes automatizados, mas o time seguia Git flow com code review obrigatório: nenhum código ia para produção sem aprovação de dois colegas revisores.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Desenvolvedor PHP Full Stack</w:t>
      </w:r>
    </w:p>
    <w:p>
      <w:pPr>
        <w:spacing w:before="0" w:after="20" w:line="259" w:lineRule="auto"/>
        <w:jc w:val="left"/>
      </w:pPr>
      <w:r>
        <w:rPr>
          <w:rFonts w:ascii="Arial" w:hAnsi="Arial" w:cs="Arial" w:eastAsia="Arial"/>
          <w:b w:val="0"/>
          <w:color w:val="000000"/>
          <w:sz w:val="20"/>
        </w:rPr>
        <w:t>Secretaria de Segurança Pública de SC</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color w:val="000000"/>
          <w:sz w:val="20"/>
        </w:rPr>
        <w:t>Mantive sistemas legados de segurança (Bem-Te-Vi e BRAVO) em PHP com autenticação LDAP.</w:t>
      </w:r>
    </w:p>
    <w:p>
      <w:pPr>
        <w:pStyle w:val="ListBullet"/>
        <w:spacing w:before="0" w:after="40" w:line="259" w:lineRule="auto"/>
        <w:ind w:left="357"/>
      </w:pPr>
      <w:r>
        <w:rPr>
          <w:rFonts w:ascii="Arial" w:hAnsi="Arial" w:cs="Arial" w:eastAsia="Arial"/>
          <w:b w:val="0"/>
          <w:color w:val="000000"/>
          <w:sz w:val="20"/>
        </w:rPr>
        <w:t>Usei RabbitMQ para processamento assíncrono de SMS de ocorrências de placas monitoradas.</w:t>
      </w:r>
    </w:p>
    <w:p>
      <w:pPr>
        <w:pStyle w:val="ListBullet"/>
        <w:spacing w:before="0" w:after="40" w:line="259" w:lineRule="auto"/>
        <w:ind w:left="357"/>
      </w:pPr>
      <w:r>
        <w:rPr>
          <w:rFonts w:ascii="Arial" w:hAnsi="Arial" w:cs="Arial" w:eastAsia="Arial"/>
          <w:b w:val="0"/>
          <w:color w:val="000000"/>
          <w:sz w:val="20"/>
        </w:rPr>
        <w:t>Integrei Elasticsearch para busca de texto completo.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color w:val="000000"/>
          <w:sz w:val="22"/>
        </w:rPr>
        <w:t>Desenvolvedor PHP Full Stack Júnior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SC</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FORMAÇÃO ACADÊMICA</w:t>
      </w:r>
    </w:p>
    <w:p>
      <w:pPr>
        <w:spacing w:before="80" w:after="0" w:line="259" w:lineRule="auto"/>
        <w:jc w:val="left"/>
      </w:pPr>
      <w:r>
        <w:rPr>
          <w:rFonts w:ascii="Arial" w:hAnsi="Arial" w:cs="Arial" w:eastAsia="Arial"/>
          <w:b/>
          <w:color w:val="000000"/>
          <w:sz w:val="22"/>
        </w:rPr>
        <w:t>Bacharelado em Ciência da Computação</w:t>
      </w:r>
    </w:p>
    <w:p>
      <w:pPr>
        <w:spacing w:before="0" w:after="20" w:line="259" w:lineRule="auto"/>
        <w:jc w:val="left"/>
      </w:pPr>
      <w:r>
        <w:rPr>
          <w:rFonts w:ascii="Arial" w:hAnsi="Arial" w:cs="Arial" w:eastAsia="Arial"/>
          <w:b w:val="0"/>
          <w:color w:val="000000"/>
          <w:sz w:val="20"/>
        </w:rPr>
        <w:t>Universidade Federal de Santa Catarina (UFSC)</w:t>
      </w:r>
    </w:p>
    <w:p>
      <w:pPr>
        <w:spacing w:before="0" w:after="20" w:line="259" w:lineRule="auto"/>
        <w:jc w:val="left"/>
      </w:pPr>
      <w:r>
        <w:rPr>
          <w:rFonts w:ascii="Arial" w:hAnsi="Arial" w:cs="Arial" w:eastAsia="Arial"/>
          <w:b w:val="0"/>
          <w:color w:val="000000"/>
          <w:sz w:val="20"/>
        </w:rPr>
        <w:t>Conclusão prevista: Dec 2026</w:t>
      </w:r>
    </w:p>
    <w:p>
      <w:pPr>
        <w:pStyle w:val="Heading1"/>
        <w:spacing w:before="240" w:after="80"/>
        <w:pBdr>
          <w:bottom w:val="single" w:sz="8" w:space="1" w:color="000000"/>
        </w:pBdr>
      </w:pPr>
      <w:r>
        <w:rPr>
          <w:rFonts w:ascii="Arial" w:hAnsi="Arial" w:cs="Arial" w:eastAsia="Arial"/>
          <w:b/>
          <w:color w:val="000000"/>
          <w:sz w:val="23"/>
        </w:rPr>
        <w:t>CERTIFICAÇÕES</w:t>
      </w:r>
    </w:p>
    <w:p>
      <w:pPr>
        <w:pStyle w:val="ListBullet"/>
        <w:spacing w:before="0" w:after="40" w:line="259" w:lineRule="auto"/>
        <w:ind w:left="357"/>
      </w:pPr>
      <w:r>
        <w:rPr>
          <w:rFonts w:ascii="Arial" w:hAnsi="Arial" w:cs="Arial" w:eastAsia="Arial"/>
          <w:b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color w:val="000000"/>
          <w:sz w:val="23"/>
        </w:rPr>
        <w:t>IDIOMAS</w:t>
      </w:r>
    </w:p>
    <w:p>
      <w:pPr>
        <w:spacing w:before="0" w:after="20" w:line="259" w:lineRule="auto"/>
      </w:pPr>
      <w:r>
        <w:rPr>
          <w:rFonts w:ascii="Arial" w:hAnsi="Arial" w:cs="Arial" w:eastAsia="Arial"/>
          <w:b/>
          <w:color w:val="000000"/>
          <w:sz w:val="20"/>
        </w:rPr>
        <w:t xml:space="preserve">Português: </w:t>
      </w:r>
      <w:r>
        <w:rPr>
          <w:rFonts w:ascii="Arial" w:hAnsi="Arial" w:cs="Arial" w:eastAsia="Arial"/>
          <w:b w:val="0"/>
          <w:color w:val="000000"/>
          <w:sz w:val="20"/>
        </w:rPr>
        <w:t>nativo</w:t>
      </w:r>
    </w:p>
    <w:p>
      <w:pPr>
        <w:spacing w:before="0" w:after="20" w:line="259" w:lineRule="auto"/>
      </w:pPr>
      <w:r>
        <w:rPr>
          <w:rFonts w:ascii="Arial" w:hAnsi="Arial" w:cs="Arial" w:eastAsia="Arial"/>
          <w:b/>
          <w:color w:val="000000"/>
          <w:sz w:val="20"/>
        </w:rPr>
        <w:t xml:space="preserve">Inglês: </w:t>
      </w:r>
      <w:r>
        <w:rPr>
          <w:rFonts w:ascii="Arial" w:hAnsi="Arial" w:cs="Arial" w:eastAsia="Arial"/>
          <w:b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color w:val="000000"/>
          <w:sz w:val="20"/>
        </w:rPr>
        <w:t xml:space="preserve">Espanhol: </w:t>
      </w:r>
      <w:r>
        <w:rPr>
          <w:rFonts w:ascii="Arial" w:hAnsi="Arial" w:cs="Arial" w:eastAsia="Arial"/>
          <w:b w:val="0"/>
          <w:color w:val="000000"/>
          <w:sz w:val="20"/>
        </w:rPr>
        <w:t>básico</w:t>
      </w:r>
    </w:p>
    <w:p>
      <w:pPr>
        <w:pStyle w:val="Heading1"/>
        <w:spacing w:before="240" w:after="80"/>
        <w:pBdr>
          <w:bottom w:val="single" w:sz="8" w:space="1" w:color="000000"/>
        </w:pBdr>
      </w:pPr>
      <w:r>
        <w:rPr>
          <w:rFonts w:ascii="Arial" w:hAnsi="Arial" w:cs="Arial" w:eastAsia="Arial"/>
          <w:b/>
          <w:color w:val="000000"/>
          <w:sz w:val="23"/>
        </w:rPr>
        <w:t>INFORMAÇÕES ADICIONAIS</w:t>
      </w:r>
    </w:p>
    <w:p>
      <w:pPr>
        <w:spacing w:before="0" w:after="20" w:line="259" w:lineRule="auto"/>
      </w:pPr>
      <w:r>
        <w:rPr>
          <w:rFonts w:ascii="Arial" w:hAnsi="Arial" w:cs="Arial" w:eastAsia="Arial"/>
          <w:b/>
          <w:color w:val="000000"/>
          <w:sz w:val="20"/>
        </w:rPr>
        <w:t xml:space="preserve">Disponibilidade: </w:t>
      </w:r>
      <w:r>
        <w:rPr>
          <w:rFonts w:ascii="Arial" w:hAnsi="Arial" w:cs="Arial" w:eastAsia="Arial"/>
          <w:b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Pleno/Sênior</dc:subject>
  <dc:creator>Lucas Bueno Cesario</dc:creator>
  <cp:keywords>Java, Spring Boot, Spring Data JPA, Maven, Microsservicos, APIs REST, Angular, React, TypeScript, Node.js, Oracle, PostgreSQL, SQL, Docker, Kubernetes, CI/CD, Azure, AWS, GCP, JUnit, Mockito, RabbitMQ, Scrum,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Pleno/Sênior</cp:category>
  <dc:language>pt-BR</dc:language>
</cp:coreProperties>
</file>