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Nov 2025 - Jun 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Aug 2025 - Nov 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Jul 2024 - Apr 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Aug 2022 - Apr 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Oct 2020 - Jul 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Feb 2018 - Nov 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Dec 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