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baixar ISO do ubuntu no site oficial - Ou ubuntu server se o pc for mais fraco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baixar Virtual Box (VM) - windows host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baixar o VmWare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aplicativos e recursos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 e recursos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ativar ou desativar recursos do Windows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Plataforma de máquina virtual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do Hipervisor do Windows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Usuário: lucas0210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Senha: 0210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 funcionar o virtual box = 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1- acessar cmd via administrador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2- bcdedit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3- bcdedit /set hypervisorlaunchtype off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 funcionar o wsl = 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1- acessar cmd via administrador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2- bcdedit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3- bcdedit /set hypervisorlaunchtype auto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só da para utilizar 1 por vez na máquina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mudar teclado do linux por linha de comando : 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nano /etc/default/keyboard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XKBLAYOUT="br"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Ctrl + o E Ctrl + x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reboot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