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33E93DC4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  <w:r w:rsidR="00E36C30">
        <w:rPr>
          <w:rFonts w:ascii="Cambria" w:hAnsi="Cambria" w:cs="Arial"/>
          <w:color w:val="365F91"/>
          <w:sz w:val="28"/>
          <w:szCs w:val="40"/>
          <w:lang w:val="pt-PT"/>
        </w:rPr>
        <w:t xml:space="preserve"> I</w:t>
      </w:r>
    </w:p>
    <w:p w14:paraId="53516025" w14:textId="3E4DDEFE" w:rsidR="002F46F2" w:rsidRPr="000D7293" w:rsidRDefault="00E36C30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Sistema de Gestão em uma Crise de Saúde Pública</w:t>
      </w:r>
    </w:p>
    <w:p w14:paraId="73E24C3F" w14:textId="573D7981" w:rsidR="002F46F2" w:rsidRPr="000D7293" w:rsidRDefault="00E36C30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Lucas Brga mendonça</w:t>
      </w:r>
    </w:p>
    <w:p w14:paraId="3D563ED5" w14:textId="0A370CEC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E36C30">
        <w:rPr>
          <w:rFonts w:ascii="Cambria" w:hAnsi="Cambria" w:cs="Arial"/>
          <w:color w:val="365F91"/>
          <w:szCs w:val="40"/>
          <w:lang w:val="pt-PT"/>
        </w:rPr>
        <w:t>17870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3150A5FF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E36C30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E36C30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127DB6C0" w14:textId="3EC7DE7F" w:rsidR="000F01F8" w:rsidRDefault="002F46F2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38824166" w:history="1">
        <w:r w:rsidR="000F01F8" w:rsidRPr="009A1E57">
          <w:rPr>
            <w:rStyle w:val="Hyperlink"/>
            <w:noProof/>
          </w:rPr>
          <w:t>1</w:t>
        </w:r>
        <w:r w:rsidR="000F01F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F01F8" w:rsidRPr="009A1E57">
          <w:rPr>
            <w:rStyle w:val="Hyperlink"/>
            <w:noProof/>
          </w:rPr>
          <w:t>Introdução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_Toc38824166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1</w:t>
        </w:r>
        <w:r w:rsidR="000F01F8">
          <w:rPr>
            <w:noProof/>
          </w:rPr>
          <w:fldChar w:fldCharType="end"/>
        </w:r>
      </w:hyperlink>
    </w:p>
    <w:p w14:paraId="7BD890A1" w14:textId="4A103E19" w:rsidR="000F01F8" w:rsidRDefault="00165FD7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67" w:history="1">
        <w:r w:rsidR="000F01F8" w:rsidRPr="009A1E57">
          <w:rPr>
            <w:rStyle w:val="Hyperlink"/>
            <w:noProof/>
          </w:rPr>
          <w:t>2</w:t>
        </w:r>
        <w:r w:rsidR="000F01F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F01F8" w:rsidRPr="009A1E57">
          <w:rPr>
            <w:rStyle w:val="Hyperlink"/>
            <w:noProof/>
          </w:rPr>
          <w:t>Estrutura do projeto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_Toc38824167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2</w:t>
        </w:r>
        <w:r w:rsidR="000F01F8">
          <w:rPr>
            <w:noProof/>
          </w:rPr>
          <w:fldChar w:fldCharType="end"/>
        </w:r>
      </w:hyperlink>
    </w:p>
    <w:p w14:paraId="3E3176C7" w14:textId="4EE922E9" w:rsidR="000F01F8" w:rsidRDefault="00165FD7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24168" w:history="1">
        <w:r w:rsidR="000F01F8" w:rsidRPr="009A1E57">
          <w:rPr>
            <w:rStyle w:val="Hyperlink"/>
            <w:noProof/>
            <w:lang w:val="pt-PT"/>
          </w:rPr>
          <w:t>2.1</w:t>
        </w:r>
        <w:r w:rsidR="000F01F8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F01F8" w:rsidRPr="009A1E57">
          <w:rPr>
            <w:rStyle w:val="Hyperlink"/>
            <w:noProof/>
            <w:lang w:val="pt-PT"/>
          </w:rPr>
          <w:t>Descrição das classes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_Toc38824168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4</w:t>
        </w:r>
        <w:r w:rsidR="000F01F8">
          <w:rPr>
            <w:noProof/>
          </w:rPr>
          <w:fldChar w:fldCharType="end"/>
        </w:r>
      </w:hyperlink>
    </w:p>
    <w:p w14:paraId="0AA69586" w14:textId="0754E314" w:rsidR="000F01F8" w:rsidRDefault="00165FD7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24169" w:history="1">
        <w:r w:rsidR="000F01F8" w:rsidRPr="009A1E57">
          <w:rPr>
            <w:rStyle w:val="Hyperlink"/>
            <w:noProof/>
            <w:lang w:val="pt-PT"/>
          </w:rPr>
          <w:t>2.2</w:t>
        </w:r>
        <w:r w:rsidR="000F01F8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F01F8" w:rsidRPr="009A1E57">
          <w:rPr>
            <w:rStyle w:val="Hyperlink"/>
            <w:noProof/>
            <w:lang w:val="pt-PT"/>
          </w:rPr>
          <w:t>Declaração de atributos de associação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_Toc38824169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5</w:t>
        </w:r>
        <w:r w:rsidR="000F01F8">
          <w:rPr>
            <w:noProof/>
          </w:rPr>
          <w:fldChar w:fldCharType="end"/>
        </w:r>
      </w:hyperlink>
    </w:p>
    <w:p w14:paraId="33C2F85E" w14:textId="10D09551" w:rsidR="000F01F8" w:rsidRDefault="00165FD7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70" w:history="1">
        <w:r w:rsidR="000F01F8" w:rsidRPr="009A1E57">
          <w:rPr>
            <w:rStyle w:val="Hyperlink"/>
            <w:noProof/>
          </w:rPr>
          <w:t>3</w:t>
        </w:r>
        <w:r w:rsidR="000F01F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0F01F8" w:rsidRPr="009A1E57">
          <w:rPr>
            <w:rStyle w:val="Hyperlink"/>
            <w:noProof/>
          </w:rPr>
          <w:t>Conclusão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_Toc38824170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7</w:t>
        </w:r>
        <w:r w:rsidR="000F01F8">
          <w:rPr>
            <w:noProof/>
          </w:rPr>
          <w:fldChar w:fldCharType="end"/>
        </w:r>
      </w:hyperlink>
    </w:p>
    <w:p w14:paraId="59BEFAF3" w14:textId="002C65AE" w:rsidR="000F01F8" w:rsidRDefault="00165FD7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71" w:history="1">
        <w:r w:rsidR="000F01F8" w:rsidRPr="009A1E57">
          <w:rPr>
            <w:rStyle w:val="Hyperlink"/>
            <w:noProof/>
          </w:rPr>
          <w:t>Bibliografia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_Toc38824171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8</w:t>
        </w:r>
        <w:r w:rsidR="000F01F8">
          <w:rPr>
            <w:noProof/>
          </w:rPr>
          <w:fldChar w:fldCharType="end"/>
        </w:r>
      </w:hyperlink>
    </w:p>
    <w:p w14:paraId="0EAE1D17" w14:textId="7D8372D1" w:rsidR="000F01F8" w:rsidRDefault="00165FD7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24172" w:history="1">
        <w:r w:rsidR="000F01F8" w:rsidRPr="009A1E57">
          <w:rPr>
            <w:rStyle w:val="Hyperlink"/>
            <w:noProof/>
          </w:rPr>
          <w:t>Anexos</w:t>
        </w:r>
        <w:r w:rsidR="000F01F8">
          <w:rPr>
            <w:noProof/>
          </w:rPr>
          <w:tab/>
        </w:r>
        <w:r w:rsidR="000F01F8">
          <w:rPr>
            <w:noProof/>
          </w:rPr>
          <w:fldChar w:fldCharType="begin"/>
        </w:r>
        <w:r w:rsidR="000F01F8">
          <w:rPr>
            <w:noProof/>
          </w:rPr>
          <w:instrText xml:space="preserve"> PAGEREF _Toc38824172 \h </w:instrText>
        </w:r>
        <w:r w:rsidR="000F01F8">
          <w:rPr>
            <w:noProof/>
          </w:rPr>
        </w:r>
        <w:r w:rsidR="000F01F8">
          <w:rPr>
            <w:noProof/>
          </w:rPr>
          <w:fldChar w:fldCharType="separate"/>
        </w:r>
        <w:r w:rsidR="00672B33">
          <w:rPr>
            <w:noProof/>
          </w:rPr>
          <w:t>9</w:t>
        </w:r>
        <w:r w:rsidR="000F01F8">
          <w:rPr>
            <w:noProof/>
          </w:rPr>
          <w:fldChar w:fldCharType="end"/>
        </w:r>
      </w:hyperlink>
    </w:p>
    <w:p w14:paraId="4EBE694D" w14:textId="489EA28B" w:rsidR="003A5CCC" w:rsidRDefault="002F46F2" w:rsidP="0002726E">
      <w:pPr>
        <w:pStyle w:val="Sumrio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0BEBB483" w14:textId="01F7C7D1" w:rsidR="000F01F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0F01F8">
        <w:rPr>
          <w:noProof/>
        </w:rPr>
        <w:t>Figura 1: Pastas do projeto</w:t>
      </w:r>
      <w:r w:rsidR="000F01F8">
        <w:rPr>
          <w:noProof/>
        </w:rPr>
        <w:tab/>
      </w:r>
      <w:r w:rsidR="000F01F8">
        <w:rPr>
          <w:noProof/>
        </w:rPr>
        <w:fldChar w:fldCharType="begin"/>
      </w:r>
      <w:r w:rsidR="000F01F8">
        <w:rPr>
          <w:noProof/>
        </w:rPr>
        <w:instrText xml:space="preserve"> PAGEREF _Toc38824158 \h </w:instrText>
      </w:r>
      <w:r w:rsidR="000F01F8">
        <w:rPr>
          <w:noProof/>
        </w:rPr>
      </w:r>
      <w:r w:rsidR="000F01F8">
        <w:rPr>
          <w:noProof/>
        </w:rPr>
        <w:fldChar w:fldCharType="separate"/>
      </w:r>
      <w:r w:rsidR="00672B33">
        <w:rPr>
          <w:noProof/>
        </w:rPr>
        <w:t>2</w:t>
      </w:r>
      <w:r w:rsidR="000F01F8">
        <w:rPr>
          <w:noProof/>
        </w:rPr>
        <w:fldChar w:fldCharType="end"/>
      </w:r>
    </w:p>
    <w:p w14:paraId="6C78C8F3" w14:textId="729C7021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2: Classes da pasta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_Toc38824159 \h </w:instrText>
      </w:r>
      <w:r>
        <w:rPr>
          <w:noProof/>
        </w:rPr>
      </w:r>
      <w:r>
        <w:rPr>
          <w:noProof/>
        </w:rPr>
        <w:fldChar w:fldCharType="separate"/>
      </w:r>
      <w:r w:rsidR="00672B33">
        <w:rPr>
          <w:noProof/>
        </w:rPr>
        <w:t>2</w:t>
      </w:r>
      <w:r>
        <w:rPr>
          <w:noProof/>
        </w:rPr>
        <w:fldChar w:fldCharType="end"/>
      </w:r>
    </w:p>
    <w:p w14:paraId="70C1F76E" w14:textId="22688D3F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3: Classes da pasta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_Toc38824160 \h </w:instrText>
      </w:r>
      <w:r>
        <w:rPr>
          <w:noProof/>
        </w:rPr>
      </w:r>
      <w:r>
        <w:rPr>
          <w:noProof/>
        </w:rPr>
        <w:fldChar w:fldCharType="separate"/>
      </w:r>
      <w:r w:rsidR="00672B33">
        <w:rPr>
          <w:noProof/>
        </w:rPr>
        <w:t>3</w:t>
      </w:r>
      <w:r>
        <w:rPr>
          <w:noProof/>
        </w:rPr>
        <w:fldChar w:fldCharType="end"/>
      </w:r>
    </w:p>
    <w:p w14:paraId="5C3E1931" w14:textId="26A15CF0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4: Classes da pasta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_Toc38824161 \h </w:instrText>
      </w:r>
      <w:r>
        <w:rPr>
          <w:noProof/>
        </w:rPr>
      </w:r>
      <w:r>
        <w:rPr>
          <w:noProof/>
        </w:rPr>
        <w:fldChar w:fldCharType="separate"/>
      </w:r>
      <w:r w:rsidR="00672B33">
        <w:rPr>
          <w:noProof/>
        </w:rPr>
        <w:t>3</w:t>
      </w:r>
      <w:r>
        <w:rPr>
          <w:noProof/>
        </w:rPr>
        <w:fldChar w:fldCharType="end"/>
      </w:r>
    </w:p>
    <w:p w14:paraId="55594BBC" w14:textId="4FAFFDCA" w:rsidR="000F01F8" w:rsidRDefault="000F01F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5: Diagrama de classes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_Toc38824162 \h </w:instrText>
      </w:r>
      <w:r>
        <w:rPr>
          <w:noProof/>
        </w:rPr>
      </w:r>
      <w:r>
        <w:rPr>
          <w:noProof/>
        </w:rPr>
        <w:fldChar w:fldCharType="separate"/>
      </w:r>
      <w:r w:rsidR="00672B33">
        <w:rPr>
          <w:noProof/>
        </w:rPr>
        <w:t>3</w:t>
      </w:r>
      <w:r>
        <w:rPr>
          <w:noProof/>
        </w:rPr>
        <w:fldChar w:fldCharType="end"/>
      </w:r>
    </w:p>
    <w:p w14:paraId="6B1ED4CD" w14:textId="5DBB4A74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41C8E8C2" w:rsidR="00D16BFC" w:rsidRPr="00C46D78" w:rsidRDefault="00E36C30" w:rsidP="00C46D78">
      <w:pPr>
        <w:pStyle w:val="Ttulo1"/>
      </w:pPr>
      <w:bookmarkStart w:id="0" w:name="_Toc38824166"/>
      <w:r>
        <w:lastRenderedPageBreak/>
        <w:t>Introdução</w:t>
      </w:r>
      <w:bookmarkEnd w:id="0"/>
    </w:p>
    <w:p w14:paraId="74978582" w14:textId="1CED03B7" w:rsidR="003D1248" w:rsidRDefault="00E36C30">
      <w:pPr>
        <w:rPr>
          <w:lang w:val="pt-PT"/>
        </w:rPr>
      </w:pPr>
      <w:r>
        <w:rPr>
          <w:lang w:val="pt-PT"/>
        </w:rPr>
        <w:t>O presente trabalho tem como objetivo principal construir um sistema de gestão com os paradigmas da</w:t>
      </w:r>
      <w:r w:rsidR="000F01F8">
        <w:rPr>
          <w:lang w:val="pt-PT"/>
        </w:rPr>
        <w:t>s</w:t>
      </w:r>
      <w:r>
        <w:rPr>
          <w:lang w:val="pt-PT"/>
        </w:rPr>
        <w:t xml:space="preserve"> linguage</w:t>
      </w:r>
      <w:r w:rsidR="000F01F8">
        <w:rPr>
          <w:lang w:val="pt-PT"/>
        </w:rPr>
        <w:t>ns</w:t>
      </w:r>
      <w:r>
        <w:rPr>
          <w:lang w:val="pt-PT"/>
        </w:rPr>
        <w:t xml:space="preserve"> orientada</w:t>
      </w:r>
      <w:r w:rsidR="000F01F8">
        <w:rPr>
          <w:lang w:val="pt-PT"/>
        </w:rPr>
        <w:t>s</w:t>
      </w:r>
      <w:r>
        <w:rPr>
          <w:lang w:val="pt-PT"/>
        </w:rPr>
        <w:t xml:space="preserve"> a objeto, especificamente o C#, que auxilie de alguma maneira numa crise de saúde pública. Ferramentas </w:t>
      </w:r>
      <w:r w:rsidR="000F01F8">
        <w:rPr>
          <w:lang w:val="pt-PT"/>
        </w:rPr>
        <w:t>na</w:t>
      </w:r>
      <w:r>
        <w:rPr>
          <w:lang w:val="pt-PT"/>
        </w:rPr>
        <w:t xml:space="preserve"> gestão de pessoas infectadas serão desenvolvidas ao longo do projeto, tais como registro de novos casos, contabiliza</w:t>
      </w:r>
      <w:r w:rsidR="000F01F8">
        <w:rPr>
          <w:lang w:val="pt-PT"/>
        </w:rPr>
        <w:t>ção</w:t>
      </w:r>
      <w:r>
        <w:rPr>
          <w:lang w:val="pt-PT"/>
        </w:rPr>
        <w:t xml:space="preserve"> total de casos por região, sexo, faixa etária, dentre outros que são úteis no mesmo âmbito.</w:t>
      </w:r>
    </w:p>
    <w:p w14:paraId="0FC84D67" w14:textId="67BE8667" w:rsidR="003D1248" w:rsidRPr="002039A7" w:rsidRDefault="00E36C30" w:rsidP="002039A7">
      <w:pPr>
        <w:rPr>
          <w:lang w:val="pt-PT"/>
        </w:rPr>
      </w:pPr>
      <w:r>
        <w:rPr>
          <w:lang w:val="pt-PT"/>
        </w:rPr>
        <w:t>Para a primeira entrega do sistema, foram estruturadas as principais classes, assim como</w:t>
      </w:r>
      <w:r w:rsidR="00507515">
        <w:rPr>
          <w:lang w:val="pt-PT"/>
        </w:rPr>
        <w:t xml:space="preserve"> o relacionamento entre estas mesmas classes. O código está estruturado de forma que as classes sejam fácilmente identificadas e de forma que utilize alguns dos conceitos fundamentais vistos até hoje nas aulas de Linguagem de Programação II. O presente relatório, tal como o código</w:t>
      </w:r>
      <w:r w:rsidR="000F01F8">
        <w:rPr>
          <w:lang w:val="pt-PT"/>
        </w:rPr>
        <w:t xml:space="preserve"> completo</w:t>
      </w:r>
      <w:r w:rsidR="00507515">
        <w:rPr>
          <w:lang w:val="pt-PT"/>
        </w:rPr>
        <w:t xml:space="preserve"> do projeto está disponível no GitHub, através do link </w:t>
      </w:r>
      <w:hyperlink r:id="rId13" w:history="1">
        <w:r w:rsidR="00507515" w:rsidRPr="00507515">
          <w:rPr>
            <w:rStyle w:val="Hyperlink"/>
            <w:rFonts w:ascii="Calibri" w:hAnsi="Calibri" w:cs="font298"/>
            <w:sz w:val="22"/>
            <w:szCs w:val="22"/>
            <w:lang w:val="pt-PT"/>
          </w:rPr>
          <w:t>17870_LP2.git</w:t>
        </w:r>
      </w:hyperlink>
      <w:r w:rsidR="00507515">
        <w:rPr>
          <w:lang w:val="pt-PT"/>
        </w:rPr>
        <w:t>.</w:t>
      </w:r>
    </w:p>
    <w:p w14:paraId="124E250A" w14:textId="77777777" w:rsidR="003D1248" w:rsidRDefault="003D1248" w:rsidP="0081438E">
      <w:pPr>
        <w:pStyle w:val="Corpodetexto"/>
      </w:pPr>
    </w:p>
    <w:p w14:paraId="0ABB672E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481F619F" w:rsidR="002F46F2" w:rsidRPr="000D7293" w:rsidRDefault="00507515" w:rsidP="00C46D78">
      <w:pPr>
        <w:pStyle w:val="Ttulo1"/>
      </w:pPr>
      <w:bookmarkStart w:id="1" w:name="_Toc38824167"/>
      <w:r>
        <w:lastRenderedPageBreak/>
        <w:t>Estrutura do projeto</w:t>
      </w:r>
      <w:bookmarkEnd w:id="1"/>
    </w:p>
    <w:p w14:paraId="002E8B40" w14:textId="0062C29B" w:rsidR="00C46D78" w:rsidRDefault="00507515" w:rsidP="00507515">
      <w:pPr>
        <w:rPr>
          <w:lang w:val="pt-PT"/>
        </w:rPr>
      </w:pPr>
      <w:r>
        <w:rPr>
          <w:lang w:val="pt-PT"/>
        </w:rPr>
        <w:t xml:space="preserve">Para uma melhor disposição e estruturação dos dados, as principais classes do programa foram divididas em </w:t>
      </w:r>
      <w:r w:rsidR="000F01F8">
        <w:rPr>
          <w:lang w:val="pt-PT"/>
        </w:rPr>
        <w:t>três</w:t>
      </w:r>
      <w:r>
        <w:rPr>
          <w:lang w:val="pt-PT"/>
        </w:rPr>
        <w:t xml:space="preserve"> pastas até o momento: </w:t>
      </w:r>
      <w:r w:rsidRPr="00507515">
        <w:rPr>
          <w:i/>
          <w:iCs/>
          <w:lang w:val="pt-PT"/>
        </w:rPr>
        <w:t>Entities</w:t>
      </w:r>
      <w:r>
        <w:rPr>
          <w:lang w:val="pt-PT"/>
        </w:rPr>
        <w:t xml:space="preserve">, </w:t>
      </w:r>
      <w:r w:rsidRPr="00507515">
        <w:rPr>
          <w:i/>
          <w:iCs/>
          <w:lang w:val="pt-PT"/>
        </w:rPr>
        <w:t>Models</w:t>
      </w:r>
      <w:r>
        <w:rPr>
          <w:i/>
          <w:iCs/>
          <w:lang w:val="pt-PT"/>
        </w:rPr>
        <w:t xml:space="preserve"> e Interfaces</w:t>
      </w:r>
      <w:r>
        <w:rPr>
          <w:lang w:val="pt-PT"/>
        </w:rPr>
        <w:t>.</w:t>
      </w:r>
    </w:p>
    <w:p w14:paraId="311CB6B1" w14:textId="77777777" w:rsidR="00507515" w:rsidRPr="000D7293" w:rsidRDefault="00507515" w:rsidP="00507515">
      <w:pPr>
        <w:rPr>
          <w:lang w:val="pt-PT"/>
        </w:rPr>
      </w:pPr>
    </w:p>
    <w:p w14:paraId="14D08A79" w14:textId="05AA8A22" w:rsidR="00C46D78" w:rsidRDefault="00507515" w:rsidP="00507515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A81FB29" wp14:editId="36761A8C">
            <wp:extent cx="1781175" cy="685800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E3F1" w14:textId="3C7BECC0" w:rsidR="00AA21C5" w:rsidRPr="00A03F3D" w:rsidRDefault="00507515" w:rsidP="00AA21C5">
      <w:pPr>
        <w:pStyle w:val="Legenda"/>
      </w:pPr>
      <w:bookmarkStart w:id="2" w:name="_Toc38824158"/>
      <w:r w:rsidRPr="00A03F3D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72B33">
        <w:rPr>
          <w:noProof/>
        </w:rPr>
        <w:t>1</w:t>
      </w:r>
      <w:r>
        <w:rPr>
          <w:noProof/>
        </w:rPr>
        <w:fldChar w:fldCharType="end"/>
      </w:r>
      <w:r w:rsidRPr="00A03F3D">
        <w:t xml:space="preserve">: </w:t>
      </w:r>
      <w:r w:rsidR="009044F9">
        <w:t>Pastas do projeto</w:t>
      </w:r>
      <w:bookmarkEnd w:id="2"/>
    </w:p>
    <w:p w14:paraId="6E92905C" w14:textId="4D411881" w:rsidR="00C46D78" w:rsidRPr="009044F9" w:rsidRDefault="009044F9" w:rsidP="009044F9">
      <w:pPr>
        <w:pStyle w:val="Itens04"/>
        <w:numPr>
          <w:ilvl w:val="0"/>
          <w:numId w:val="7"/>
        </w:numPr>
        <w:rPr>
          <w:rFonts w:asciiTheme="majorHAnsi" w:hAnsiTheme="majorHAnsi" w:cstheme="majorHAnsi"/>
          <w:lang w:val="pt-PT"/>
        </w:rPr>
      </w:pPr>
      <w:r w:rsidRPr="009044F9">
        <w:rPr>
          <w:rFonts w:asciiTheme="majorHAnsi" w:hAnsiTheme="majorHAnsi" w:cstheme="majorHAnsi"/>
          <w:lang w:val="pt-PT"/>
        </w:rPr>
        <w:t>Models</w:t>
      </w:r>
    </w:p>
    <w:p w14:paraId="051ED98A" w14:textId="2110FFB6" w:rsidR="009044F9" w:rsidRDefault="009044F9" w:rsidP="009044F9">
      <w:pPr>
        <w:pStyle w:val="Itens04"/>
        <w:ind w:left="720" w:firstLine="0"/>
        <w:rPr>
          <w:rFonts w:asciiTheme="majorHAnsi" w:hAnsiTheme="majorHAnsi" w:cstheme="majorHAnsi"/>
          <w:lang w:val="pt-PT"/>
        </w:rPr>
      </w:pPr>
      <w:r w:rsidRPr="009044F9">
        <w:rPr>
          <w:rFonts w:asciiTheme="majorHAnsi" w:hAnsiTheme="majorHAnsi" w:cstheme="majorHAnsi"/>
          <w:lang w:val="pt-PT"/>
        </w:rPr>
        <w:t xml:space="preserve">Contém as classes responsáveis por manter os dados da aplicação. </w:t>
      </w:r>
      <w:r>
        <w:rPr>
          <w:rFonts w:asciiTheme="majorHAnsi" w:hAnsiTheme="majorHAnsi" w:cstheme="majorHAnsi"/>
          <w:lang w:val="pt-PT"/>
        </w:rPr>
        <w:t>Pode</w:t>
      </w:r>
      <w:r w:rsidR="000F01F8">
        <w:rPr>
          <w:rFonts w:asciiTheme="majorHAnsi" w:hAnsiTheme="majorHAnsi" w:cstheme="majorHAnsi"/>
          <w:lang w:val="pt-PT"/>
        </w:rPr>
        <w:t>, num exemplo concreto,</w:t>
      </w:r>
      <w:r>
        <w:rPr>
          <w:rFonts w:asciiTheme="majorHAnsi" w:hAnsiTheme="majorHAnsi" w:cstheme="majorHAnsi"/>
          <w:lang w:val="pt-PT"/>
        </w:rPr>
        <w:t xml:space="preserve"> recuperar e armazenar o estado do modelo em um servidor de banco de dados.</w:t>
      </w:r>
    </w:p>
    <w:p w14:paraId="21A44CA5" w14:textId="34F67DE3" w:rsidR="009044F9" w:rsidRDefault="009044F9" w:rsidP="009044F9">
      <w:pPr>
        <w:pStyle w:val="Itens04"/>
        <w:ind w:left="720" w:firstLine="0"/>
        <w:jc w:val="center"/>
        <w:rPr>
          <w:rFonts w:asciiTheme="majorHAnsi" w:hAnsiTheme="majorHAnsi" w:cstheme="majorHAnsi"/>
          <w:lang w:val="pt-PT"/>
        </w:rPr>
      </w:pPr>
      <w:r>
        <w:rPr>
          <w:noProof/>
        </w:rPr>
        <w:drawing>
          <wp:inline distT="0" distB="0" distL="0" distR="0" wp14:anchorId="6085ABCF" wp14:editId="70886965">
            <wp:extent cx="1583032" cy="1828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5552" cy="18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45A7" w14:textId="56FBF6D8" w:rsidR="009044F9" w:rsidRPr="00AA21C5" w:rsidRDefault="009044F9" w:rsidP="00AA21C5">
      <w:pPr>
        <w:pStyle w:val="Legenda"/>
      </w:pPr>
      <w:bookmarkStart w:id="3" w:name="_Toc38824159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672B33">
        <w:rPr>
          <w:noProof/>
        </w:rPr>
        <w:t>2</w:t>
      </w:r>
      <w:r w:rsidRPr="009044F9">
        <w:rPr>
          <w:noProof/>
        </w:rPr>
        <w:fldChar w:fldCharType="end"/>
      </w:r>
      <w:r w:rsidRPr="009044F9">
        <w:t xml:space="preserve">: </w:t>
      </w:r>
      <w:r w:rsidR="00AA21C5">
        <w:t>Classes da pasta Models</w:t>
      </w:r>
      <w:bookmarkEnd w:id="3"/>
    </w:p>
    <w:p w14:paraId="022DBB7C" w14:textId="7482F075" w:rsidR="009044F9" w:rsidRDefault="009044F9" w:rsidP="009044F9">
      <w:pPr>
        <w:pStyle w:val="Itens04"/>
        <w:numPr>
          <w:ilvl w:val="0"/>
          <w:numId w:val="7"/>
        </w:numPr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Interfaces</w:t>
      </w:r>
    </w:p>
    <w:p w14:paraId="5E4F9BDB" w14:textId="24D244A4" w:rsidR="009044F9" w:rsidRPr="009044F9" w:rsidRDefault="009044F9" w:rsidP="009044F9">
      <w:pPr>
        <w:pStyle w:val="Itens04"/>
        <w:ind w:left="720" w:firstLine="0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Contém as interfaces que podem ser implementadas </w:t>
      </w:r>
      <w:r w:rsidR="00AA21C5">
        <w:rPr>
          <w:rFonts w:asciiTheme="majorHAnsi" w:hAnsiTheme="majorHAnsi" w:cstheme="majorHAnsi"/>
          <w:lang w:val="pt-PT"/>
        </w:rPr>
        <w:t>nas classes derivadas.</w:t>
      </w:r>
      <w:r w:rsidR="000F01F8">
        <w:rPr>
          <w:rFonts w:asciiTheme="majorHAnsi" w:hAnsiTheme="majorHAnsi" w:cstheme="majorHAnsi"/>
          <w:lang w:val="pt-PT"/>
        </w:rPr>
        <w:t xml:space="preserve"> As interfaces possuem métodos comuns a maioria das classes existentes no sistema.</w:t>
      </w: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203AB25C" w:rsidR="00C46D78" w:rsidRDefault="00AA21C5" w:rsidP="00AA21C5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8306616" wp14:editId="13C91D48">
            <wp:extent cx="1724025" cy="676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D706" w14:textId="0D8A4015" w:rsidR="00AA21C5" w:rsidRPr="009044F9" w:rsidRDefault="00AA21C5" w:rsidP="00AA21C5">
      <w:pPr>
        <w:pStyle w:val="Legenda"/>
      </w:pPr>
      <w:bookmarkStart w:id="4" w:name="_Toc38824160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672B33">
        <w:rPr>
          <w:noProof/>
        </w:rPr>
        <w:t>3</w:t>
      </w:r>
      <w:r w:rsidRPr="009044F9">
        <w:rPr>
          <w:noProof/>
        </w:rPr>
        <w:fldChar w:fldCharType="end"/>
      </w:r>
      <w:r w:rsidRPr="009044F9">
        <w:t xml:space="preserve">: </w:t>
      </w:r>
      <w:r>
        <w:t>Classes da pasta Interfaces</w:t>
      </w:r>
      <w:bookmarkEnd w:id="4"/>
    </w:p>
    <w:p w14:paraId="06B2D088" w14:textId="6C0FA5E9" w:rsidR="00AA21C5" w:rsidRPr="009C31E1" w:rsidRDefault="00AA21C5" w:rsidP="00AA21C5">
      <w:pPr>
        <w:pStyle w:val="Itens04"/>
        <w:numPr>
          <w:ilvl w:val="0"/>
          <w:numId w:val="7"/>
        </w:numPr>
        <w:rPr>
          <w:rFonts w:asciiTheme="majorHAnsi" w:hAnsiTheme="majorHAnsi" w:cstheme="majorHAnsi"/>
          <w:lang w:val="pt-PT"/>
        </w:rPr>
      </w:pPr>
      <w:r w:rsidRPr="009C31E1">
        <w:rPr>
          <w:rFonts w:asciiTheme="majorHAnsi" w:hAnsiTheme="majorHAnsi" w:cstheme="majorHAnsi"/>
          <w:lang w:val="pt-PT"/>
        </w:rPr>
        <w:t>Entities</w:t>
      </w:r>
    </w:p>
    <w:p w14:paraId="2F5CDBB3" w14:textId="1165DB76" w:rsidR="00AA21C5" w:rsidRPr="009C31E1" w:rsidRDefault="00AA21C5" w:rsidP="00AA21C5">
      <w:pPr>
        <w:pStyle w:val="Itens04"/>
        <w:ind w:left="720" w:firstLine="0"/>
        <w:rPr>
          <w:rFonts w:asciiTheme="majorHAnsi" w:hAnsiTheme="majorHAnsi" w:cstheme="majorHAnsi"/>
          <w:lang w:val="pt-PT"/>
        </w:rPr>
      </w:pPr>
      <w:r w:rsidRPr="009C31E1">
        <w:rPr>
          <w:rFonts w:asciiTheme="majorHAnsi" w:hAnsiTheme="majorHAnsi" w:cstheme="majorHAnsi"/>
          <w:lang w:val="pt-PT"/>
        </w:rPr>
        <w:t>Contém as classes responsáveis por gerir a camada de dados. Contém as regras de negócio e as operações que podem ser realizadas dentro do sistema.</w:t>
      </w:r>
    </w:p>
    <w:p w14:paraId="0BA10893" w14:textId="219987CA" w:rsidR="00AA21C5" w:rsidRDefault="00AA21C5" w:rsidP="00AA21C5">
      <w:pPr>
        <w:pStyle w:val="Itens04"/>
        <w:ind w:left="72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9FB1219" wp14:editId="4FF20805">
            <wp:extent cx="1895475" cy="2200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C613" w14:textId="6D5D088A" w:rsidR="00AA21C5" w:rsidRDefault="00AA21C5" w:rsidP="00AA21C5">
      <w:pPr>
        <w:pStyle w:val="Legenda"/>
      </w:pPr>
      <w:bookmarkStart w:id="5" w:name="_Toc38824161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672B33">
        <w:rPr>
          <w:noProof/>
        </w:rPr>
        <w:t>4</w:t>
      </w:r>
      <w:r w:rsidRPr="009044F9">
        <w:rPr>
          <w:noProof/>
        </w:rPr>
        <w:fldChar w:fldCharType="end"/>
      </w:r>
      <w:r w:rsidRPr="009044F9">
        <w:t xml:space="preserve">: </w:t>
      </w:r>
      <w:r>
        <w:t>Classes da pasta Entities</w:t>
      </w:r>
      <w:bookmarkEnd w:id="5"/>
    </w:p>
    <w:p w14:paraId="7C274628" w14:textId="77777777" w:rsidR="00AA21C5" w:rsidRPr="009044F9" w:rsidRDefault="00AA21C5" w:rsidP="00AA21C5">
      <w:pPr>
        <w:pStyle w:val="Legenda"/>
        <w:jc w:val="both"/>
      </w:pPr>
    </w:p>
    <w:p w14:paraId="68B8CB2B" w14:textId="7B634F20" w:rsidR="003A5CCC" w:rsidRDefault="00AA21C5" w:rsidP="003A5CCC">
      <w:pPr>
        <w:rPr>
          <w:lang w:val="pt-PT"/>
        </w:rPr>
      </w:pPr>
      <w:r>
        <w:rPr>
          <w:lang w:val="pt-PT"/>
        </w:rPr>
        <w:t>O diagrama de classes em sua totalidade com todas as suas relações pode ser visto na figura 5.</w:t>
      </w:r>
    </w:p>
    <w:p w14:paraId="2BDF6833" w14:textId="34AD43D2" w:rsidR="005D12F4" w:rsidRDefault="005D12F4" w:rsidP="003A5CCC">
      <w:pPr>
        <w:rPr>
          <w:lang w:val="pt-PT"/>
        </w:rPr>
      </w:pPr>
    </w:p>
    <w:p w14:paraId="760F9A37" w14:textId="14398735" w:rsidR="005D12F4" w:rsidRDefault="005D12F4" w:rsidP="005D12F4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408A919" wp14:editId="1BBFFDEA">
            <wp:extent cx="3886877" cy="3005363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03" cy="30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47E5" w14:textId="14E54651" w:rsidR="003A5CCC" w:rsidRDefault="005D12F4" w:rsidP="005D12F4">
      <w:pPr>
        <w:pStyle w:val="Legenda"/>
      </w:pPr>
      <w:bookmarkStart w:id="6" w:name="_Toc38824162"/>
      <w:r w:rsidRPr="009044F9">
        <w:t xml:space="preserve">Figura </w:t>
      </w:r>
      <w:r w:rsidRPr="009044F9">
        <w:fldChar w:fldCharType="begin"/>
      </w:r>
      <w:r w:rsidRPr="009044F9">
        <w:instrText xml:space="preserve"> SEQ Figura \* ARABIC </w:instrText>
      </w:r>
      <w:r w:rsidRPr="009044F9">
        <w:fldChar w:fldCharType="separate"/>
      </w:r>
      <w:r w:rsidR="00672B33">
        <w:rPr>
          <w:noProof/>
        </w:rPr>
        <w:t>5</w:t>
      </w:r>
      <w:r w:rsidRPr="009044F9">
        <w:rPr>
          <w:noProof/>
        </w:rPr>
        <w:fldChar w:fldCharType="end"/>
      </w:r>
      <w:r w:rsidRPr="009044F9">
        <w:t xml:space="preserve">: </w:t>
      </w:r>
      <w:r w:rsidR="00D55D7A">
        <w:t>Diagrama de classes do sistema</w:t>
      </w:r>
      <w:bookmarkEnd w:id="6"/>
    </w:p>
    <w:p w14:paraId="049549D3" w14:textId="3BD85BAF" w:rsidR="005D12F4" w:rsidRDefault="005D12F4" w:rsidP="005D12F4">
      <w:pPr>
        <w:pStyle w:val="Ttulo2"/>
        <w:rPr>
          <w:lang w:val="pt-PT"/>
        </w:rPr>
      </w:pPr>
      <w:bookmarkStart w:id="7" w:name="_Toc38824168"/>
      <w:r>
        <w:rPr>
          <w:lang w:val="pt-PT"/>
        </w:rPr>
        <w:lastRenderedPageBreak/>
        <w:t>Descrição das classes</w:t>
      </w:r>
      <w:bookmarkEnd w:id="7"/>
    </w:p>
    <w:p w14:paraId="76420F27" w14:textId="6CCCF10B" w:rsidR="005D12F4" w:rsidRPr="002039A7" w:rsidRDefault="005D12F4" w:rsidP="005D12F4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User</w:t>
      </w:r>
      <w:r w:rsidR="00A37E24" w:rsidRPr="002039A7">
        <w:rPr>
          <w:i/>
          <w:iCs/>
          <w:lang w:val="pt-PT"/>
        </w:rPr>
        <w:t>.cs</w:t>
      </w:r>
    </w:p>
    <w:p w14:paraId="3D95FD50" w14:textId="275093FD" w:rsidR="005D12F4" w:rsidRDefault="005D12F4" w:rsidP="005D12F4">
      <w:pPr>
        <w:pStyle w:val="Corpodetexto"/>
        <w:ind w:left="720"/>
        <w:rPr>
          <w:lang w:val="pt-PT"/>
        </w:rPr>
      </w:pPr>
      <w:r>
        <w:rPr>
          <w:lang w:val="pt-PT"/>
        </w:rPr>
        <w:t xml:space="preserve">Classe responsável por gerir dados de um usuário. É uma classe geral </w:t>
      </w:r>
      <w:r w:rsidR="00A37E24">
        <w:rPr>
          <w:lang w:val="pt-PT"/>
        </w:rPr>
        <w:t xml:space="preserve">utilizada como pai de outras classes </w:t>
      </w:r>
      <w:r>
        <w:rPr>
          <w:lang w:val="pt-PT"/>
        </w:rPr>
        <w:t xml:space="preserve">dentro do sistema. </w:t>
      </w:r>
      <w:r w:rsidR="00A37E24">
        <w:rPr>
          <w:lang w:val="pt-PT"/>
        </w:rPr>
        <w:t>Herda</w:t>
      </w:r>
      <w:r w:rsidR="00D55D7A">
        <w:rPr>
          <w:lang w:val="pt-PT"/>
        </w:rPr>
        <w:t xml:space="preserve"> o modelo de dados</w:t>
      </w:r>
      <w:r w:rsidR="00A37E24">
        <w:rPr>
          <w:lang w:val="pt-PT"/>
        </w:rPr>
        <w:t xml:space="preserve"> de UserData.cs.</w:t>
      </w:r>
    </w:p>
    <w:p w14:paraId="30ABC13C" w14:textId="400619C2" w:rsidR="00A37E24" w:rsidRPr="002039A7" w:rsidRDefault="00A37E24" w:rsidP="00A37E24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Patient.cs</w:t>
      </w:r>
    </w:p>
    <w:p w14:paraId="45170D27" w14:textId="1AA1635F" w:rsidR="00A37E24" w:rsidRDefault="00A37E24" w:rsidP="00A37E24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dados de um paciente. Herda o modelo de dados de PatientData.cs, que por sua vez herda de User.cs</w:t>
      </w:r>
      <w:r w:rsidR="00620D8B">
        <w:rPr>
          <w:lang w:val="pt-PT"/>
        </w:rPr>
        <w:t xml:space="preserve">. </w:t>
      </w:r>
    </w:p>
    <w:p w14:paraId="4A60A296" w14:textId="4124B4BB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Doctor.cs</w:t>
      </w:r>
    </w:p>
    <w:p w14:paraId="383651DC" w14:textId="616D7B2D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dados de um médico. Herda o modelo de dados de DoctorData.cs</w:t>
      </w:r>
      <w:r w:rsidR="000F01F8">
        <w:rPr>
          <w:lang w:val="pt-PT"/>
        </w:rPr>
        <w:t xml:space="preserve">, que por sua vez herda de </w:t>
      </w:r>
      <w:r w:rsidR="000F01F8" w:rsidRPr="001D3C8E">
        <w:rPr>
          <w:lang w:val="pt-PT"/>
        </w:rPr>
        <w:t>User</w:t>
      </w:r>
      <w:r w:rsidR="000F01F8">
        <w:rPr>
          <w:lang w:val="pt-PT"/>
        </w:rPr>
        <w:t>.cs</w:t>
      </w:r>
      <w:r>
        <w:rPr>
          <w:lang w:val="pt-PT"/>
        </w:rPr>
        <w:t>.</w:t>
      </w:r>
    </w:p>
    <w:p w14:paraId="65D4789C" w14:textId="1E5F5F4E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Address</w:t>
      </w:r>
      <w:r w:rsidR="009C31E1" w:rsidRPr="002039A7">
        <w:rPr>
          <w:i/>
          <w:iCs/>
          <w:lang w:val="pt-PT"/>
        </w:rPr>
        <w:t>.cs</w:t>
      </w:r>
    </w:p>
    <w:p w14:paraId="1B41D94A" w14:textId="7DC2A261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os endereços de usuários cadastrados no sistema, sejam eles pacientes ou médicos, além de gerir os endereços de hospitais. Herda modelo de dados de AddressData.cs</w:t>
      </w:r>
    </w:p>
    <w:p w14:paraId="43AF30D7" w14:textId="325996B8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Disease.cs</w:t>
      </w:r>
    </w:p>
    <w:p w14:paraId="64ABA77A" w14:textId="5EBA5ADF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as doenças dos pacientes de um hospital. Herda modelo de dados de DiseaseData.cs.</w:t>
      </w:r>
    </w:p>
    <w:p w14:paraId="2E3CFECB" w14:textId="44FF0AE3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Hospital.cs</w:t>
      </w:r>
    </w:p>
    <w:p w14:paraId="075183D4" w14:textId="57D302BB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hospitais. Herda modelo de dados de HospitalData.cs.</w:t>
      </w:r>
    </w:p>
    <w:p w14:paraId="551CB63F" w14:textId="441E28F1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Note</w:t>
      </w:r>
      <w:r w:rsidR="009C31E1" w:rsidRPr="002039A7">
        <w:rPr>
          <w:i/>
          <w:iCs/>
          <w:lang w:val="pt-PT"/>
        </w:rPr>
        <w:t>.cs</w:t>
      </w:r>
    </w:p>
    <w:p w14:paraId="7669BD95" w14:textId="464314AF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a ficha médica de um paciente. É nesta classe que são encontradas informações relativas ao diagnóstico do doente, observações e preescrições médicas. Herda modelo de dados de NoteData.cs</w:t>
      </w:r>
    </w:p>
    <w:p w14:paraId="167D63DB" w14:textId="2C0E29F2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Prescription</w:t>
      </w:r>
      <w:r w:rsidR="009C31E1" w:rsidRPr="002039A7">
        <w:rPr>
          <w:i/>
          <w:iCs/>
          <w:lang w:val="pt-PT"/>
        </w:rPr>
        <w:t>.cs</w:t>
      </w:r>
    </w:p>
    <w:p w14:paraId="46D5729E" w14:textId="1BDC45A1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uma receita associada a uma nota (ficha médica). É nesta classe que estão dispostas informações sobre o medicamento receitado, assim como seu intervalo de dias e horas e prazo de vál</w:t>
      </w:r>
      <w:r w:rsidR="000F01F8">
        <w:rPr>
          <w:lang w:val="pt-PT"/>
        </w:rPr>
        <w:t>idade</w:t>
      </w:r>
      <w:r>
        <w:rPr>
          <w:lang w:val="pt-PT"/>
        </w:rPr>
        <w:t xml:space="preserve"> da mesma.</w:t>
      </w:r>
      <w:r w:rsidR="009C31E1">
        <w:rPr>
          <w:lang w:val="pt-PT"/>
        </w:rPr>
        <w:t xml:space="preserve"> Herda modelo de dados de PrescriptionData.cs.</w:t>
      </w:r>
    </w:p>
    <w:p w14:paraId="3F4E7707" w14:textId="341E7829" w:rsidR="00620D8B" w:rsidRPr="002039A7" w:rsidRDefault="00620D8B" w:rsidP="00620D8B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2039A7">
        <w:rPr>
          <w:i/>
          <w:iCs/>
          <w:lang w:val="pt-PT"/>
        </w:rPr>
        <w:t>Room</w:t>
      </w:r>
      <w:r w:rsidR="009C31E1" w:rsidRPr="002039A7">
        <w:rPr>
          <w:i/>
          <w:iCs/>
          <w:lang w:val="pt-PT"/>
        </w:rPr>
        <w:t>.cs</w:t>
      </w:r>
    </w:p>
    <w:p w14:paraId="18A6A25A" w14:textId="4E26D2B2" w:rsidR="00620D8B" w:rsidRDefault="00620D8B" w:rsidP="00620D8B">
      <w:pPr>
        <w:pStyle w:val="Corpodetexto"/>
        <w:ind w:left="720"/>
        <w:rPr>
          <w:lang w:val="pt-PT"/>
        </w:rPr>
      </w:pPr>
      <w:r>
        <w:rPr>
          <w:lang w:val="pt-PT"/>
        </w:rPr>
        <w:t>Classe responsável por gerir os quartos disponíveis em um hospital. Herda modelo de dados</w:t>
      </w:r>
      <w:r w:rsidR="009C31E1">
        <w:rPr>
          <w:lang w:val="pt-PT"/>
        </w:rPr>
        <w:t xml:space="preserve"> de RoomData.cs.</w:t>
      </w:r>
    </w:p>
    <w:p w14:paraId="426DE782" w14:textId="1A770FD1" w:rsidR="00D55D7A" w:rsidRPr="000F01F8" w:rsidRDefault="00D55D7A" w:rsidP="00D55D7A">
      <w:pPr>
        <w:pStyle w:val="Corpodetexto"/>
        <w:numPr>
          <w:ilvl w:val="0"/>
          <w:numId w:val="8"/>
        </w:numPr>
        <w:rPr>
          <w:i/>
          <w:iCs/>
          <w:lang w:val="pt-PT"/>
        </w:rPr>
      </w:pPr>
      <w:r w:rsidRPr="000F01F8">
        <w:rPr>
          <w:i/>
          <w:iCs/>
          <w:lang w:val="pt-PT"/>
        </w:rPr>
        <w:t>Enumera</w:t>
      </w:r>
      <w:r w:rsidR="000F01F8" w:rsidRPr="000F01F8">
        <w:rPr>
          <w:i/>
          <w:iCs/>
          <w:lang w:val="pt-PT"/>
        </w:rPr>
        <w:t>ção</w:t>
      </w:r>
      <w:r w:rsidRPr="000F01F8">
        <w:rPr>
          <w:i/>
          <w:iCs/>
          <w:lang w:val="pt-PT"/>
        </w:rPr>
        <w:t>: Specialization</w:t>
      </w:r>
      <w:r w:rsidR="00E23D2B">
        <w:rPr>
          <w:i/>
          <w:iCs/>
          <w:lang w:val="pt-PT"/>
        </w:rPr>
        <w:t>.cs</w:t>
      </w:r>
    </w:p>
    <w:p w14:paraId="591E8835" w14:textId="7DB4CD18" w:rsidR="00D55D7A" w:rsidRDefault="00D55D7A" w:rsidP="00D55D7A">
      <w:pPr>
        <w:pStyle w:val="Corpodetexto"/>
        <w:ind w:left="720"/>
        <w:rPr>
          <w:lang w:val="pt-PT"/>
        </w:rPr>
      </w:pPr>
      <w:r>
        <w:rPr>
          <w:lang w:val="pt-PT"/>
        </w:rPr>
        <w:t>Contém as especializações médicas disponíveis no sistema.</w:t>
      </w:r>
    </w:p>
    <w:p w14:paraId="7543D9AB" w14:textId="47027253" w:rsidR="009C31E1" w:rsidRDefault="009C31E1" w:rsidP="003A5CCC">
      <w:pPr>
        <w:tabs>
          <w:tab w:val="center" w:pos="4308"/>
        </w:tabs>
        <w:rPr>
          <w:lang w:val="pt-PT"/>
        </w:rPr>
      </w:pPr>
    </w:p>
    <w:p w14:paraId="3FAB2A14" w14:textId="77777777" w:rsidR="003A5CCC" w:rsidRDefault="003A5CCC" w:rsidP="003A5CCC">
      <w:pPr>
        <w:tabs>
          <w:tab w:val="center" w:pos="4308"/>
        </w:tabs>
        <w:rPr>
          <w:lang w:val="pt-PT"/>
        </w:rPr>
      </w:pPr>
    </w:p>
    <w:p w14:paraId="2E5DACC4" w14:textId="77777777" w:rsidR="009C31E1" w:rsidRDefault="009C31E1" w:rsidP="003A5CCC">
      <w:pPr>
        <w:tabs>
          <w:tab w:val="center" w:pos="4308"/>
        </w:tabs>
        <w:rPr>
          <w:lang w:val="pt-PT"/>
        </w:rPr>
      </w:pPr>
    </w:p>
    <w:p w14:paraId="168AA71F" w14:textId="77777777" w:rsidR="009C31E1" w:rsidRDefault="009C31E1" w:rsidP="009C31E1">
      <w:pPr>
        <w:pStyle w:val="Ttulo2"/>
        <w:tabs>
          <w:tab w:val="center" w:pos="4308"/>
        </w:tabs>
        <w:jc w:val="left"/>
        <w:rPr>
          <w:lang w:val="pt-PT"/>
        </w:rPr>
      </w:pPr>
      <w:bookmarkStart w:id="8" w:name="_Toc38824169"/>
      <w:r w:rsidRPr="009C31E1">
        <w:rPr>
          <w:lang w:val="pt-PT"/>
        </w:rPr>
        <w:t>D</w:t>
      </w:r>
      <w:r>
        <w:rPr>
          <w:lang w:val="pt-PT"/>
        </w:rPr>
        <w:t>eclaração de atributos de associação</w:t>
      </w:r>
      <w:bookmarkEnd w:id="8"/>
    </w:p>
    <w:p w14:paraId="2E57A831" w14:textId="77777777" w:rsidR="009C31E1" w:rsidRDefault="009C31E1" w:rsidP="009C31E1">
      <w:pPr>
        <w:pStyle w:val="Corpodetexto"/>
        <w:rPr>
          <w:lang w:val="pt-PT"/>
        </w:rPr>
      </w:pPr>
    </w:p>
    <w:p w14:paraId="196BB7D0" w14:textId="19FC45A3" w:rsidR="000F01F8" w:rsidRPr="000F01F8" w:rsidRDefault="009C31E1" w:rsidP="009C31E1">
      <w:pPr>
        <w:pStyle w:val="Corpodetexto"/>
        <w:jc w:val="left"/>
        <w:rPr>
          <w:u w:val="single"/>
          <w:lang w:val="pt-PT"/>
        </w:rPr>
      </w:pPr>
      <w:r>
        <w:rPr>
          <w:lang w:val="pt-PT"/>
        </w:rPr>
        <w:t>Algumas propriedades de relacionamento foram marcadas como virtuais, pois é assim que o padrão Entity Framework pode implementar o chamado “carregamento lento”</w:t>
      </w:r>
      <w:r w:rsidR="000F01F8">
        <w:rPr>
          <w:lang w:val="pt-PT"/>
        </w:rPr>
        <w:t xml:space="preserve"> de forma quase que automática</w:t>
      </w:r>
      <w:r>
        <w:rPr>
          <w:lang w:val="pt-PT"/>
        </w:rPr>
        <w:t>. Este carregamento significa que os dados relacionados são carregados de modo transparente do banco de dados quando a propriedade de navegação é acessada</w:t>
      </w:r>
      <w:r w:rsidR="002039A7">
        <w:rPr>
          <w:lang w:val="pt-PT"/>
        </w:rPr>
        <w:t>. Dado um contexto de acesso ao banco de dados, a propriedade que possui a relação só carregaria seus elementos se fosse realmente usad</w:t>
      </w:r>
      <w:r w:rsidR="00D55D7A">
        <w:rPr>
          <w:lang w:val="pt-PT"/>
        </w:rPr>
        <w:t>a</w:t>
      </w:r>
      <w:r w:rsidR="000F01F8">
        <w:rPr>
          <w:lang w:val="pt-PT"/>
        </w:rPr>
        <w:t xml:space="preserve">. </w:t>
      </w:r>
    </w:p>
    <w:p w14:paraId="07B91163" w14:textId="1DEFAEC9" w:rsidR="002039A7" w:rsidRPr="009C31E1" w:rsidRDefault="000F01F8" w:rsidP="009C31E1">
      <w:pPr>
        <w:pStyle w:val="Corpodetexto"/>
        <w:jc w:val="left"/>
        <w:rPr>
          <w:lang w:val="pt-PT"/>
        </w:rPr>
        <w:sectPr w:rsidR="002039A7" w:rsidRPr="009C31E1" w:rsidSect="00E00A00">
          <w:headerReference w:type="even" r:id="rId25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 xml:space="preserve">Embora o padrão Entity Framework e o carregamento lento não sejam utilizados no sistema até o momento,  a escolha de seguir desenvolver de acordo com esses padrões é uma forma de praticar os conceitos até o cenário hipotético tornar-se realmente necessário. </w:t>
      </w:r>
    </w:p>
    <w:p w14:paraId="0E6ABBD6" w14:textId="4046A750" w:rsidR="00D55D7A" w:rsidRPr="000D7293" w:rsidRDefault="00D55D7A" w:rsidP="00D55D7A">
      <w:pPr>
        <w:pStyle w:val="Ttulo1"/>
      </w:pPr>
      <w:bookmarkStart w:id="9" w:name="_Toc38824170"/>
      <w:r>
        <w:lastRenderedPageBreak/>
        <w:t>Conclusão</w:t>
      </w:r>
      <w:bookmarkEnd w:id="9"/>
    </w:p>
    <w:p w14:paraId="73D326FD" w14:textId="03A0A460" w:rsidR="00D55D7A" w:rsidRPr="00D55D7A" w:rsidRDefault="00D55D7A" w:rsidP="00D55D7A">
      <w:pPr>
        <w:rPr>
          <w:lang w:val="pt-PT"/>
        </w:rPr>
      </w:pPr>
      <w:r>
        <w:rPr>
          <w:lang w:val="pt-PT"/>
        </w:rPr>
        <w:t xml:space="preserve">Conclui-se que até a presente entrega 1, a estrutura básica do sistema esteja em funcionamento, mas </w:t>
      </w:r>
      <w:r w:rsidR="000F01F8">
        <w:rPr>
          <w:lang w:val="pt-PT"/>
        </w:rPr>
        <w:t>não impossibilitando o</w:t>
      </w:r>
      <w:r>
        <w:rPr>
          <w:lang w:val="pt-PT"/>
        </w:rPr>
        <w:t xml:space="preserve"> </w:t>
      </w:r>
      <w:r w:rsidR="000F01F8">
        <w:rPr>
          <w:lang w:val="pt-PT"/>
        </w:rPr>
        <w:t>código de sofrer</w:t>
      </w:r>
      <w:r>
        <w:rPr>
          <w:lang w:val="pt-PT"/>
        </w:rPr>
        <w:t xml:space="preserve"> alterações e melhorias ao longo de todo o projeto. As Interfaces e classes abstratas serão melhores exploradas de forma que os </w:t>
      </w:r>
      <w:r w:rsidR="000F01F8">
        <w:rPr>
          <w:lang w:val="pt-PT"/>
        </w:rPr>
        <w:t>as ações</w:t>
      </w:r>
      <w:r>
        <w:rPr>
          <w:lang w:val="pt-PT"/>
        </w:rPr>
        <w:t xml:space="preserve"> comuns a maioria das classes utilizadas estejam centralizados nestes objetos.</w:t>
      </w:r>
    </w:p>
    <w:p w14:paraId="63CF98BF" w14:textId="2E23BF63" w:rsidR="0081438E" w:rsidRDefault="0081438E" w:rsidP="00C46D78">
      <w:pPr>
        <w:pStyle w:val="Ttulo1"/>
        <w:numPr>
          <w:ilvl w:val="0"/>
          <w:numId w:val="0"/>
        </w:numPr>
      </w:pPr>
      <w:bookmarkStart w:id="10" w:name="_Toc38824171"/>
      <w:r>
        <w:lastRenderedPageBreak/>
        <w:t>Bibliografia</w:t>
      </w:r>
      <w:bookmarkEnd w:id="10"/>
    </w:p>
    <w:p w14:paraId="5817ABD3" w14:textId="77777777" w:rsidR="002F46F2" w:rsidRPr="000D7293" w:rsidRDefault="002F46F2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782147C7" w14:textId="77777777"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C46D78">
      <w:pPr>
        <w:pStyle w:val="Ttulo1"/>
        <w:numPr>
          <w:ilvl w:val="0"/>
          <w:numId w:val="0"/>
        </w:numPr>
      </w:pPr>
      <w:bookmarkStart w:id="11" w:name="_Toc38824172"/>
      <w:r>
        <w:lastRenderedPageBreak/>
        <w:t>Anexos</w:t>
      </w:r>
      <w:bookmarkEnd w:id="11"/>
    </w:p>
    <w:p w14:paraId="6400039B" w14:textId="77777777" w:rsidR="002F46F2" w:rsidRPr="000D7293" w:rsidRDefault="002F46F2">
      <w:pPr>
        <w:rPr>
          <w:lang w:val="pt-PT"/>
        </w:rPr>
      </w:pPr>
    </w:p>
    <w:p w14:paraId="76674697" w14:textId="77777777" w:rsidR="00C46D78" w:rsidRDefault="00C46D78" w:rsidP="002039A7">
      <w:pPr>
        <w:pStyle w:val="TableofFigures1"/>
        <w:ind w:left="0" w:firstLine="0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9A717" w14:textId="77777777" w:rsidR="00165FD7" w:rsidRDefault="00165FD7">
      <w:pPr>
        <w:spacing w:line="240" w:lineRule="auto"/>
      </w:pPr>
      <w:r>
        <w:separator/>
      </w:r>
    </w:p>
  </w:endnote>
  <w:endnote w:type="continuationSeparator" w:id="0">
    <w:p w14:paraId="650B59C4" w14:textId="77777777" w:rsidR="00165FD7" w:rsidRDefault="00165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4CB5E3D7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D55D7A">
      <w:rPr>
        <w:color w:val="17365D"/>
        <w:sz w:val="20"/>
        <w:lang w:val="pt-PT"/>
      </w:rPr>
      <w:t>LP2: Trabalho Prático 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2B3802DE" w:rsidR="003D1248" w:rsidRPr="00E00A00" w:rsidRDefault="002039A7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I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1D96AFF0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 xml:space="preserve">LP2: Trabalho Prático </w:t>
    </w:r>
    <w:r w:rsidR="00D55D7A">
      <w:rPr>
        <w:color w:val="17365D"/>
        <w:sz w:val="20"/>
        <w:lang w:val="pt-PT"/>
      </w:rPr>
      <w:t>I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82C93" w14:textId="77777777" w:rsidR="00165FD7" w:rsidRDefault="00165FD7">
      <w:pPr>
        <w:spacing w:line="240" w:lineRule="auto"/>
      </w:pPr>
      <w:r>
        <w:separator/>
      </w:r>
    </w:p>
  </w:footnote>
  <w:footnote w:type="continuationSeparator" w:id="0">
    <w:p w14:paraId="0C86BA18" w14:textId="77777777" w:rsidR="00165FD7" w:rsidRDefault="00165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3561EF11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0D3ACEA9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2039A7">
      <w:rPr>
        <w:color w:val="17365D"/>
        <w:sz w:val="20"/>
        <w:lang w:val="pt-PT"/>
      </w:rPr>
      <w:t>Lucas Braga Mendonça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C8A441B"/>
    <w:multiLevelType w:val="hybridMultilevel"/>
    <w:tmpl w:val="FF063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42BA1"/>
    <w:multiLevelType w:val="hybridMultilevel"/>
    <w:tmpl w:val="2C10B3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B388A"/>
    <w:rsid w:val="000D7293"/>
    <w:rsid w:val="000F01F8"/>
    <w:rsid w:val="00125020"/>
    <w:rsid w:val="00165FD7"/>
    <w:rsid w:val="001D3C8E"/>
    <w:rsid w:val="002039A7"/>
    <w:rsid w:val="00226ED8"/>
    <w:rsid w:val="00285501"/>
    <w:rsid w:val="002C55AC"/>
    <w:rsid w:val="002F46F2"/>
    <w:rsid w:val="003A170E"/>
    <w:rsid w:val="003A5CCC"/>
    <w:rsid w:val="003D1248"/>
    <w:rsid w:val="00435407"/>
    <w:rsid w:val="00507515"/>
    <w:rsid w:val="00535585"/>
    <w:rsid w:val="005A236D"/>
    <w:rsid w:val="005D12F4"/>
    <w:rsid w:val="00620D8B"/>
    <w:rsid w:val="00623550"/>
    <w:rsid w:val="00672B33"/>
    <w:rsid w:val="006A0F1E"/>
    <w:rsid w:val="006B2DE1"/>
    <w:rsid w:val="007A251A"/>
    <w:rsid w:val="007C7F01"/>
    <w:rsid w:val="0081438E"/>
    <w:rsid w:val="00835CF6"/>
    <w:rsid w:val="00895DED"/>
    <w:rsid w:val="008A312A"/>
    <w:rsid w:val="009044F9"/>
    <w:rsid w:val="0095500E"/>
    <w:rsid w:val="009C31E1"/>
    <w:rsid w:val="00A03F3D"/>
    <w:rsid w:val="00A357DF"/>
    <w:rsid w:val="00A37E24"/>
    <w:rsid w:val="00A83F79"/>
    <w:rsid w:val="00AA21C5"/>
    <w:rsid w:val="00AA4FC6"/>
    <w:rsid w:val="00B537E7"/>
    <w:rsid w:val="00BB3DFA"/>
    <w:rsid w:val="00C46D78"/>
    <w:rsid w:val="00D1566B"/>
    <w:rsid w:val="00D16BFC"/>
    <w:rsid w:val="00D55D7A"/>
    <w:rsid w:val="00DF6118"/>
    <w:rsid w:val="00E00A00"/>
    <w:rsid w:val="00E23D2B"/>
    <w:rsid w:val="00E36C30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Sutil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Sumrio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Sumrio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Sumrio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character" w:styleId="MenoPendente">
    <w:name w:val="Unresolved Mention"/>
    <w:basedOn w:val="Fontepargpadro"/>
    <w:uiPriority w:val="99"/>
    <w:semiHidden/>
    <w:unhideWhenUsed/>
    <w:rsid w:val="0050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casbmendonca/17870_LP2" TargetMode="Externa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CE6266-D6B6-4904-BD86-A8097C04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6082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Lucas Mendonca</cp:lastModifiedBy>
  <cp:revision>6</cp:revision>
  <cp:lastPrinted>2020-04-26T19:13:00Z</cp:lastPrinted>
  <dcterms:created xsi:type="dcterms:W3CDTF">2020-04-26T19:11:00Z</dcterms:created>
  <dcterms:modified xsi:type="dcterms:W3CDTF">2020-04-26T19:18:00Z</dcterms:modified>
</cp:coreProperties>
</file>