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AC4" w:rsidRDefault="00392AC4" w:rsidP="00392AC4">
      <w:pPr>
        <w:keepNext/>
      </w:pPr>
      <w:r w:rsidRPr="00392AC4">
        <w:drawing>
          <wp:inline distT="0" distB="0" distL="0" distR="0" wp14:anchorId="1701BAC5" wp14:editId="2C2ABA56">
            <wp:extent cx="5756910" cy="3254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C4" w:rsidRPr="00392AC4" w:rsidRDefault="00392AC4" w:rsidP="00392AC4">
      <w:pPr>
        <w:pStyle w:val="Lgende"/>
        <w:rPr>
          <w:sz w:val="24"/>
          <w:szCs w:val="24"/>
        </w:rPr>
      </w:pPr>
      <w:r w:rsidRPr="00392AC4">
        <w:rPr>
          <w:sz w:val="24"/>
          <w:szCs w:val="24"/>
        </w:rPr>
        <w:t xml:space="preserve">Figure </w:t>
      </w:r>
      <w:r w:rsidRPr="00392AC4">
        <w:rPr>
          <w:sz w:val="24"/>
          <w:szCs w:val="24"/>
        </w:rPr>
        <w:fldChar w:fldCharType="begin"/>
      </w:r>
      <w:r w:rsidRPr="00392AC4">
        <w:rPr>
          <w:sz w:val="24"/>
          <w:szCs w:val="24"/>
        </w:rPr>
        <w:instrText xml:space="preserve"> SEQ Figure \* ARABIC </w:instrText>
      </w:r>
      <w:r w:rsidRPr="00392AC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392AC4">
        <w:rPr>
          <w:sz w:val="24"/>
          <w:szCs w:val="24"/>
        </w:rPr>
        <w:fldChar w:fldCharType="end"/>
      </w:r>
      <w:r w:rsidRPr="00392AC4">
        <w:rPr>
          <w:sz w:val="24"/>
          <w:szCs w:val="24"/>
        </w:rPr>
        <w:t xml:space="preserve">: Time </w:t>
      </w:r>
      <w:proofErr w:type="spellStart"/>
      <w:r w:rsidRPr="00392AC4">
        <w:rPr>
          <w:sz w:val="24"/>
          <w:szCs w:val="24"/>
        </w:rPr>
        <w:t>needed</w:t>
      </w:r>
      <w:proofErr w:type="spellEnd"/>
      <w:r w:rsidRPr="00392AC4">
        <w:rPr>
          <w:sz w:val="24"/>
          <w:szCs w:val="24"/>
        </w:rPr>
        <w:t xml:space="preserve"> to broadcast x transactions</w:t>
      </w:r>
    </w:p>
    <w:p w:rsidR="00392AC4" w:rsidRDefault="00392AC4" w:rsidP="00392AC4">
      <w:pPr>
        <w:keepNext/>
      </w:pPr>
      <w:r w:rsidRPr="00392AC4">
        <w:drawing>
          <wp:inline distT="0" distB="0" distL="0" distR="0" wp14:anchorId="734293B5" wp14:editId="5C297C77">
            <wp:extent cx="5756910" cy="3129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C4" w:rsidRPr="00392AC4" w:rsidRDefault="00392AC4" w:rsidP="00392AC4">
      <w:pPr>
        <w:pStyle w:val="Lgende"/>
        <w:rPr>
          <w:sz w:val="24"/>
          <w:szCs w:val="24"/>
        </w:rPr>
      </w:pPr>
      <w:bookmarkStart w:id="0" w:name="_GoBack"/>
      <w:r w:rsidRPr="00392AC4">
        <w:rPr>
          <w:sz w:val="24"/>
          <w:szCs w:val="24"/>
        </w:rPr>
        <w:t xml:space="preserve">Figure </w:t>
      </w:r>
      <w:r w:rsidRPr="00392AC4">
        <w:rPr>
          <w:sz w:val="24"/>
          <w:szCs w:val="24"/>
        </w:rPr>
        <w:fldChar w:fldCharType="begin"/>
      </w:r>
      <w:r w:rsidRPr="00392AC4">
        <w:rPr>
          <w:sz w:val="24"/>
          <w:szCs w:val="24"/>
        </w:rPr>
        <w:instrText xml:space="preserve"> SEQ Figure \* ARABIC </w:instrText>
      </w:r>
      <w:r w:rsidRPr="00392AC4">
        <w:rPr>
          <w:sz w:val="24"/>
          <w:szCs w:val="24"/>
        </w:rPr>
        <w:fldChar w:fldCharType="separate"/>
      </w:r>
      <w:r w:rsidRPr="00392AC4">
        <w:rPr>
          <w:noProof/>
          <w:sz w:val="24"/>
          <w:szCs w:val="24"/>
        </w:rPr>
        <w:t>2</w:t>
      </w:r>
      <w:r w:rsidRPr="00392AC4">
        <w:rPr>
          <w:sz w:val="24"/>
          <w:szCs w:val="24"/>
        </w:rPr>
        <w:fldChar w:fldCharType="end"/>
      </w:r>
      <w:r w:rsidRPr="00392AC4">
        <w:rPr>
          <w:sz w:val="24"/>
          <w:szCs w:val="24"/>
        </w:rPr>
        <w:t xml:space="preserve">: Time </w:t>
      </w:r>
      <w:proofErr w:type="spellStart"/>
      <w:r w:rsidRPr="00392AC4">
        <w:rPr>
          <w:sz w:val="24"/>
          <w:szCs w:val="24"/>
        </w:rPr>
        <w:t>needed</w:t>
      </w:r>
      <w:proofErr w:type="spellEnd"/>
      <w:r w:rsidRPr="00392AC4">
        <w:rPr>
          <w:sz w:val="24"/>
          <w:szCs w:val="24"/>
        </w:rPr>
        <w:t xml:space="preserve"> to mine one block </w:t>
      </w:r>
      <w:proofErr w:type="spellStart"/>
      <w:r w:rsidRPr="00392AC4">
        <w:rPr>
          <w:sz w:val="24"/>
          <w:szCs w:val="24"/>
        </w:rPr>
        <w:t>with</w:t>
      </w:r>
      <w:proofErr w:type="spellEnd"/>
      <w:r w:rsidRPr="00392AC4">
        <w:rPr>
          <w:sz w:val="24"/>
          <w:szCs w:val="24"/>
        </w:rPr>
        <w:t xml:space="preserve"> x transactions and broadcast </w:t>
      </w:r>
      <w:proofErr w:type="spellStart"/>
      <w:r w:rsidRPr="00392AC4">
        <w:rPr>
          <w:sz w:val="24"/>
          <w:szCs w:val="24"/>
        </w:rPr>
        <w:t>it</w:t>
      </w:r>
      <w:proofErr w:type="spellEnd"/>
    </w:p>
    <w:bookmarkEnd w:id="0"/>
    <w:p w:rsidR="00392AC4" w:rsidRDefault="00392AC4" w:rsidP="0051134F"/>
    <w:p w:rsidR="00392AC4" w:rsidRDefault="00392AC4" w:rsidP="0051134F"/>
    <w:p w:rsidR="00392AC4" w:rsidRDefault="00392AC4" w:rsidP="0051134F"/>
    <w:p w:rsidR="00392AC4" w:rsidRDefault="00392AC4" w:rsidP="0051134F"/>
    <w:p w:rsidR="00392AC4" w:rsidRPr="0051134F" w:rsidRDefault="00392AC4" w:rsidP="0051134F"/>
    <w:sectPr w:rsidR="00392AC4" w:rsidRPr="0051134F" w:rsidSect="00703B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7E"/>
    <w:rsid w:val="0018507E"/>
    <w:rsid w:val="00186B6C"/>
    <w:rsid w:val="00392AC4"/>
    <w:rsid w:val="0051134F"/>
    <w:rsid w:val="00703BAB"/>
    <w:rsid w:val="0084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7AC2"/>
  <w15:chartTrackingRefBased/>
  <w15:docId w15:val="{36E403BA-F2C5-2E4D-A346-AF5DFD53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507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507E"/>
    <w:rPr>
      <w:rFonts w:ascii="Times New Roman" w:hAnsi="Times New Roman" w:cs="Times New Roman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1134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2019-05-10T21:01:00Z</dcterms:created>
  <dcterms:modified xsi:type="dcterms:W3CDTF">2019-05-11T00:51:00Z</dcterms:modified>
</cp:coreProperties>
</file>