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324.70588235294116" w:lineRule="auto"/>
        <w:jc w:val="both"/>
        <w:rPr>
          <w:sz w:val="28"/>
          <w:szCs w:val="28"/>
        </w:rPr>
      </w:pPr>
      <w:bookmarkStart w:colFirst="0" w:colLast="0" w:name="_wfkwnlhchct3" w:id="0"/>
      <w:bookmarkEnd w:id="0"/>
      <w:hyperlink r:id="rId6">
        <w:r w:rsidDel="00000000" w:rsidR="00000000" w:rsidRPr="00000000">
          <w:rPr>
            <w:color w:val="1155cc"/>
            <w:u w:val="single"/>
            <w:rtl w:val="0"/>
          </w:rPr>
          <w:t xml:space="preserve">Machine Learning Modeling Pipelines in Production</w:t>
        </w:r>
      </w:hyperlink>
      <w:r w:rsidDel="00000000" w:rsidR="00000000" w:rsidRPr="00000000">
        <w:rPr>
          <w:rtl w:val="0"/>
        </w:rPr>
      </w:r>
    </w:p>
    <w:p w:rsidR="00000000" w:rsidDel="00000000" w:rsidP="00000000" w:rsidRDefault="00000000" w:rsidRPr="00000000" w14:paraId="00000002">
      <w:pPr>
        <w:pageBreakBefore w:val="0"/>
        <w:jc w:val="both"/>
        <w:rPr>
          <w:b w:val="1"/>
        </w:rPr>
      </w:pPr>
      <w:r w:rsidDel="00000000" w:rsidR="00000000" w:rsidRPr="00000000">
        <w:rPr>
          <w:rtl w:val="0"/>
        </w:rPr>
      </w:r>
    </w:p>
    <w:p w:rsidR="00000000" w:rsidDel="00000000" w:rsidP="00000000" w:rsidRDefault="00000000" w:rsidRPr="00000000" w14:paraId="00000003">
      <w:pPr>
        <w:pageBreakBefore w:val="0"/>
        <w:jc w:val="both"/>
        <w:rPr>
          <w:b w:val="1"/>
          <w:highlight w:val="green"/>
        </w:rPr>
      </w:pPr>
      <w:r w:rsidDel="00000000" w:rsidR="00000000" w:rsidRPr="00000000">
        <w:rPr>
          <w:b w:val="1"/>
          <w:highlight w:val="green"/>
          <w:rtl w:val="0"/>
        </w:rPr>
        <w:t xml:space="preserve">Week 1 - Neural Architecture Search</w:t>
      </w:r>
    </w:p>
    <w:p w:rsidR="00000000" w:rsidDel="00000000" w:rsidP="00000000" w:rsidRDefault="00000000" w:rsidRPr="00000000" w14:paraId="00000004">
      <w:pPr>
        <w:pageBreakBefore w:val="0"/>
        <w:jc w:val="both"/>
        <w:rPr>
          <w:b w:val="1"/>
        </w:rPr>
      </w:pPr>
      <w:r w:rsidDel="00000000" w:rsidR="00000000" w:rsidRPr="00000000">
        <w:rPr>
          <w:rtl w:val="0"/>
        </w:rPr>
      </w:r>
    </w:p>
    <w:p w:rsidR="00000000" w:rsidDel="00000000" w:rsidP="00000000" w:rsidRDefault="00000000" w:rsidRPr="00000000" w14:paraId="00000005">
      <w:pPr>
        <w:pageBreakBefore w:val="0"/>
        <w:shd w:fill="ffffff" w:val="clear"/>
        <w:jc w:val="both"/>
        <w:rPr/>
      </w:pPr>
      <w:r w:rsidDel="00000000" w:rsidR="00000000" w:rsidRPr="00000000">
        <w:rPr>
          <w:rtl w:val="0"/>
        </w:rPr>
        <w:t xml:space="preserve">This week they talked about Hyperparameter Tuning, AutoML and Search Strategies.</w:t>
      </w:r>
    </w:p>
    <w:p w:rsidR="00000000" w:rsidDel="00000000" w:rsidP="00000000" w:rsidRDefault="00000000" w:rsidRPr="00000000" w14:paraId="00000006">
      <w:pPr>
        <w:pageBreakBefore w:val="0"/>
        <w:shd w:fill="ffffff" w:val="clear"/>
        <w:jc w:val="both"/>
        <w:rPr/>
      </w:pPr>
      <w:r w:rsidDel="00000000" w:rsidR="00000000" w:rsidRPr="00000000">
        <w:rPr>
          <w:rtl w:val="0"/>
        </w:rPr>
      </w:r>
    </w:p>
    <w:p w:rsidR="00000000" w:rsidDel="00000000" w:rsidP="00000000" w:rsidRDefault="00000000" w:rsidRPr="00000000" w14:paraId="00000007">
      <w:pPr>
        <w:shd w:fill="ffffff" w:val="clear"/>
        <w:jc w:val="both"/>
        <w:rPr>
          <w:b w:val="1"/>
        </w:rPr>
      </w:pPr>
      <w:r w:rsidDel="00000000" w:rsidR="00000000" w:rsidRPr="00000000">
        <w:rPr>
          <w:b w:val="1"/>
          <w:rtl w:val="0"/>
        </w:rPr>
        <w:t xml:space="preserve">Hyperparameter Tuning</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9">
      <w:pPr>
        <w:shd w:fill="ffffff" w:val="clear"/>
        <w:jc w:val="both"/>
        <w:rPr/>
      </w:pPr>
      <w:r w:rsidDel="00000000" w:rsidR="00000000" w:rsidRPr="00000000">
        <w:rPr>
          <w:rtl w:val="0"/>
        </w:rPr>
        <w:t xml:space="preserve">The tool used for hyperparameter tuning in the class was the Keras Tuner (import kerastuner as kt). One example for changing the number of nodes in a certain layer can be seen below.</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5119688" cy="226447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19688" cy="226447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D">
      <w:pPr>
        <w:shd w:fill="ffffff" w:val="clear"/>
        <w:jc w:val="both"/>
        <w:rPr>
          <w:b w:val="1"/>
        </w:rPr>
      </w:pPr>
      <w:r w:rsidDel="00000000" w:rsidR="00000000" w:rsidRPr="00000000">
        <w:rPr>
          <w:b w:val="1"/>
          <w:rtl w:val="0"/>
        </w:rPr>
        <w:t xml:space="preserve">Search Strategies</w:t>
      </w:r>
    </w:p>
    <w:p w:rsidR="00000000" w:rsidDel="00000000" w:rsidP="00000000" w:rsidRDefault="00000000" w:rsidRPr="00000000" w14:paraId="0000000E">
      <w:pPr>
        <w:shd w:fill="ffffff" w:val="clear"/>
        <w:jc w:val="both"/>
        <w:rPr/>
      </w:pPr>
      <w:r w:rsidDel="00000000" w:rsidR="00000000" w:rsidRPr="00000000">
        <w:rPr>
          <w:rtl w:val="0"/>
        </w:rPr>
      </w:r>
    </w:p>
    <w:p w:rsidR="00000000" w:rsidDel="00000000" w:rsidP="00000000" w:rsidRDefault="00000000" w:rsidRPr="00000000" w14:paraId="0000000F">
      <w:pPr>
        <w:shd w:fill="ffffff" w:val="clear"/>
        <w:jc w:val="both"/>
        <w:rPr/>
      </w:pPr>
      <w:r w:rsidDel="00000000" w:rsidR="00000000" w:rsidRPr="00000000">
        <w:rPr>
          <w:rtl w:val="0"/>
        </w:rPr>
        <w:t xml:space="preserve">They talked about 5 different strategies, these were:</w:t>
      </w:r>
    </w:p>
    <w:p w:rsidR="00000000" w:rsidDel="00000000" w:rsidP="00000000" w:rsidRDefault="00000000" w:rsidRPr="00000000" w14:paraId="00000010">
      <w:pPr>
        <w:numPr>
          <w:ilvl w:val="0"/>
          <w:numId w:val="1"/>
        </w:numPr>
        <w:shd w:fill="ffffff" w:val="clear"/>
        <w:ind w:left="720" w:hanging="360"/>
        <w:jc w:val="both"/>
        <w:rPr>
          <w:u w:val="none"/>
        </w:rPr>
      </w:pPr>
      <w:r w:rsidDel="00000000" w:rsidR="00000000" w:rsidRPr="00000000">
        <w:rPr>
          <w:rtl w:val="0"/>
        </w:rPr>
        <w:t xml:space="preserve">Grid search</w:t>
      </w:r>
    </w:p>
    <w:p w:rsidR="00000000" w:rsidDel="00000000" w:rsidP="00000000" w:rsidRDefault="00000000" w:rsidRPr="00000000" w14:paraId="00000011">
      <w:pPr>
        <w:numPr>
          <w:ilvl w:val="1"/>
          <w:numId w:val="1"/>
        </w:numPr>
        <w:shd w:fill="ffffff" w:val="clear"/>
        <w:ind w:left="1440" w:hanging="360"/>
        <w:jc w:val="both"/>
        <w:rPr>
          <w:u w:val="none"/>
        </w:rPr>
      </w:pPr>
      <w:r w:rsidDel="00000000" w:rsidR="00000000" w:rsidRPr="00000000">
        <w:rPr>
          <w:rtl w:val="0"/>
        </w:rPr>
        <w:t xml:space="preserve">Exhaustive search approach, suitable for smaller search spaces</w:t>
      </w:r>
    </w:p>
    <w:p w:rsidR="00000000" w:rsidDel="00000000" w:rsidP="00000000" w:rsidRDefault="00000000" w:rsidRPr="00000000" w14:paraId="00000012">
      <w:pPr>
        <w:numPr>
          <w:ilvl w:val="0"/>
          <w:numId w:val="1"/>
        </w:numPr>
        <w:shd w:fill="ffffff" w:val="clear"/>
        <w:ind w:left="720" w:hanging="360"/>
        <w:jc w:val="both"/>
        <w:rPr>
          <w:u w:val="none"/>
        </w:rPr>
      </w:pPr>
      <w:r w:rsidDel="00000000" w:rsidR="00000000" w:rsidRPr="00000000">
        <w:rPr>
          <w:rtl w:val="0"/>
        </w:rPr>
        <w:t xml:space="preserve">Random search (randomize search)</w:t>
      </w:r>
    </w:p>
    <w:p w:rsidR="00000000" w:rsidDel="00000000" w:rsidP="00000000" w:rsidRDefault="00000000" w:rsidRPr="00000000" w14:paraId="00000013">
      <w:pPr>
        <w:numPr>
          <w:ilvl w:val="1"/>
          <w:numId w:val="1"/>
        </w:numPr>
        <w:shd w:fill="ffffff" w:val="clear"/>
        <w:ind w:left="1440" w:hanging="360"/>
        <w:jc w:val="both"/>
      </w:pPr>
      <w:r w:rsidDel="00000000" w:rsidR="00000000" w:rsidRPr="00000000">
        <w:rPr>
          <w:rtl w:val="0"/>
        </w:rPr>
        <w:t xml:space="preserve">Random search approach, suitable for smaller search spaces</w:t>
      </w:r>
    </w:p>
    <w:p w:rsidR="00000000" w:rsidDel="00000000" w:rsidP="00000000" w:rsidRDefault="00000000" w:rsidRPr="00000000" w14:paraId="00000014">
      <w:pPr>
        <w:numPr>
          <w:ilvl w:val="0"/>
          <w:numId w:val="1"/>
        </w:numPr>
        <w:shd w:fill="ffffff" w:val="clear"/>
        <w:ind w:left="720" w:hanging="360"/>
        <w:jc w:val="both"/>
        <w:rPr>
          <w:u w:val="none"/>
        </w:rPr>
      </w:pPr>
      <w:r w:rsidDel="00000000" w:rsidR="00000000" w:rsidRPr="00000000">
        <w:rPr>
          <w:rtl w:val="0"/>
        </w:rPr>
        <w:t xml:space="preserve">Bayesian Optimization</w:t>
      </w:r>
    </w:p>
    <w:p w:rsidR="00000000" w:rsidDel="00000000" w:rsidP="00000000" w:rsidRDefault="00000000" w:rsidRPr="00000000" w14:paraId="00000015">
      <w:pPr>
        <w:numPr>
          <w:ilvl w:val="1"/>
          <w:numId w:val="1"/>
        </w:numPr>
        <w:shd w:fill="ffffff" w:val="clear"/>
        <w:ind w:left="1440" w:hanging="360"/>
        <w:jc w:val="both"/>
        <w:rPr>
          <w:u w:val="none"/>
        </w:rPr>
      </w:pPr>
      <w:r w:rsidDel="00000000" w:rsidR="00000000" w:rsidRPr="00000000">
        <w:rPr>
          <w:rtl w:val="0"/>
        </w:rPr>
        <w:t xml:space="preserve">Assumes a specific probability distribution is underlying the performance</w:t>
      </w:r>
    </w:p>
    <w:p w:rsidR="00000000" w:rsidDel="00000000" w:rsidP="00000000" w:rsidRDefault="00000000" w:rsidRPr="00000000" w14:paraId="00000016">
      <w:pPr>
        <w:numPr>
          <w:ilvl w:val="0"/>
          <w:numId w:val="1"/>
        </w:numPr>
        <w:shd w:fill="ffffff" w:val="clear"/>
        <w:ind w:left="720" w:hanging="360"/>
        <w:jc w:val="both"/>
        <w:rPr>
          <w:u w:val="none"/>
        </w:rPr>
      </w:pPr>
      <w:r w:rsidDel="00000000" w:rsidR="00000000" w:rsidRPr="00000000">
        <w:rPr>
          <w:rtl w:val="0"/>
        </w:rPr>
        <w:t xml:space="preserve">Evolutionary Algorithms</w:t>
      </w:r>
    </w:p>
    <w:p w:rsidR="00000000" w:rsidDel="00000000" w:rsidP="00000000" w:rsidRDefault="00000000" w:rsidRPr="00000000" w14:paraId="00000017">
      <w:pPr>
        <w:numPr>
          <w:ilvl w:val="1"/>
          <w:numId w:val="1"/>
        </w:numPr>
        <w:shd w:fill="ffffff" w:val="clear"/>
        <w:ind w:left="1440" w:hanging="360"/>
        <w:jc w:val="both"/>
        <w:rPr>
          <w:u w:val="none"/>
        </w:rPr>
      </w:pPr>
      <w:r w:rsidDel="00000000" w:rsidR="00000000" w:rsidRPr="00000000">
        <w:rPr>
          <w:rtl w:val="0"/>
        </w:rPr>
        <w:t xml:space="preserve">Select parents -&gt; parents + offspring -&gt; select + remove -&gt; replace with offspring</w:t>
      </w:r>
    </w:p>
    <w:p w:rsidR="00000000" w:rsidDel="00000000" w:rsidP="00000000" w:rsidRDefault="00000000" w:rsidRPr="00000000" w14:paraId="00000018">
      <w:pPr>
        <w:numPr>
          <w:ilvl w:val="0"/>
          <w:numId w:val="1"/>
        </w:numPr>
        <w:shd w:fill="ffffff" w:val="clear"/>
        <w:ind w:left="720" w:hanging="360"/>
        <w:jc w:val="both"/>
        <w:rPr>
          <w:u w:val="none"/>
        </w:rPr>
      </w:pPr>
      <w:r w:rsidDel="00000000" w:rsidR="00000000" w:rsidRPr="00000000">
        <w:rPr>
          <w:rtl w:val="0"/>
        </w:rPr>
        <w:t xml:space="preserve">Reinforcement Learning</w:t>
      </w:r>
    </w:p>
    <w:p w:rsidR="00000000" w:rsidDel="00000000" w:rsidP="00000000" w:rsidRDefault="00000000" w:rsidRPr="00000000" w14:paraId="00000019">
      <w:pPr>
        <w:numPr>
          <w:ilvl w:val="1"/>
          <w:numId w:val="1"/>
        </w:numPr>
        <w:shd w:fill="ffffff" w:val="clear"/>
        <w:ind w:left="1440" w:hanging="360"/>
        <w:jc w:val="both"/>
        <w:rPr>
          <w:u w:val="none"/>
        </w:rPr>
      </w:pPr>
      <w:r w:rsidDel="00000000" w:rsidR="00000000" w:rsidRPr="00000000">
        <w:rPr>
          <w:rtl w:val="0"/>
        </w:rPr>
        <w:t xml:space="preserve">Agents goal is to maximize a reward, the performance estimation strategy determines the reward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 assignment was about training a model in Google Cloud environment for classifying images of clouds.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D">
      <w:pPr>
        <w:jc w:val="both"/>
        <w:rPr>
          <w:b w:val="1"/>
          <w:highlight w:val="green"/>
        </w:rPr>
      </w:pPr>
      <w:r w:rsidDel="00000000" w:rsidR="00000000" w:rsidRPr="00000000">
        <w:rPr>
          <w:b w:val="1"/>
          <w:highlight w:val="green"/>
          <w:rtl w:val="0"/>
        </w:rPr>
        <w:t xml:space="preserve">Week 2 - Model Resource Management Techniques</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shd w:fill="ffffff" w:val="clear"/>
        <w:jc w:val="both"/>
        <w:rPr/>
      </w:pPr>
      <w:r w:rsidDel="00000000" w:rsidR="00000000" w:rsidRPr="00000000">
        <w:rPr>
          <w:rtl w:val="0"/>
        </w:rPr>
        <w:t xml:space="preserve">This week they talked about Dimensionality Reduction and Quantization and Pruning.</w:t>
      </w:r>
    </w:p>
    <w:p w:rsidR="00000000" w:rsidDel="00000000" w:rsidP="00000000" w:rsidRDefault="00000000" w:rsidRPr="00000000" w14:paraId="00000020">
      <w:pPr>
        <w:shd w:fill="ffffff" w:val="clear"/>
        <w:jc w:val="both"/>
        <w:rPr/>
      </w:pPr>
      <w:r w:rsidDel="00000000" w:rsidR="00000000" w:rsidRPr="00000000">
        <w:rPr>
          <w:rtl w:val="0"/>
        </w:rPr>
      </w:r>
    </w:p>
    <w:p w:rsidR="00000000" w:rsidDel="00000000" w:rsidP="00000000" w:rsidRDefault="00000000" w:rsidRPr="00000000" w14:paraId="00000021">
      <w:pPr>
        <w:shd w:fill="ffffff" w:val="clear"/>
        <w:jc w:val="both"/>
        <w:rPr>
          <w:b w:val="1"/>
        </w:rPr>
      </w:pPr>
      <w:r w:rsidDel="00000000" w:rsidR="00000000" w:rsidRPr="00000000">
        <w:rPr>
          <w:b w:val="1"/>
          <w:rtl w:val="0"/>
        </w:rPr>
        <w:t xml:space="preserve">Dimensionality Reduction</w:t>
      </w:r>
    </w:p>
    <w:p w:rsidR="00000000" w:rsidDel="00000000" w:rsidP="00000000" w:rsidRDefault="00000000" w:rsidRPr="00000000" w14:paraId="00000022">
      <w:pPr>
        <w:shd w:fill="ffffff" w:val="clear"/>
        <w:jc w:val="both"/>
        <w:rPr/>
      </w:pPr>
      <w:r w:rsidDel="00000000" w:rsidR="00000000" w:rsidRPr="00000000">
        <w:rPr>
          <w:rtl w:val="0"/>
        </w:rPr>
      </w:r>
    </w:p>
    <w:p w:rsidR="00000000" w:rsidDel="00000000" w:rsidP="00000000" w:rsidRDefault="00000000" w:rsidRPr="00000000" w14:paraId="00000023">
      <w:pPr>
        <w:shd w:fill="ffffff" w:val="clear"/>
        <w:jc w:val="both"/>
        <w:rPr/>
      </w:pPr>
      <w:r w:rsidDel="00000000" w:rsidR="00000000" w:rsidRPr="00000000">
        <w:rPr>
          <w:rtl w:val="0"/>
        </w:rPr>
        <w:t xml:space="preserve">Curse of dimensionality states that having more features is bad (redundant features, noise added, hard to interpret and visualize, and hard to store and process the data).</w:t>
      </w:r>
    </w:p>
    <w:p w:rsidR="00000000" w:rsidDel="00000000" w:rsidP="00000000" w:rsidRDefault="00000000" w:rsidRPr="00000000" w14:paraId="00000024">
      <w:pPr>
        <w:shd w:fill="ffffff" w:val="clear"/>
        <w:jc w:val="both"/>
        <w:rPr/>
      </w:pPr>
      <w:r w:rsidDel="00000000" w:rsidR="00000000" w:rsidRPr="00000000">
        <w:rPr>
          <w:rtl w:val="0"/>
        </w:rPr>
      </w:r>
    </w:p>
    <w:p w:rsidR="00000000" w:rsidDel="00000000" w:rsidP="00000000" w:rsidRDefault="00000000" w:rsidRPr="00000000" w14:paraId="00000025">
      <w:pPr>
        <w:shd w:fill="ffffff" w:val="clear"/>
        <w:jc w:val="both"/>
        <w:rPr/>
      </w:pPr>
      <w:r w:rsidDel="00000000" w:rsidR="00000000" w:rsidRPr="00000000">
        <w:rPr>
          <w:rtl w:val="0"/>
        </w:rPr>
        <w:t xml:space="preserve">There are a few options to reduce dimensionality:</w:t>
      </w:r>
    </w:p>
    <w:p w:rsidR="00000000" w:rsidDel="00000000" w:rsidP="00000000" w:rsidRDefault="00000000" w:rsidRPr="00000000" w14:paraId="00000026">
      <w:pPr>
        <w:numPr>
          <w:ilvl w:val="0"/>
          <w:numId w:val="3"/>
        </w:numPr>
        <w:shd w:fill="ffffff" w:val="clear"/>
        <w:ind w:left="720" w:hanging="360"/>
        <w:jc w:val="both"/>
        <w:rPr>
          <w:u w:val="none"/>
        </w:rPr>
      </w:pPr>
      <w:r w:rsidDel="00000000" w:rsidR="00000000" w:rsidRPr="00000000">
        <w:rPr>
          <w:rtl w:val="0"/>
        </w:rPr>
        <w:t xml:space="preserve">Manual dimensionality reduction: tabular (aggregate, combine and decompose), text-extract context indicators and image-prescribe filters for relevant structures</w:t>
      </w:r>
    </w:p>
    <w:p w:rsidR="00000000" w:rsidDel="00000000" w:rsidP="00000000" w:rsidRDefault="00000000" w:rsidRPr="00000000" w14:paraId="00000027">
      <w:pPr>
        <w:numPr>
          <w:ilvl w:val="0"/>
          <w:numId w:val="3"/>
        </w:numPr>
        <w:shd w:fill="ffffff" w:val="clear"/>
        <w:ind w:left="720" w:hanging="360"/>
        <w:jc w:val="both"/>
        <w:rPr>
          <w:u w:val="none"/>
        </w:rPr>
      </w:pPr>
      <w:r w:rsidDel="00000000" w:rsidR="00000000" w:rsidRPr="00000000">
        <w:rPr>
          <w:rtl w:val="0"/>
        </w:rPr>
        <w:t xml:space="preserve">Principal component analysis (PCA): minimization of the orthogonal distance, it accounts for variance of data in as few dimensions as possible using linear projections</w:t>
      </w:r>
    </w:p>
    <w:p w:rsidR="00000000" w:rsidDel="00000000" w:rsidP="00000000" w:rsidRDefault="00000000" w:rsidRPr="00000000" w14:paraId="00000028">
      <w:pPr>
        <w:shd w:fill="ffffff" w:val="clear"/>
        <w:ind w:left="0" w:firstLine="0"/>
        <w:jc w:val="both"/>
        <w:rPr/>
      </w:pPr>
      <w:r w:rsidDel="00000000" w:rsidR="00000000" w:rsidRPr="00000000">
        <w:rPr>
          <w:rtl w:val="0"/>
        </w:rPr>
      </w:r>
    </w:p>
    <w:p w:rsidR="00000000" w:rsidDel="00000000" w:rsidP="00000000" w:rsidRDefault="00000000" w:rsidRPr="00000000" w14:paraId="00000029">
      <w:pPr>
        <w:shd w:fill="ffffff" w:val="clear"/>
        <w:jc w:val="both"/>
        <w:rPr>
          <w:b w:val="1"/>
        </w:rPr>
      </w:pPr>
      <w:r w:rsidDel="00000000" w:rsidR="00000000" w:rsidRPr="00000000">
        <w:rPr>
          <w:b w:val="1"/>
          <w:rtl w:val="0"/>
        </w:rPr>
        <w:t xml:space="preserve">Quantization and Pruning</w:t>
      </w:r>
    </w:p>
    <w:p w:rsidR="00000000" w:rsidDel="00000000" w:rsidP="00000000" w:rsidRDefault="00000000" w:rsidRPr="00000000" w14:paraId="0000002A">
      <w:pPr>
        <w:shd w:fill="ffffff" w:val="clear"/>
        <w:jc w:val="both"/>
        <w:rPr/>
      </w:pPr>
      <w:r w:rsidDel="00000000" w:rsidR="00000000" w:rsidRPr="00000000">
        <w:rPr>
          <w:rtl w:val="0"/>
        </w:rPr>
      </w:r>
    </w:p>
    <w:p w:rsidR="00000000" w:rsidDel="00000000" w:rsidP="00000000" w:rsidRDefault="00000000" w:rsidRPr="00000000" w14:paraId="0000002B">
      <w:pPr>
        <w:shd w:fill="ffffff" w:val="clear"/>
        <w:jc w:val="both"/>
        <w:rPr/>
      </w:pPr>
      <w:r w:rsidDel="00000000" w:rsidR="00000000" w:rsidRPr="00000000">
        <w:rPr>
          <w:rtl w:val="0"/>
        </w:rPr>
        <w:t xml:space="preserve">Quantization is a technique to shrink model file size, reduce computational resources and make models run faster and use less power with low-precision.</w:t>
      </w:r>
    </w:p>
    <w:p w:rsidR="00000000" w:rsidDel="00000000" w:rsidP="00000000" w:rsidRDefault="00000000" w:rsidRPr="00000000" w14:paraId="0000002C">
      <w:pPr>
        <w:shd w:fill="ffffff" w:val="clear"/>
        <w:jc w:val="left"/>
        <w:rPr/>
      </w:pPr>
      <w:r w:rsidDel="00000000" w:rsidR="00000000" w:rsidRPr="00000000">
        <w:rPr>
          <w:rtl w:val="0"/>
        </w:rPr>
      </w:r>
    </w:p>
    <w:p w:rsidR="00000000" w:rsidDel="00000000" w:rsidP="00000000" w:rsidRDefault="00000000" w:rsidRPr="00000000" w14:paraId="0000002D">
      <w:pPr>
        <w:shd w:fill="ffffff" w:val="clear"/>
        <w:jc w:val="both"/>
        <w:rPr/>
      </w:pPr>
      <w:r w:rsidDel="00000000" w:rsidR="00000000" w:rsidRPr="00000000">
        <w:rPr>
          <w:rtl w:val="0"/>
        </w:rPr>
        <w:t xml:space="preserve">It's possible to also do post-training quantization, for example:</w:t>
      </w:r>
    </w:p>
    <w:p w:rsidR="00000000" w:rsidDel="00000000" w:rsidP="00000000" w:rsidRDefault="00000000" w:rsidRPr="00000000" w14:paraId="0000002E">
      <w:pPr>
        <w:numPr>
          <w:ilvl w:val="0"/>
          <w:numId w:val="5"/>
        </w:numPr>
        <w:shd w:fill="ffffff" w:val="clear"/>
        <w:ind w:left="720" w:hanging="360"/>
        <w:jc w:val="both"/>
        <w:rPr>
          <w:u w:val="none"/>
        </w:rPr>
      </w:pPr>
      <w:r w:rsidDel="00000000" w:rsidR="00000000" w:rsidRPr="00000000">
        <w:rPr>
          <w:rtl w:val="0"/>
        </w:rPr>
        <w:t xml:space="preserve">Dynamic range quantization</w:t>
      </w:r>
    </w:p>
    <w:p w:rsidR="00000000" w:rsidDel="00000000" w:rsidP="00000000" w:rsidRDefault="00000000" w:rsidRPr="00000000" w14:paraId="0000002F">
      <w:pPr>
        <w:numPr>
          <w:ilvl w:val="0"/>
          <w:numId w:val="5"/>
        </w:numPr>
        <w:shd w:fill="ffffff" w:val="clear"/>
        <w:ind w:left="720" w:hanging="360"/>
        <w:jc w:val="both"/>
        <w:rPr>
          <w:u w:val="none"/>
        </w:rPr>
      </w:pPr>
      <w:r w:rsidDel="00000000" w:rsidR="00000000" w:rsidRPr="00000000">
        <w:rPr>
          <w:rtl w:val="0"/>
        </w:rPr>
        <w:t xml:space="preserve">Full integer quantization</w:t>
      </w:r>
    </w:p>
    <w:p w:rsidR="00000000" w:rsidDel="00000000" w:rsidP="00000000" w:rsidRDefault="00000000" w:rsidRPr="00000000" w14:paraId="00000030">
      <w:pPr>
        <w:numPr>
          <w:ilvl w:val="0"/>
          <w:numId w:val="5"/>
        </w:numPr>
        <w:shd w:fill="ffffff" w:val="clear"/>
        <w:ind w:left="720" w:hanging="360"/>
        <w:jc w:val="both"/>
        <w:rPr>
          <w:u w:val="none"/>
        </w:rPr>
      </w:pPr>
      <w:r w:rsidDel="00000000" w:rsidR="00000000" w:rsidRPr="00000000">
        <w:rPr>
          <w:rtl w:val="0"/>
        </w:rPr>
        <w:t xml:space="preserve">Float16 quantization</w:t>
      </w:r>
    </w:p>
    <w:p w:rsidR="00000000" w:rsidDel="00000000" w:rsidP="00000000" w:rsidRDefault="00000000" w:rsidRPr="00000000" w14:paraId="00000031">
      <w:pPr>
        <w:shd w:fill="ffffff" w:val="clear"/>
        <w:jc w:val="both"/>
        <w:rPr/>
      </w:pPr>
      <w:r w:rsidDel="00000000" w:rsidR="00000000" w:rsidRPr="00000000">
        <w:rPr>
          <w:rtl w:val="0"/>
        </w:rPr>
      </w:r>
    </w:p>
    <w:p w:rsidR="00000000" w:rsidDel="00000000" w:rsidP="00000000" w:rsidRDefault="00000000" w:rsidRPr="00000000" w14:paraId="00000032">
      <w:pPr>
        <w:shd w:fill="ffffff" w:val="clear"/>
        <w:jc w:val="both"/>
        <w:rPr/>
      </w:pPr>
      <w:r w:rsidDel="00000000" w:rsidR="00000000" w:rsidRPr="00000000">
        <w:rPr>
          <w:rtl w:val="0"/>
        </w:rPr>
        <w:t xml:space="preserve">The side effects could be a reduced precision representation, small loss in model accuracy, and joint optimization for model and latency.</w:t>
      </w:r>
    </w:p>
    <w:p w:rsidR="00000000" w:rsidDel="00000000" w:rsidP="00000000" w:rsidRDefault="00000000" w:rsidRPr="00000000" w14:paraId="00000033">
      <w:pPr>
        <w:shd w:fill="ffffff" w:val="clear"/>
        <w:jc w:val="both"/>
        <w:rPr/>
      </w:pPr>
      <w:r w:rsidDel="00000000" w:rsidR="00000000" w:rsidRPr="00000000">
        <w:rPr>
          <w:rtl w:val="0"/>
        </w:rPr>
      </w:r>
    </w:p>
    <w:p w:rsidR="00000000" w:rsidDel="00000000" w:rsidP="00000000" w:rsidRDefault="00000000" w:rsidRPr="00000000" w14:paraId="00000034">
      <w:pPr>
        <w:shd w:fill="ffffff" w:val="clear"/>
        <w:jc w:val="center"/>
        <w:rPr/>
      </w:pPr>
      <w:r w:rsidDel="00000000" w:rsidR="00000000" w:rsidRPr="00000000">
        <w:rPr/>
        <w:drawing>
          <wp:inline distB="114300" distT="114300" distL="114300" distR="114300">
            <wp:extent cx="3448050" cy="1657716"/>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48050" cy="16577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jc w:val="both"/>
        <w:rPr/>
      </w:pPr>
      <w:r w:rsidDel="00000000" w:rsidR="00000000" w:rsidRPr="00000000">
        <w:rPr>
          <w:rtl w:val="0"/>
        </w:rPr>
      </w:r>
    </w:p>
    <w:p w:rsidR="00000000" w:rsidDel="00000000" w:rsidP="00000000" w:rsidRDefault="00000000" w:rsidRPr="00000000" w14:paraId="00000036">
      <w:pPr>
        <w:shd w:fill="ffffff" w:val="clear"/>
        <w:jc w:val="both"/>
        <w:rPr/>
      </w:pPr>
      <w:r w:rsidDel="00000000" w:rsidR="00000000" w:rsidRPr="00000000">
        <w:rPr>
          <w:rtl w:val="0"/>
        </w:rPr>
        <w:t xml:space="preserve">Pruning aims to reduce the number of parameters and operations involved in generating a prediction by removing network connections. Thus, causing better storage and/or transmission, gain speedups in CPU and some ML accelerators, can be used in tandem with quantization to get additional benefits and unlock performance improvements.</w:t>
      </w:r>
    </w:p>
    <w:p w:rsidR="00000000" w:rsidDel="00000000" w:rsidP="00000000" w:rsidRDefault="00000000" w:rsidRPr="00000000" w14:paraId="00000037">
      <w:pPr>
        <w:shd w:fill="ffffff" w:val="clea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highlight w:val="green"/>
        </w:rPr>
      </w:pPr>
      <w:r w:rsidDel="00000000" w:rsidR="00000000" w:rsidRPr="00000000">
        <w:rPr>
          <w:b w:val="1"/>
          <w:highlight w:val="green"/>
          <w:rtl w:val="0"/>
        </w:rPr>
        <w:t xml:space="preserve">Week 3 - High-Performance Modeling</w:t>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shd w:fill="ffffff" w:val="clear"/>
        <w:jc w:val="both"/>
        <w:rPr/>
      </w:pPr>
      <w:r w:rsidDel="00000000" w:rsidR="00000000" w:rsidRPr="00000000">
        <w:rPr>
          <w:rtl w:val="0"/>
        </w:rPr>
        <w:t xml:space="preserve">This week they talked about High-Performance Modeling and Knowledge Distillation.</w:t>
      </w:r>
    </w:p>
    <w:p w:rsidR="00000000" w:rsidDel="00000000" w:rsidP="00000000" w:rsidRDefault="00000000" w:rsidRPr="00000000" w14:paraId="0000003C">
      <w:pPr>
        <w:shd w:fill="ffffff" w:val="clear"/>
        <w:jc w:val="both"/>
        <w:rPr/>
      </w:pPr>
      <w:r w:rsidDel="00000000" w:rsidR="00000000" w:rsidRPr="00000000">
        <w:rPr>
          <w:rtl w:val="0"/>
        </w:rPr>
      </w:r>
    </w:p>
    <w:p w:rsidR="00000000" w:rsidDel="00000000" w:rsidP="00000000" w:rsidRDefault="00000000" w:rsidRPr="00000000" w14:paraId="0000003D">
      <w:pPr>
        <w:shd w:fill="ffffff" w:val="clear"/>
        <w:jc w:val="both"/>
        <w:rPr/>
      </w:pPr>
      <w:r w:rsidDel="00000000" w:rsidR="00000000" w:rsidRPr="00000000">
        <w:rPr>
          <w:rtl w:val="0"/>
        </w:rPr>
      </w:r>
    </w:p>
    <w:p w:rsidR="00000000" w:rsidDel="00000000" w:rsidP="00000000" w:rsidRDefault="00000000" w:rsidRPr="00000000" w14:paraId="0000003E">
      <w:pPr>
        <w:shd w:fill="ffffff" w:val="clear"/>
        <w:jc w:val="both"/>
        <w:rPr>
          <w:b w:val="1"/>
        </w:rPr>
      </w:pPr>
      <w:r w:rsidDel="00000000" w:rsidR="00000000" w:rsidRPr="00000000">
        <w:rPr>
          <w:b w:val="1"/>
          <w:rtl w:val="0"/>
        </w:rPr>
        <w:t xml:space="preserve">High-Performance Modeling</w:t>
      </w:r>
    </w:p>
    <w:p w:rsidR="00000000" w:rsidDel="00000000" w:rsidP="00000000" w:rsidRDefault="00000000" w:rsidRPr="00000000" w14:paraId="0000003F">
      <w:pPr>
        <w:shd w:fill="ffffff" w:val="clear"/>
        <w:jc w:val="both"/>
        <w:rPr/>
      </w:pPr>
      <w:r w:rsidDel="00000000" w:rsidR="00000000" w:rsidRPr="00000000">
        <w:rPr>
          <w:rtl w:val="0"/>
        </w:rPr>
      </w:r>
    </w:p>
    <w:p w:rsidR="00000000" w:rsidDel="00000000" w:rsidP="00000000" w:rsidRDefault="00000000" w:rsidRPr="00000000" w14:paraId="00000040">
      <w:pPr>
        <w:shd w:fill="ffffff" w:val="clear"/>
        <w:jc w:val="both"/>
        <w:rPr/>
      </w:pPr>
      <w:r w:rsidDel="00000000" w:rsidR="00000000" w:rsidRPr="00000000">
        <w:rPr>
          <w:rtl w:val="0"/>
        </w:rPr>
        <w:t xml:space="preserve">One option is to use distributed training, there are two types:</w:t>
      </w:r>
    </w:p>
    <w:p w:rsidR="00000000" w:rsidDel="00000000" w:rsidP="00000000" w:rsidRDefault="00000000" w:rsidRPr="00000000" w14:paraId="00000041">
      <w:pPr>
        <w:numPr>
          <w:ilvl w:val="0"/>
          <w:numId w:val="7"/>
        </w:numPr>
        <w:shd w:fill="ffffff" w:val="clear"/>
        <w:ind w:left="720" w:hanging="360"/>
        <w:jc w:val="both"/>
        <w:rPr>
          <w:u w:val="none"/>
        </w:rPr>
      </w:pPr>
      <w:r w:rsidDel="00000000" w:rsidR="00000000" w:rsidRPr="00000000">
        <w:rPr>
          <w:rtl w:val="0"/>
        </w:rPr>
        <w:t xml:space="preserve">Data parallelism: models are replicated into different accelerators and the data is split between them</w:t>
      </w:r>
    </w:p>
    <w:p w:rsidR="00000000" w:rsidDel="00000000" w:rsidP="00000000" w:rsidRDefault="00000000" w:rsidRPr="00000000" w14:paraId="00000042">
      <w:pPr>
        <w:numPr>
          <w:ilvl w:val="0"/>
          <w:numId w:val="7"/>
        </w:numPr>
        <w:shd w:fill="ffffff" w:val="clear"/>
        <w:ind w:left="720" w:hanging="360"/>
        <w:jc w:val="both"/>
        <w:rPr>
          <w:u w:val="none"/>
        </w:rPr>
      </w:pPr>
      <w:r w:rsidDel="00000000" w:rsidR="00000000" w:rsidRPr="00000000">
        <w:rPr>
          <w:rtl w:val="0"/>
        </w:rPr>
        <w:t xml:space="preserve">Model parallelism: when models are too large to fit on a single device and it can be divided into partitions, assigning different partitions to different accelerators</w:t>
      </w:r>
    </w:p>
    <w:p w:rsidR="00000000" w:rsidDel="00000000" w:rsidP="00000000" w:rsidRDefault="00000000" w:rsidRPr="00000000" w14:paraId="00000043">
      <w:pPr>
        <w:shd w:fill="ffffff" w:val="clear"/>
        <w:jc w:val="both"/>
        <w:rPr/>
      </w:pPr>
      <w:r w:rsidDel="00000000" w:rsidR="00000000" w:rsidRPr="00000000">
        <w:rPr>
          <w:rtl w:val="0"/>
        </w:rPr>
      </w:r>
    </w:p>
    <w:p w:rsidR="00000000" w:rsidDel="00000000" w:rsidP="00000000" w:rsidRDefault="00000000" w:rsidRPr="00000000" w14:paraId="00000044">
      <w:pPr>
        <w:shd w:fill="ffffff" w:val="clear"/>
        <w:jc w:val="both"/>
        <w:rPr>
          <w:b w:val="1"/>
        </w:rPr>
      </w:pPr>
      <w:r w:rsidDel="00000000" w:rsidR="00000000" w:rsidRPr="00000000">
        <w:rPr>
          <w:b w:val="1"/>
          <w:rtl w:val="0"/>
        </w:rPr>
        <w:t xml:space="preserve">Knowledge Distillation</w:t>
      </w:r>
    </w:p>
    <w:p w:rsidR="00000000" w:rsidDel="00000000" w:rsidP="00000000" w:rsidRDefault="00000000" w:rsidRPr="00000000" w14:paraId="00000045">
      <w:pPr>
        <w:shd w:fill="ffffff" w:val="clear"/>
        <w:jc w:val="both"/>
        <w:rPr/>
      </w:pPr>
      <w:r w:rsidDel="00000000" w:rsidR="00000000" w:rsidRPr="00000000">
        <w:rPr>
          <w:rtl w:val="0"/>
        </w:rPr>
      </w:r>
    </w:p>
    <w:p w:rsidR="00000000" w:rsidDel="00000000" w:rsidP="00000000" w:rsidRDefault="00000000" w:rsidRPr="00000000" w14:paraId="00000046">
      <w:pPr>
        <w:shd w:fill="ffffff" w:val="clear"/>
        <w:jc w:val="both"/>
        <w:rPr/>
      </w:pPr>
      <w:r w:rsidDel="00000000" w:rsidR="00000000" w:rsidRPr="00000000">
        <w:rPr>
          <w:rtl w:val="0"/>
        </w:rPr>
        <w:t xml:space="preserve">Knowledge distillation it's a way to train small models to mimic bigger models. The idea is as follows: create a simple "student" model that learns from a complex "teacher" model.</w:t>
      </w:r>
    </w:p>
    <w:p w:rsidR="00000000" w:rsidDel="00000000" w:rsidP="00000000" w:rsidRDefault="00000000" w:rsidRPr="00000000" w14:paraId="00000047">
      <w:pPr>
        <w:shd w:fill="ffffff" w:val="clear"/>
        <w:jc w:val="both"/>
        <w:rPr/>
      </w:pPr>
      <w:r w:rsidDel="00000000" w:rsidR="00000000" w:rsidRPr="00000000">
        <w:rPr>
          <w:rtl w:val="0"/>
        </w:rPr>
      </w:r>
    </w:p>
    <w:p w:rsidR="00000000" w:rsidDel="00000000" w:rsidP="00000000" w:rsidRDefault="00000000" w:rsidRPr="00000000" w14:paraId="00000048">
      <w:pPr>
        <w:shd w:fill="ffffff" w:val="clear"/>
        <w:jc w:val="center"/>
        <w:rPr/>
      </w:pPr>
      <w:r w:rsidDel="00000000" w:rsidR="00000000" w:rsidRPr="00000000">
        <w:rPr/>
        <w:drawing>
          <wp:inline distB="114300" distT="114300" distL="114300" distR="114300">
            <wp:extent cx="2464892" cy="2516724"/>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64892" cy="25167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jc w:val="both"/>
        <w:rPr/>
      </w:pPr>
      <w:r w:rsidDel="00000000" w:rsidR="00000000" w:rsidRPr="00000000">
        <w:rPr>
          <w:rtl w:val="0"/>
        </w:rPr>
      </w:r>
    </w:p>
    <w:p w:rsidR="00000000" w:rsidDel="00000000" w:rsidP="00000000" w:rsidRDefault="00000000" w:rsidRPr="00000000" w14:paraId="0000004A">
      <w:pPr>
        <w:shd w:fill="ffffff" w:val="clear"/>
        <w:jc w:val="center"/>
        <w:rPr/>
      </w:pPr>
      <w:r w:rsidDel="00000000" w:rsidR="00000000" w:rsidRPr="00000000">
        <w:rPr/>
        <w:drawing>
          <wp:inline distB="114300" distT="114300" distL="114300" distR="114300">
            <wp:extent cx="4533900" cy="2027176"/>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33900" cy="202717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b w:val="1"/>
          <w:highlight w:val="green"/>
        </w:rPr>
      </w:pPr>
      <w:r w:rsidDel="00000000" w:rsidR="00000000" w:rsidRPr="00000000">
        <w:rPr>
          <w:b w:val="1"/>
          <w:highlight w:val="green"/>
          <w:rtl w:val="0"/>
        </w:rPr>
        <w:t xml:space="preserve">Week 4 - Model Analysis</w:t>
      </w:r>
    </w:p>
    <w:p w:rsidR="00000000" w:rsidDel="00000000" w:rsidP="00000000" w:rsidRDefault="00000000" w:rsidRPr="00000000" w14:paraId="0000004C">
      <w:pPr>
        <w:jc w:val="both"/>
        <w:rPr>
          <w:b w:val="1"/>
        </w:rPr>
      </w:pPr>
      <w:r w:rsidDel="00000000" w:rsidR="00000000" w:rsidRPr="00000000">
        <w:rPr>
          <w:rtl w:val="0"/>
        </w:rPr>
      </w:r>
    </w:p>
    <w:p w:rsidR="00000000" w:rsidDel="00000000" w:rsidP="00000000" w:rsidRDefault="00000000" w:rsidRPr="00000000" w14:paraId="0000004D">
      <w:pPr>
        <w:shd w:fill="ffffff" w:val="clear"/>
        <w:jc w:val="both"/>
        <w:rPr/>
      </w:pPr>
      <w:r w:rsidDel="00000000" w:rsidR="00000000" w:rsidRPr="00000000">
        <w:rPr>
          <w:rtl w:val="0"/>
        </w:rPr>
        <w:t xml:space="preserve">This week they talked about Model Analysis Overview, Advanced Model Analysis and Debugging, and Continuous Evaluation and Monitoring.</w:t>
      </w:r>
    </w:p>
    <w:p w:rsidR="00000000" w:rsidDel="00000000" w:rsidP="00000000" w:rsidRDefault="00000000" w:rsidRPr="00000000" w14:paraId="0000004E">
      <w:pPr>
        <w:shd w:fill="ffffff" w:val="clear"/>
        <w:jc w:val="both"/>
        <w:rPr/>
      </w:pPr>
      <w:r w:rsidDel="00000000" w:rsidR="00000000" w:rsidRPr="00000000">
        <w:rPr>
          <w:rtl w:val="0"/>
        </w:rPr>
      </w:r>
    </w:p>
    <w:p w:rsidR="00000000" w:rsidDel="00000000" w:rsidP="00000000" w:rsidRDefault="00000000" w:rsidRPr="00000000" w14:paraId="0000004F">
      <w:pPr>
        <w:shd w:fill="ffffff" w:val="clear"/>
        <w:jc w:val="both"/>
        <w:rPr>
          <w:b w:val="1"/>
        </w:rPr>
      </w:pPr>
      <w:r w:rsidDel="00000000" w:rsidR="00000000" w:rsidRPr="00000000">
        <w:rPr>
          <w:b w:val="1"/>
          <w:rtl w:val="0"/>
        </w:rPr>
        <w:t xml:space="preserve">Model Analysis Overview</w:t>
      </w:r>
    </w:p>
    <w:p w:rsidR="00000000" w:rsidDel="00000000" w:rsidP="00000000" w:rsidRDefault="00000000" w:rsidRPr="00000000" w14:paraId="00000050">
      <w:pPr>
        <w:shd w:fill="ffffff" w:val="clear"/>
        <w:jc w:val="both"/>
        <w:rPr/>
      </w:pPr>
      <w:r w:rsidDel="00000000" w:rsidR="00000000" w:rsidRPr="00000000">
        <w:rPr>
          <w:rtl w:val="0"/>
        </w:rPr>
      </w:r>
    </w:p>
    <w:p w:rsidR="00000000" w:rsidDel="00000000" w:rsidP="00000000" w:rsidRDefault="00000000" w:rsidRPr="00000000" w14:paraId="00000051">
      <w:pPr>
        <w:shd w:fill="ffffff" w:val="clear"/>
        <w:jc w:val="both"/>
        <w:rPr/>
      </w:pPr>
      <w:r w:rsidDel="00000000" w:rsidR="00000000" w:rsidRPr="00000000">
        <w:rPr>
          <w:rtl w:val="0"/>
        </w:rPr>
        <w:t xml:space="preserve">What is next after model training/deployment?</w:t>
      </w:r>
    </w:p>
    <w:p w:rsidR="00000000" w:rsidDel="00000000" w:rsidP="00000000" w:rsidRDefault="00000000" w:rsidRPr="00000000" w14:paraId="00000052">
      <w:pPr>
        <w:numPr>
          <w:ilvl w:val="0"/>
          <w:numId w:val="4"/>
        </w:numPr>
        <w:shd w:fill="ffffff" w:val="clear"/>
        <w:ind w:left="720" w:hanging="360"/>
        <w:jc w:val="both"/>
        <w:rPr>
          <w:u w:val="none"/>
        </w:rPr>
      </w:pPr>
      <w:r w:rsidDel="00000000" w:rsidR="00000000" w:rsidRPr="00000000">
        <w:rPr>
          <w:rtl w:val="0"/>
        </w:rPr>
        <w:t xml:space="preserve">Is the model performing well?</w:t>
      </w:r>
    </w:p>
    <w:p w:rsidR="00000000" w:rsidDel="00000000" w:rsidP="00000000" w:rsidRDefault="00000000" w:rsidRPr="00000000" w14:paraId="00000053">
      <w:pPr>
        <w:numPr>
          <w:ilvl w:val="0"/>
          <w:numId w:val="4"/>
        </w:numPr>
        <w:shd w:fill="ffffff" w:val="clear"/>
        <w:ind w:left="720" w:hanging="360"/>
        <w:jc w:val="both"/>
        <w:rPr>
          <w:u w:val="none"/>
        </w:rPr>
      </w:pPr>
      <w:r w:rsidDel="00000000" w:rsidR="00000000" w:rsidRPr="00000000">
        <w:rPr>
          <w:rtl w:val="0"/>
        </w:rPr>
        <w:t xml:space="preserve">Is there scope for improvement?</w:t>
      </w:r>
    </w:p>
    <w:p w:rsidR="00000000" w:rsidDel="00000000" w:rsidP="00000000" w:rsidRDefault="00000000" w:rsidRPr="00000000" w14:paraId="00000054">
      <w:pPr>
        <w:numPr>
          <w:ilvl w:val="0"/>
          <w:numId w:val="4"/>
        </w:numPr>
        <w:shd w:fill="ffffff" w:val="clear"/>
        <w:ind w:left="720" w:hanging="360"/>
        <w:jc w:val="both"/>
        <w:rPr>
          <w:u w:val="none"/>
        </w:rPr>
      </w:pPr>
      <w:r w:rsidDel="00000000" w:rsidR="00000000" w:rsidRPr="00000000">
        <w:rPr>
          <w:rtl w:val="0"/>
        </w:rPr>
        <w:t xml:space="preserve">Can the data change in the future?</w:t>
      </w:r>
    </w:p>
    <w:p w:rsidR="00000000" w:rsidDel="00000000" w:rsidP="00000000" w:rsidRDefault="00000000" w:rsidRPr="00000000" w14:paraId="00000055">
      <w:pPr>
        <w:numPr>
          <w:ilvl w:val="0"/>
          <w:numId w:val="4"/>
        </w:numPr>
        <w:shd w:fill="ffffff" w:val="clear"/>
        <w:ind w:left="720" w:hanging="360"/>
        <w:jc w:val="both"/>
        <w:rPr>
          <w:u w:val="none"/>
        </w:rPr>
      </w:pPr>
      <w:r w:rsidDel="00000000" w:rsidR="00000000" w:rsidRPr="00000000">
        <w:rPr>
          <w:rtl w:val="0"/>
        </w:rPr>
        <w:t xml:space="preserve">Has the data changed since you created your training dataset?</w:t>
      </w:r>
    </w:p>
    <w:p w:rsidR="00000000" w:rsidDel="00000000" w:rsidP="00000000" w:rsidRDefault="00000000" w:rsidRPr="00000000" w14:paraId="00000056">
      <w:pPr>
        <w:shd w:fill="ffffff" w:val="clear"/>
        <w:jc w:val="both"/>
        <w:rPr/>
      </w:pPr>
      <w:r w:rsidDel="00000000" w:rsidR="00000000" w:rsidRPr="00000000">
        <w:rPr>
          <w:rtl w:val="0"/>
        </w:rPr>
      </w:r>
    </w:p>
    <w:p w:rsidR="00000000" w:rsidDel="00000000" w:rsidP="00000000" w:rsidRDefault="00000000" w:rsidRPr="00000000" w14:paraId="00000057">
      <w:pPr>
        <w:shd w:fill="ffffff" w:val="clear"/>
        <w:jc w:val="both"/>
        <w:rPr/>
      </w:pPr>
      <w:r w:rsidDel="00000000" w:rsidR="00000000" w:rsidRPr="00000000">
        <w:rPr>
          <w:rtl w:val="0"/>
        </w:rPr>
        <w:t xml:space="preserve">For black box evaluation there is a library called TensorBoard from TensorFlow that helps make sense of the numbers and loss during iterations.</w:t>
      </w:r>
    </w:p>
    <w:p w:rsidR="00000000" w:rsidDel="00000000" w:rsidP="00000000" w:rsidRDefault="00000000" w:rsidRPr="00000000" w14:paraId="00000058">
      <w:pPr>
        <w:shd w:fill="ffffff" w:val="clear"/>
        <w:jc w:val="both"/>
        <w:rPr/>
      </w:pPr>
      <w:r w:rsidDel="00000000" w:rsidR="00000000" w:rsidRPr="00000000">
        <w:rPr>
          <w:rtl w:val="0"/>
        </w:rPr>
      </w:r>
    </w:p>
    <w:p w:rsidR="00000000" w:rsidDel="00000000" w:rsidP="00000000" w:rsidRDefault="00000000" w:rsidRPr="00000000" w14:paraId="00000059">
      <w:pPr>
        <w:shd w:fill="ffffff" w:val="clear"/>
        <w:jc w:val="both"/>
        <w:rPr>
          <w:b w:val="1"/>
        </w:rPr>
      </w:pPr>
      <w:r w:rsidDel="00000000" w:rsidR="00000000" w:rsidRPr="00000000">
        <w:rPr>
          <w:b w:val="1"/>
          <w:rtl w:val="0"/>
        </w:rPr>
        <w:t xml:space="preserve">Advanced Model Analysis and Debugging</w:t>
      </w:r>
    </w:p>
    <w:p w:rsidR="00000000" w:rsidDel="00000000" w:rsidP="00000000" w:rsidRDefault="00000000" w:rsidRPr="00000000" w14:paraId="0000005A">
      <w:pPr>
        <w:shd w:fill="ffffff" w:val="clear"/>
        <w:jc w:val="both"/>
        <w:rPr/>
      </w:pPr>
      <w:r w:rsidDel="00000000" w:rsidR="00000000" w:rsidRPr="00000000">
        <w:rPr>
          <w:rtl w:val="0"/>
        </w:rPr>
      </w:r>
    </w:p>
    <w:p w:rsidR="00000000" w:rsidDel="00000000" w:rsidP="00000000" w:rsidRDefault="00000000" w:rsidRPr="00000000" w14:paraId="0000005B">
      <w:pPr>
        <w:shd w:fill="ffffff" w:val="clear"/>
        <w:jc w:val="both"/>
        <w:rPr/>
      </w:pPr>
      <w:r w:rsidDel="00000000" w:rsidR="00000000" w:rsidRPr="00000000">
        <w:rPr>
          <w:rtl w:val="0"/>
        </w:rPr>
        <w:t xml:space="preserve">In this part they suggest using TFMA (TensorFlow Model Analysis), where one could compare how the model performance varies in different slices of data with different metrics too, or also how to track metrics over time.</w:t>
      </w:r>
    </w:p>
    <w:p w:rsidR="00000000" w:rsidDel="00000000" w:rsidP="00000000" w:rsidRDefault="00000000" w:rsidRPr="00000000" w14:paraId="0000005C">
      <w:pPr>
        <w:shd w:fill="ffffff" w:val="clear"/>
        <w:jc w:val="both"/>
        <w:rPr/>
      </w:pPr>
      <w:r w:rsidDel="00000000" w:rsidR="00000000" w:rsidRPr="00000000">
        <w:rPr>
          <w:rtl w:val="0"/>
        </w:rPr>
      </w:r>
    </w:p>
    <w:p w:rsidR="00000000" w:rsidDel="00000000" w:rsidP="00000000" w:rsidRDefault="00000000" w:rsidRPr="00000000" w14:paraId="0000005D">
      <w:pPr>
        <w:shd w:fill="ffffff" w:val="clear"/>
        <w:jc w:val="both"/>
        <w:rPr/>
      </w:pPr>
      <w:r w:rsidDel="00000000" w:rsidR="00000000" w:rsidRPr="00000000">
        <w:rPr>
          <w:rtl w:val="0"/>
        </w:rPr>
        <w:t xml:space="preserve">Debugging helps understanding the model robustness, and robustness is much more than generalization, is understanding if the model is accurate even for slightly corrupted input data.</w:t>
      </w:r>
    </w:p>
    <w:p w:rsidR="00000000" w:rsidDel="00000000" w:rsidP="00000000" w:rsidRDefault="00000000" w:rsidRPr="00000000" w14:paraId="0000005E">
      <w:pPr>
        <w:shd w:fill="ffffff" w:val="clear"/>
        <w:jc w:val="both"/>
        <w:rPr/>
      </w:pPr>
      <w:r w:rsidDel="00000000" w:rsidR="00000000" w:rsidRPr="00000000">
        <w:rPr>
          <w:rtl w:val="0"/>
        </w:rPr>
      </w:r>
    </w:p>
    <w:p w:rsidR="00000000" w:rsidDel="00000000" w:rsidP="00000000" w:rsidRDefault="00000000" w:rsidRPr="00000000" w14:paraId="0000005F">
      <w:pPr>
        <w:shd w:fill="ffffff" w:val="clear"/>
        <w:jc w:val="both"/>
        <w:rPr/>
      </w:pPr>
      <w:r w:rsidDel="00000000" w:rsidR="00000000" w:rsidRPr="00000000">
        <w:rPr>
          <w:rtl w:val="0"/>
        </w:rPr>
        <w:t xml:space="preserve">For Sensitivity analysis one could use the What-If tool from TensorFlow, the idea is to simulate data of your choice and see what your model predicts, see how the model reacts to data which has never been used before.</w:t>
      </w:r>
    </w:p>
    <w:p w:rsidR="00000000" w:rsidDel="00000000" w:rsidP="00000000" w:rsidRDefault="00000000" w:rsidRPr="00000000" w14:paraId="00000060">
      <w:pPr>
        <w:shd w:fill="ffffff" w:val="clear"/>
        <w:jc w:val="both"/>
        <w:rPr/>
      </w:pPr>
      <w:r w:rsidDel="00000000" w:rsidR="00000000" w:rsidRPr="00000000">
        <w:rPr>
          <w:rtl w:val="0"/>
        </w:rPr>
      </w:r>
    </w:p>
    <w:p w:rsidR="00000000" w:rsidDel="00000000" w:rsidP="00000000" w:rsidRDefault="00000000" w:rsidRPr="00000000" w14:paraId="00000061">
      <w:pPr>
        <w:shd w:fill="ffffff" w:val="clear"/>
        <w:jc w:val="both"/>
        <w:rPr/>
      </w:pPr>
      <w:r w:rsidDel="00000000" w:rsidR="00000000" w:rsidRPr="00000000">
        <w:rPr>
          <w:rtl w:val="0"/>
        </w:rPr>
        <w:t xml:space="preserve">For residual analysis, one should try to guess if for specific inputs, the model is systematically not making proper predictions.</w:t>
      </w:r>
    </w:p>
    <w:p w:rsidR="00000000" w:rsidDel="00000000" w:rsidP="00000000" w:rsidRDefault="00000000" w:rsidRPr="00000000" w14:paraId="00000062">
      <w:pPr>
        <w:shd w:fill="ffffff" w:val="clear"/>
        <w:jc w:val="both"/>
        <w:rPr/>
      </w:pPr>
      <w:r w:rsidDel="00000000" w:rsidR="00000000" w:rsidRPr="00000000">
        <w:rPr>
          <w:rtl w:val="0"/>
        </w:rPr>
      </w:r>
    </w:p>
    <w:p w:rsidR="00000000" w:rsidDel="00000000" w:rsidP="00000000" w:rsidRDefault="00000000" w:rsidRPr="00000000" w14:paraId="00000063">
      <w:pPr>
        <w:shd w:fill="ffffff" w:val="clear"/>
        <w:jc w:val="center"/>
        <w:rPr/>
      </w:pPr>
      <w:r w:rsidDel="00000000" w:rsidR="00000000" w:rsidRPr="00000000">
        <w:rPr/>
        <w:drawing>
          <wp:inline distB="114300" distT="114300" distL="114300" distR="114300">
            <wp:extent cx="4197350" cy="1991051"/>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97350" cy="19910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jc w:val="both"/>
        <w:rPr/>
      </w:pPr>
      <w:r w:rsidDel="00000000" w:rsidR="00000000" w:rsidRPr="00000000">
        <w:rPr>
          <w:rtl w:val="0"/>
        </w:rPr>
        <w:t xml:space="preserve">Finally, regarding fairness, it compares model performance across subgroups to other models.</w:t>
      </w:r>
    </w:p>
    <w:p w:rsidR="00000000" w:rsidDel="00000000" w:rsidP="00000000" w:rsidRDefault="00000000" w:rsidRPr="00000000" w14:paraId="00000065">
      <w:pPr>
        <w:shd w:fill="ffffff" w:val="clear"/>
        <w:jc w:val="both"/>
        <w:rPr>
          <w:b w:val="1"/>
        </w:rPr>
      </w:pPr>
      <w:r w:rsidDel="00000000" w:rsidR="00000000" w:rsidRPr="00000000">
        <w:rPr>
          <w:b w:val="1"/>
          <w:rtl w:val="0"/>
        </w:rPr>
        <w:t xml:space="preserve">Continuous Evaluation and Monitoring</w:t>
      </w:r>
    </w:p>
    <w:p w:rsidR="00000000" w:rsidDel="00000000" w:rsidP="00000000" w:rsidRDefault="00000000" w:rsidRPr="00000000" w14:paraId="00000066">
      <w:pPr>
        <w:shd w:fill="ffffff" w:val="clear"/>
        <w:jc w:val="both"/>
        <w:rPr>
          <w:b w:val="1"/>
        </w:rPr>
      </w:pPr>
      <w:r w:rsidDel="00000000" w:rsidR="00000000" w:rsidRPr="00000000">
        <w:rPr>
          <w:rtl w:val="0"/>
        </w:rPr>
      </w:r>
    </w:p>
    <w:p w:rsidR="00000000" w:rsidDel="00000000" w:rsidP="00000000" w:rsidRDefault="00000000" w:rsidRPr="00000000" w14:paraId="00000067">
      <w:pPr>
        <w:shd w:fill="ffffff" w:val="clear"/>
        <w:jc w:val="both"/>
        <w:rPr/>
      </w:pPr>
      <w:r w:rsidDel="00000000" w:rsidR="00000000" w:rsidRPr="00000000">
        <w:rPr>
          <w:rtl w:val="0"/>
        </w:rPr>
        <w:t xml:space="preserve">There are a few things to monitor features, such as:</w:t>
      </w:r>
    </w:p>
    <w:p w:rsidR="00000000" w:rsidDel="00000000" w:rsidP="00000000" w:rsidRDefault="00000000" w:rsidRPr="00000000" w14:paraId="00000068">
      <w:pPr>
        <w:shd w:fill="ffffff" w:val="clear"/>
        <w:jc w:val="both"/>
        <w:rPr>
          <w:b w:val="1"/>
        </w:rPr>
      </w:pPr>
      <w:r w:rsidDel="00000000" w:rsidR="00000000" w:rsidRPr="00000000">
        <w:rPr>
          <w:rtl w:val="0"/>
        </w:rPr>
      </w:r>
    </w:p>
    <w:p w:rsidR="00000000" w:rsidDel="00000000" w:rsidP="00000000" w:rsidRDefault="00000000" w:rsidRPr="00000000" w14:paraId="00000069">
      <w:pPr>
        <w:shd w:fill="ffffff" w:val="clear"/>
        <w:jc w:val="center"/>
        <w:rPr>
          <w:b w:val="1"/>
        </w:rPr>
      </w:pPr>
      <w:r w:rsidDel="00000000" w:rsidR="00000000" w:rsidRPr="00000000">
        <w:rPr>
          <w:b w:val="1"/>
        </w:rPr>
        <w:drawing>
          <wp:inline distB="114300" distT="114300" distL="114300" distR="114300">
            <wp:extent cx="3790950" cy="1925851"/>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90950" cy="19258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jc w:val="both"/>
        <w:rPr>
          <w:b w:val="1"/>
        </w:rPr>
      </w:pPr>
      <w:r w:rsidDel="00000000" w:rsidR="00000000" w:rsidRPr="00000000">
        <w:rPr>
          <w:rtl w:val="0"/>
        </w:rPr>
      </w:r>
    </w:p>
    <w:p w:rsidR="00000000" w:rsidDel="00000000" w:rsidP="00000000" w:rsidRDefault="00000000" w:rsidRPr="00000000" w14:paraId="0000006B">
      <w:pPr>
        <w:shd w:fill="ffffff" w:val="clear"/>
        <w:jc w:val="both"/>
        <w:rPr/>
      </w:pPr>
      <w:r w:rsidDel="00000000" w:rsidR="00000000" w:rsidRPr="00000000">
        <w:rPr>
          <w:rtl w:val="0"/>
        </w:rPr>
        <w:t xml:space="preserve">He briefly talked about Statistical process control, it was unclear if it should be used for the models output or for the variables input.</w:t>
      </w:r>
    </w:p>
    <w:p w:rsidR="00000000" w:rsidDel="00000000" w:rsidP="00000000" w:rsidRDefault="00000000" w:rsidRPr="00000000" w14:paraId="0000006C">
      <w:pPr>
        <w:shd w:fill="ffffff" w:val="clear"/>
        <w:jc w:val="both"/>
        <w:rPr/>
      </w:pPr>
      <w:r w:rsidDel="00000000" w:rsidR="00000000" w:rsidRPr="00000000">
        <w:rPr>
          <w:rtl w:val="0"/>
        </w:rPr>
      </w:r>
    </w:p>
    <w:p w:rsidR="00000000" w:rsidDel="00000000" w:rsidP="00000000" w:rsidRDefault="00000000" w:rsidRPr="00000000" w14:paraId="0000006D">
      <w:pPr>
        <w:shd w:fill="ffffff" w:val="clear"/>
        <w:jc w:val="center"/>
        <w:rPr>
          <w:b w:val="1"/>
        </w:rPr>
      </w:pPr>
      <w:r w:rsidDel="00000000" w:rsidR="00000000" w:rsidRPr="00000000">
        <w:rPr>
          <w:b w:val="1"/>
        </w:rPr>
        <w:drawing>
          <wp:inline distB="114300" distT="114300" distL="114300" distR="114300">
            <wp:extent cx="4260850" cy="2135046"/>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60850" cy="213504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jc w:val="both"/>
        <w:rPr>
          <w:b w:val="1"/>
        </w:rPr>
      </w:pPr>
      <w:r w:rsidDel="00000000" w:rsidR="00000000" w:rsidRPr="00000000">
        <w:rPr>
          <w:rtl w:val="0"/>
        </w:rPr>
      </w:r>
    </w:p>
    <w:p w:rsidR="00000000" w:rsidDel="00000000" w:rsidP="00000000" w:rsidRDefault="00000000" w:rsidRPr="00000000" w14:paraId="0000006F">
      <w:pPr>
        <w:shd w:fill="ffffff" w:val="clear"/>
        <w:jc w:val="both"/>
        <w:rPr/>
      </w:pPr>
      <w:r w:rsidDel="00000000" w:rsidR="00000000" w:rsidRPr="00000000">
        <w:rPr>
          <w:rtl w:val="0"/>
        </w:rPr>
        <w:t xml:space="preserve">How often should you retrain your models?</w:t>
      </w:r>
    </w:p>
    <w:p w:rsidR="00000000" w:rsidDel="00000000" w:rsidP="00000000" w:rsidRDefault="00000000" w:rsidRPr="00000000" w14:paraId="00000070">
      <w:pPr>
        <w:shd w:fill="ffffff" w:val="clear"/>
        <w:jc w:val="both"/>
        <w:rPr/>
      </w:pPr>
      <w:r w:rsidDel="00000000" w:rsidR="00000000" w:rsidRPr="00000000">
        <w:rPr>
          <w:rtl w:val="0"/>
        </w:rPr>
      </w:r>
    </w:p>
    <w:p w:rsidR="00000000" w:rsidDel="00000000" w:rsidP="00000000" w:rsidRDefault="00000000" w:rsidRPr="00000000" w14:paraId="00000071">
      <w:pPr>
        <w:numPr>
          <w:ilvl w:val="0"/>
          <w:numId w:val="6"/>
        </w:numPr>
        <w:shd w:fill="ffffff" w:val="clear"/>
        <w:ind w:left="720" w:hanging="360"/>
        <w:jc w:val="both"/>
        <w:rPr>
          <w:u w:val="none"/>
        </w:rPr>
      </w:pPr>
      <w:r w:rsidDel="00000000" w:rsidR="00000000" w:rsidRPr="00000000">
        <w:rPr>
          <w:rtl w:val="0"/>
        </w:rPr>
        <w:t xml:space="preserve">It depends on the rate of change</w:t>
      </w:r>
    </w:p>
    <w:p w:rsidR="00000000" w:rsidDel="00000000" w:rsidP="00000000" w:rsidRDefault="00000000" w:rsidRPr="00000000" w14:paraId="00000072">
      <w:pPr>
        <w:numPr>
          <w:ilvl w:val="0"/>
          <w:numId w:val="6"/>
        </w:numPr>
        <w:shd w:fill="ffffff" w:val="clear"/>
        <w:ind w:left="720" w:hanging="360"/>
        <w:jc w:val="both"/>
        <w:rPr>
          <w:u w:val="none"/>
        </w:rPr>
      </w:pPr>
      <w:r w:rsidDel="00000000" w:rsidR="00000000" w:rsidRPr="00000000">
        <w:rPr>
          <w:rtl w:val="0"/>
        </w:rPr>
        <w:t xml:space="preserve">If possible, automate the management of detecting model drift and triggering alerts when the model needs to be retrained</w:t>
      </w:r>
    </w:p>
    <w:p w:rsidR="00000000" w:rsidDel="00000000" w:rsidP="00000000" w:rsidRDefault="00000000" w:rsidRPr="00000000" w14:paraId="00000073">
      <w:pPr>
        <w:shd w:fill="ffffff" w:val="clear"/>
        <w:jc w:val="both"/>
        <w:rPr/>
      </w:pPr>
      <w:r w:rsidDel="00000000" w:rsidR="00000000" w:rsidRPr="00000000">
        <w:rPr>
          <w:rtl w:val="0"/>
        </w:rPr>
      </w:r>
    </w:p>
    <w:p w:rsidR="00000000" w:rsidDel="00000000" w:rsidP="00000000" w:rsidRDefault="00000000" w:rsidRPr="00000000" w14:paraId="00000074">
      <w:pPr>
        <w:shd w:fill="ffffff" w:val="clear"/>
        <w:jc w:val="both"/>
        <w:rPr/>
      </w:pPr>
      <w:r w:rsidDel="00000000" w:rsidR="00000000" w:rsidRPr="00000000">
        <w:rPr>
          <w:rtl w:val="0"/>
        </w:rPr>
      </w:r>
    </w:p>
    <w:p w:rsidR="00000000" w:rsidDel="00000000" w:rsidP="00000000" w:rsidRDefault="00000000" w:rsidRPr="00000000" w14:paraId="00000075">
      <w:pPr>
        <w:shd w:fill="ffffff" w:val="clear"/>
        <w:jc w:val="both"/>
        <w:rPr/>
      </w:pPr>
      <w:r w:rsidDel="00000000" w:rsidR="00000000" w:rsidRPr="00000000">
        <w:rPr>
          <w:rtl w:val="0"/>
        </w:rPr>
      </w:r>
    </w:p>
    <w:p w:rsidR="00000000" w:rsidDel="00000000" w:rsidP="00000000" w:rsidRDefault="00000000" w:rsidRPr="00000000" w14:paraId="00000076">
      <w:pPr>
        <w:shd w:fill="ffffff" w:val="clear"/>
        <w:jc w:val="both"/>
        <w:rPr/>
      </w:pPr>
      <w:r w:rsidDel="00000000" w:rsidR="00000000" w:rsidRPr="00000000">
        <w:rPr>
          <w:rtl w:val="0"/>
        </w:rPr>
      </w:r>
    </w:p>
    <w:p w:rsidR="00000000" w:rsidDel="00000000" w:rsidP="00000000" w:rsidRDefault="00000000" w:rsidRPr="00000000" w14:paraId="00000077">
      <w:pPr>
        <w:shd w:fill="ffffff" w:val="clea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highlight w:val="green"/>
        </w:rPr>
      </w:pPr>
      <w:r w:rsidDel="00000000" w:rsidR="00000000" w:rsidRPr="00000000">
        <w:rPr>
          <w:b w:val="1"/>
          <w:highlight w:val="green"/>
          <w:rtl w:val="0"/>
        </w:rPr>
        <w:t xml:space="preserve">Week 5 - Interpretability</w:t>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shd w:fill="ffffff" w:val="clear"/>
        <w:jc w:val="both"/>
        <w:rPr/>
      </w:pPr>
      <w:r w:rsidDel="00000000" w:rsidR="00000000" w:rsidRPr="00000000">
        <w:rPr>
          <w:rtl w:val="0"/>
        </w:rPr>
        <w:t xml:space="preserve">This week they talked about Explainable AI, Interpretability, and Understanding Model Predictions.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E">
      <w:pPr>
        <w:shd w:fill="ffffff" w:val="clear"/>
        <w:jc w:val="both"/>
        <w:rPr>
          <w:b w:val="1"/>
        </w:rPr>
      </w:pPr>
      <w:r w:rsidDel="00000000" w:rsidR="00000000" w:rsidRPr="00000000">
        <w:rPr>
          <w:b w:val="1"/>
          <w:rtl w:val="0"/>
        </w:rPr>
        <w:t xml:space="preserve">Explainable AI</w:t>
      </w:r>
    </w:p>
    <w:p w:rsidR="00000000" w:rsidDel="00000000" w:rsidP="00000000" w:rsidRDefault="00000000" w:rsidRPr="00000000" w14:paraId="0000007F">
      <w:pPr>
        <w:shd w:fill="ffffff" w:val="clear"/>
        <w:jc w:val="both"/>
        <w:rPr>
          <w:b w:val="1"/>
        </w:rPr>
      </w:pPr>
      <w:r w:rsidDel="00000000" w:rsidR="00000000" w:rsidRPr="00000000">
        <w:rPr>
          <w:rtl w:val="0"/>
        </w:rPr>
      </w:r>
    </w:p>
    <w:p w:rsidR="00000000" w:rsidDel="00000000" w:rsidP="00000000" w:rsidRDefault="00000000" w:rsidRPr="00000000" w14:paraId="00000080">
      <w:pPr>
        <w:shd w:fill="ffffff" w:val="clear"/>
        <w:jc w:val="center"/>
        <w:rPr/>
      </w:pPr>
      <w:r w:rsidDel="00000000" w:rsidR="00000000" w:rsidRPr="00000000">
        <w:rPr/>
        <w:drawing>
          <wp:inline distB="114300" distT="114300" distL="114300" distR="114300">
            <wp:extent cx="3327400" cy="159521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27400" cy="159521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jc w:val="both"/>
        <w:rPr>
          <w:b w:val="1"/>
        </w:rPr>
      </w:pPr>
      <w:r w:rsidDel="00000000" w:rsidR="00000000" w:rsidRPr="00000000">
        <w:rPr>
          <w:rtl w:val="0"/>
        </w:rPr>
      </w:r>
    </w:p>
    <w:p w:rsidR="00000000" w:rsidDel="00000000" w:rsidP="00000000" w:rsidRDefault="00000000" w:rsidRPr="00000000" w14:paraId="00000082">
      <w:pPr>
        <w:shd w:fill="ffffff" w:val="clear"/>
        <w:jc w:val="both"/>
        <w:rPr>
          <w:b w:val="1"/>
        </w:rPr>
      </w:pPr>
      <w:r w:rsidDel="00000000" w:rsidR="00000000" w:rsidRPr="00000000">
        <w:rPr>
          <w:rtl w:val="0"/>
        </w:rPr>
      </w:r>
    </w:p>
    <w:p w:rsidR="00000000" w:rsidDel="00000000" w:rsidP="00000000" w:rsidRDefault="00000000" w:rsidRPr="00000000" w14:paraId="00000083">
      <w:pPr>
        <w:shd w:fill="ffffff" w:val="clear"/>
        <w:jc w:val="both"/>
        <w:rPr>
          <w:b w:val="1"/>
        </w:rPr>
      </w:pPr>
      <w:r w:rsidDel="00000000" w:rsidR="00000000" w:rsidRPr="00000000">
        <w:rPr>
          <w:b w:val="1"/>
          <w:rtl w:val="0"/>
        </w:rPr>
        <w:t xml:space="preserve">Interpretability</w:t>
      </w:r>
    </w:p>
    <w:p w:rsidR="00000000" w:rsidDel="00000000" w:rsidP="00000000" w:rsidRDefault="00000000" w:rsidRPr="00000000" w14:paraId="00000084">
      <w:pPr>
        <w:shd w:fill="ffffff" w:val="clear"/>
        <w:jc w:val="both"/>
        <w:rPr/>
      </w:pPr>
      <w:r w:rsidDel="00000000" w:rsidR="00000000" w:rsidRPr="00000000">
        <w:rPr>
          <w:rtl w:val="0"/>
        </w:rPr>
      </w:r>
    </w:p>
    <w:p w:rsidR="00000000" w:rsidDel="00000000" w:rsidP="00000000" w:rsidRDefault="00000000" w:rsidRPr="00000000" w14:paraId="00000085">
      <w:pPr>
        <w:shd w:fill="ffffff" w:val="clear"/>
        <w:jc w:val="both"/>
        <w:rPr/>
      </w:pPr>
      <w:r w:rsidDel="00000000" w:rsidR="00000000" w:rsidRPr="00000000">
        <w:rPr>
          <w:rtl w:val="0"/>
        </w:rPr>
        <w:t xml:space="preserve">There are two types of model interpretation methods: Model Specific and Model Agnostic.</w:t>
      </w:r>
    </w:p>
    <w:p w:rsidR="00000000" w:rsidDel="00000000" w:rsidP="00000000" w:rsidRDefault="00000000" w:rsidRPr="00000000" w14:paraId="00000086">
      <w:pPr>
        <w:shd w:fill="ffffff" w:val="clear"/>
        <w:jc w:val="both"/>
        <w:rPr/>
      </w:pPr>
      <w:r w:rsidDel="00000000" w:rsidR="00000000" w:rsidRPr="00000000">
        <w:rPr>
          <w:rtl w:val="0"/>
        </w:rPr>
      </w:r>
    </w:p>
    <w:p w:rsidR="00000000" w:rsidDel="00000000" w:rsidP="00000000" w:rsidRDefault="00000000" w:rsidRPr="00000000" w14:paraId="00000087">
      <w:pPr>
        <w:shd w:fill="ffffff" w:val="clear"/>
        <w:jc w:val="center"/>
        <w:rPr/>
      </w:pPr>
      <w:r w:rsidDel="00000000" w:rsidR="00000000" w:rsidRPr="00000000">
        <w:rPr/>
        <w:drawing>
          <wp:inline distB="114300" distT="114300" distL="114300" distR="114300">
            <wp:extent cx="4635500" cy="2191462"/>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635500" cy="219146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jc w:val="both"/>
        <w:rPr/>
      </w:pPr>
      <w:r w:rsidDel="00000000" w:rsidR="00000000" w:rsidRPr="00000000">
        <w:rPr>
          <w:rtl w:val="0"/>
        </w:rPr>
        <w:t xml:space="preserve">Also, there are local or global explanations. Local is when the interpretation method explains an individual prediction. Global is when the interpretation method explains the entire model behaviour.</w:t>
      </w:r>
    </w:p>
    <w:p w:rsidR="00000000" w:rsidDel="00000000" w:rsidP="00000000" w:rsidRDefault="00000000" w:rsidRPr="00000000" w14:paraId="00000089">
      <w:pPr>
        <w:shd w:fill="ffffff" w:val="clear"/>
        <w:jc w:val="both"/>
        <w:rPr/>
      </w:pPr>
      <w:r w:rsidDel="00000000" w:rsidR="00000000" w:rsidRPr="00000000">
        <w:rPr>
          <w:rtl w:val="0"/>
        </w:rPr>
      </w:r>
    </w:p>
    <w:p w:rsidR="00000000" w:rsidDel="00000000" w:rsidP="00000000" w:rsidRDefault="00000000" w:rsidRPr="00000000" w14:paraId="0000008A">
      <w:pPr>
        <w:shd w:fill="ffffff" w:val="clear"/>
        <w:jc w:val="both"/>
        <w:rPr>
          <w:b w:val="1"/>
        </w:rPr>
      </w:pPr>
      <w:r w:rsidDel="00000000" w:rsidR="00000000" w:rsidRPr="00000000">
        <w:rPr>
          <w:b w:val="1"/>
          <w:rtl w:val="0"/>
        </w:rPr>
        <w:t xml:space="preserve">Understanding Model Predictions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There are a few methods to help understanding the model predictions, such as: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b w:val="1"/>
          <w:rtl w:val="0"/>
        </w:rPr>
        <w:t xml:space="preserve">Partial dependence plots:</w:t>
      </w:r>
      <w:r w:rsidDel="00000000" w:rsidR="00000000" w:rsidRPr="00000000">
        <w:rPr>
          <w:rtl w:val="0"/>
        </w:rPr>
        <w:t xml:space="preserve"> shows the marginal effect of one or two features have on the model result, also whether the relationship between the targets and the feature is linear, monotonic or more complex</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b w:val="1"/>
          <w:rtl w:val="0"/>
        </w:rPr>
        <w:t xml:space="preserve">Permutation feature importance:</w:t>
      </w:r>
      <w:r w:rsidDel="00000000" w:rsidR="00000000" w:rsidRPr="00000000">
        <w:rPr>
          <w:rtl w:val="0"/>
        </w:rPr>
        <w:t xml:space="preserve"> estimate the original model error for each feature changing the value (input)</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b w:val="1"/>
          <w:rtl w:val="0"/>
        </w:rPr>
        <w:t xml:space="preserve">Shapley value:</w:t>
      </w:r>
      <w:r w:rsidDel="00000000" w:rsidR="00000000" w:rsidRPr="00000000">
        <w:rPr>
          <w:rtl w:val="0"/>
        </w:rPr>
        <w:t xml:space="preserve"> assigns payouts to players (variables) depending on their contribution to the total payout (prediction)</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u w:val="none"/>
        </w:rPr>
      </w:pPr>
      <w:r w:rsidDel="00000000" w:rsidR="00000000" w:rsidRPr="00000000">
        <w:rPr>
          <w:b w:val="1"/>
          <w:rtl w:val="0"/>
        </w:rPr>
        <w:t xml:space="preserve">LIME:</w:t>
      </w:r>
      <w:r w:rsidDel="00000000" w:rsidR="00000000" w:rsidRPr="00000000">
        <w:rPr>
          <w:rtl w:val="0"/>
        </w:rPr>
        <w:t xml:space="preserve"> implements local surrogate models, interpretable models that are used to explain individual predictions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t xml:space="preserve">For the Shapley values there is the SHAP (SHapley Additive exPlanations) library which includes: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3175000" cy="1022716"/>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75000" cy="10227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From the SHAP library, one can extract the local explanations: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4121150" cy="1274651"/>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21150" cy="127465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And also the global explanations: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pPr>
      <w:r w:rsidDel="00000000" w:rsidR="00000000" w:rsidRPr="00000000">
        <w:rPr/>
        <w:drawing>
          <wp:inline distB="114300" distT="114300" distL="114300" distR="114300">
            <wp:extent cx="3638550" cy="2215784"/>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38550" cy="221578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coursera.org/learn/machine-learning-modeling-pipelines-in-production/home/week/1" TargetMode="Externa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