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keepNext w:val="0"/>
        <w:keepLines w:val="0"/>
        <w:pageBreakBefore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="324.70588235294116" w:lineRule="auto"/>
        <w:jc w:val="both"/>
        <w:rPr>
          <w:sz w:val="28"/>
          <w:szCs w:val="28"/>
        </w:rPr>
      </w:pPr>
      <w:bookmarkStart w:colFirst="0" w:colLast="0" w:name="_wfkwnlhchct3" w:id="0"/>
      <w:bookmarkEnd w:id="0"/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Analyze Datasets and Train ML Models using AutoML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jc w:val="both"/>
        <w:rPr>
          <w:b w:val="1"/>
          <w:highlight w:val="green"/>
        </w:rPr>
      </w:pPr>
      <w:r w:rsidDel="00000000" w:rsidR="00000000" w:rsidRPr="00000000">
        <w:rPr>
          <w:b w:val="1"/>
          <w:highlight w:val="green"/>
          <w:rtl w:val="0"/>
        </w:rPr>
        <w:t xml:space="preserve">Week 1 - Explore the Use Case and Analyze the Dataset</w:t>
      </w:r>
    </w:p>
    <w:p w:rsidR="00000000" w:rsidDel="00000000" w:rsidP="00000000" w:rsidRDefault="00000000" w:rsidRPr="00000000" w14:paraId="00000004">
      <w:pPr>
        <w:pageBreakBefore w:val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shd w:fill="ffffff" w:val="clear"/>
        <w:jc w:val="both"/>
        <w:rPr/>
      </w:pPr>
      <w:r w:rsidDel="00000000" w:rsidR="00000000" w:rsidRPr="00000000">
        <w:rPr>
          <w:rtl w:val="0"/>
        </w:rPr>
        <w:t xml:space="preserve">This week they talked about data ingestion, exploration and visualization.</w:t>
      </w:r>
    </w:p>
    <w:p w:rsidR="00000000" w:rsidDel="00000000" w:rsidP="00000000" w:rsidRDefault="00000000" w:rsidRPr="00000000" w14:paraId="00000006">
      <w:pPr>
        <w:pageBreakBefore w:val="0"/>
        <w:shd w:fill="ffffff" w:val="clear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shd w:fill="ffffff" w:val="clear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Data Ingestion &amp; Exploration</w:t>
      </w:r>
    </w:p>
    <w:p w:rsidR="00000000" w:rsidDel="00000000" w:rsidP="00000000" w:rsidRDefault="00000000" w:rsidRPr="00000000" w14:paraId="00000008">
      <w:pPr>
        <w:pageBreakBefore w:val="0"/>
        <w:shd w:fill="ffffff" w:val="clear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shd w:fill="ffffff" w:val="clear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462463" cy="2152566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62463" cy="21525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shd w:fill="ffffff" w:val="clear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shd w:fill="ffffff" w:val="clear"/>
        <w:jc w:val="both"/>
        <w:rPr/>
      </w:pPr>
      <w:r w:rsidDel="00000000" w:rsidR="00000000" w:rsidRPr="00000000">
        <w:rPr>
          <w:rtl w:val="0"/>
        </w:rPr>
        <w:t xml:space="preserve">The data can be stored in S3, then with AWS Glue it will be made available for AWS Athena.</w:t>
      </w:r>
    </w:p>
    <w:p w:rsidR="00000000" w:rsidDel="00000000" w:rsidP="00000000" w:rsidRDefault="00000000" w:rsidRPr="00000000" w14:paraId="0000000C">
      <w:pPr>
        <w:pageBreakBefore w:val="0"/>
        <w:shd w:fill="ffffff" w:val="clear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shd w:fill="ffffff" w:val="clear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Data Visualization</w:t>
      </w:r>
    </w:p>
    <w:p w:rsidR="00000000" w:rsidDel="00000000" w:rsidP="00000000" w:rsidRDefault="00000000" w:rsidRPr="00000000" w14:paraId="0000000E">
      <w:pPr>
        <w:pageBreakBefore w:val="0"/>
        <w:shd w:fill="ffffff" w:val="clear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shd w:fill="ffffff" w:val="clear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833813" cy="1800172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33813" cy="18001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shd w:fill="ffffff" w:val="clear"/>
        <w:jc w:val="both"/>
        <w:rPr/>
      </w:pPr>
      <w:r w:rsidDel="00000000" w:rsidR="00000000" w:rsidRPr="00000000">
        <w:rPr>
          <w:rtl w:val="0"/>
        </w:rPr>
        <w:t xml:space="preserve">There are many ways and libraries to help with the visualization of your data.</w:t>
      </w:r>
    </w:p>
    <w:p w:rsidR="00000000" w:rsidDel="00000000" w:rsidP="00000000" w:rsidRDefault="00000000" w:rsidRPr="00000000" w14:paraId="00000011">
      <w:pPr>
        <w:pageBreakBefore w:val="0"/>
        <w:shd w:fill="ffffff" w:val="clear"/>
        <w:jc w:val="both"/>
        <w:rPr/>
      </w:pPr>
      <w:r w:rsidDel="00000000" w:rsidR="00000000" w:rsidRPr="00000000">
        <w:rPr>
          <w:rtl w:val="0"/>
        </w:rPr>
        <w:t xml:space="preserve">Example:</w:t>
      </w:r>
    </w:p>
    <w:p w:rsidR="00000000" w:rsidDel="00000000" w:rsidP="00000000" w:rsidRDefault="00000000" w:rsidRPr="00000000" w14:paraId="00000012">
      <w:pPr>
        <w:pageBreakBefore w:val="0"/>
        <w:numPr>
          <w:ilvl w:val="0"/>
          <w:numId w:val="3"/>
        </w:numPr>
        <w:shd w:fill="ffffff" w:val="clear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For visualization: histograms, series plots, and so on.</w:t>
      </w:r>
    </w:p>
    <w:p w:rsidR="00000000" w:rsidDel="00000000" w:rsidP="00000000" w:rsidRDefault="00000000" w:rsidRPr="00000000" w14:paraId="00000013">
      <w:pPr>
        <w:pageBreakBefore w:val="0"/>
        <w:numPr>
          <w:ilvl w:val="0"/>
          <w:numId w:val="3"/>
        </w:numPr>
        <w:shd w:fill="ffffff" w:val="clear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For libraries: pandas, numpy, matploblib and seaborn.</w:t>
      </w:r>
    </w:p>
    <w:p w:rsidR="00000000" w:rsidDel="00000000" w:rsidP="00000000" w:rsidRDefault="00000000" w:rsidRPr="00000000" w14:paraId="00000014">
      <w:pPr>
        <w:pageBreakBefore w:val="0"/>
        <w:shd w:fill="ffffff" w:val="clear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shd w:fill="ffffff" w:val="clear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shd w:fill="ffffff" w:val="clear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shd w:fill="ffffff" w:val="clear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both"/>
        <w:rPr>
          <w:b w:val="1"/>
          <w:highlight w:val="green"/>
        </w:rPr>
      </w:pPr>
      <w:r w:rsidDel="00000000" w:rsidR="00000000" w:rsidRPr="00000000">
        <w:rPr>
          <w:b w:val="1"/>
          <w:highlight w:val="green"/>
          <w:rtl w:val="0"/>
        </w:rPr>
        <w:t xml:space="preserve">Week 2 - Data Bias and Feature Importance</w:t>
      </w:r>
    </w:p>
    <w:p w:rsidR="00000000" w:rsidDel="00000000" w:rsidP="00000000" w:rsidRDefault="00000000" w:rsidRPr="00000000" w14:paraId="00000019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hd w:fill="ffffff" w:val="clear"/>
        <w:jc w:val="both"/>
        <w:rPr/>
      </w:pPr>
      <w:r w:rsidDel="00000000" w:rsidR="00000000" w:rsidRPr="00000000">
        <w:rPr>
          <w:rtl w:val="0"/>
        </w:rPr>
        <w:t xml:space="preserve">This week they talked about Statistical Bias, Bias Detection and Feature Importance.</w:t>
      </w:r>
    </w:p>
    <w:p w:rsidR="00000000" w:rsidDel="00000000" w:rsidP="00000000" w:rsidRDefault="00000000" w:rsidRPr="00000000" w14:paraId="0000001B">
      <w:pPr>
        <w:shd w:fill="ffffff" w:val="clear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hd w:fill="ffffff" w:val="clear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729163" cy="231153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29163" cy="23115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hd w:fill="ffffff" w:val="clear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hd w:fill="ffffff" w:val="clear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129213" cy="2400208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9213" cy="24002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hd w:fill="ffffff" w:val="clear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hd w:fill="ffffff" w:val="clear"/>
        <w:jc w:val="both"/>
        <w:rPr/>
      </w:pPr>
      <w:r w:rsidDel="00000000" w:rsidR="00000000" w:rsidRPr="00000000">
        <w:rPr>
          <w:rtl w:val="0"/>
        </w:rPr>
        <w:t xml:space="preserve">They elaborate two metrics for imbalance:</w:t>
      </w:r>
    </w:p>
    <w:p w:rsidR="00000000" w:rsidDel="00000000" w:rsidP="00000000" w:rsidRDefault="00000000" w:rsidRPr="00000000" w14:paraId="00000021">
      <w:pPr>
        <w:shd w:fill="ffffff" w:val="clear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hd w:fill="ffffff" w:val="clear"/>
        <w:jc w:val="both"/>
        <w:rPr/>
      </w:pPr>
      <w:r w:rsidDel="00000000" w:rsidR="00000000" w:rsidRPr="00000000">
        <w:rPr>
          <w:rtl w:val="0"/>
        </w:rPr>
        <w:t xml:space="preserve">Class Imbalance (CI): measures the imbalance in the number of members between different facet values. E.g. "Does a product_category have disproportionately more reviews than others?"</w:t>
      </w:r>
    </w:p>
    <w:p w:rsidR="00000000" w:rsidDel="00000000" w:rsidP="00000000" w:rsidRDefault="00000000" w:rsidRPr="00000000" w14:paraId="00000023">
      <w:pPr>
        <w:shd w:fill="ffffff" w:val="clear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hd w:fill="ffffff" w:val="clear"/>
        <w:jc w:val="both"/>
        <w:rPr/>
      </w:pPr>
      <w:r w:rsidDel="00000000" w:rsidR="00000000" w:rsidRPr="00000000">
        <w:rPr>
          <w:rtl w:val="0"/>
        </w:rPr>
        <w:t xml:space="preserve">Difference in Proportions of Labels (DPL): measures the imbalance of positive outcomes between different facet values. E.g. "Does a product_category have disproportionately higher ratings than others?"</w:t>
      </w:r>
    </w:p>
    <w:p w:rsidR="00000000" w:rsidDel="00000000" w:rsidP="00000000" w:rsidRDefault="00000000" w:rsidRPr="00000000" w14:paraId="00000025">
      <w:pPr>
        <w:shd w:fill="ffffff" w:val="clear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hd w:fill="ffffff" w:val="clear"/>
        <w:jc w:val="both"/>
        <w:rPr/>
      </w:pPr>
      <w:r w:rsidDel="00000000" w:rsidR="00000000" w:rsidRPr="00000000">
        <w:rPr>
          <w:rtl w:val="0"/>
        </w:rPr>
        <w:t xml:space="preserve">For </w:t>
      </w:r>
      <w:r w:rsidDel="00000000" w:rsidR="00000000" w:rsidRPr="00000000">
        <w:rPr>
          <w:b w:val="1"/>
          <w:rtl w:val="0"/>
        </w:rPr>
        <w:t xml:space="preserve">detecting statistical bias</w:t>
      </w:r>
      <w:r w:rsidDel="00000000" w:rsidR="00000000" w:rsidRPr="00000000">
        <w:rPr>
          <w:rtl w:val="0"/>
        </w:rPr>
        <w:t xml:space="preserve"> they present two approaches/tools: </w:t>
      </w:r>
      <w:r w:rsidDel="00000000" w:rsidR="00000000" w:rsidRPr="00000000">
        <w:rPr>
          <w:b w:val="1"/>
          <w:rtl w:val="0"/>
        </w:rPr>
        <w:t xml:space="preserve">Amazon SageMaker Data Wrangler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Amazon SageMaker Clarify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7">
      <w:pPr>
        <w:shd w:fill="ffffff" w:val="clear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both"/>
        <w:rPr>
          <w:b w:val="1"/>
          <w:highlight w:val="green"/>
        </w:rPr>
      </w:pPr>
      <w:r w:rsidDel="00000000" w:rsidR="00000000" w:rsidRPr="00000000">
        <w:rPr>
          <w:b w:val="1"/>
          <w:highlight w:val="green"/>
          <w:rtl w:val="0"/>
        </w:rPr>
        <w:t xml:space="preserve">Week 3 - Train a model with Amazon SageMaker Autopilot</w:t>
      </w:r>
    </w:p>
    <w:p w:rsidR="00000000" w:rsidDel="00000000" w:rsidP="00000000" w:rsidRDefault="00000000" w:rsidRPr="00000000" w14:paraId="00000029">
      <w:pPr>
        <w:shd w:fill="ffffff" w:val="clear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hd w:fill="ffffff" w:val="clear"/>
        <w:jc w:val="both"/>
        <w:rPr/>
      </w:pPr>
      <w:r w:rsidDel="00000000" w:rsidR="00000000" w:rsidRPr="00000000">
        <w:rPr>
          <w:rtl w:val="0"/>
        </w:rPr>
        <w:t xml:space="preserve">This week they talked about AutoML (the concept), what it comprehends and also about AutoPilot (the Automated Machine Learning tool from AWS).</w:t>
      </w:r>
    </w:p>
    <w:p w:rsidR="00000000" w:rsidDel="00000000" w:rsidP="00000000" w:rsidRDefault="00000000" w:rsidRPr="00000000" w14:paraId="0000002B">
      <w:pPr>
        <w:shd w:fill="ffffff" w:val="clear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hd w:fill="ffffff" w:val="clear"/>
        <w:jc w:val="both"/>
        <w:rPr/>
      </w:pPr>
      <w:r w:rsidDel="00000000" w:rsidR="00000000" w:rsidRPr="00000000">
        <w:rPr>
          <w:rtl w:val="0"/>
        </w:rPr>
        <w:t xml:space="preserve">AutoML will cover:</w:t>
      </w:r>
    </w:p>
    <w:p w:rsidR="00000000" w:rsidDel="00000000" w:rsidP="00000000" w:rsidRDefault="00000000" w:rsidRPr="00000000" w14:paraId="0000002D">
      <w:pPr>
        <w:numPr>
          <w:ilvl w:val="0"/>
          <w:numId w:val="2"/>
        </w:numPr>
        <w:shd w:fill="ffffff" w:val="clear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Ingest &amp; Analyze: something like EDA and bias detection.</w:t>
      </w:r>
    </w:p>
    <w:p w:rsidR="00000000" w:rsidDel="00000000" w:rsidP="00000000" w:rsidRDefault="00000000" w:rsidRPr="00000000" w14:paraId="0000002E">
      <w:pPr>
        <w:numPr>
          <w:ilvl w:val="0"/>
          <w:numId w:val="2"/>
        </w:numPr>
        <w:shd w:fill="ffffff" w:val="clear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Prepare &amp; Transform: data preparation.</w:t>
      </w:r>
    </w:p>
    <w:p w:rsidR="00000000" w:rsidDel="00000000" w:rsidP="00000000" w:rsidRDefault="00000000" w:rsidRPr="00000000" w14:paraId="0000002F">
      <w:pPr>
        <w:numPr>
          <w:ilvl w:val="0"/>
          <w:numId w:val="2"/>
        </w:numPr>
        <w:shd w:fill="ffffff" w:val="clear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Train &amp; Tune: train different algorithms, evaluate them and compare.</w:t>
      </w:r>
    </w:p>
    <w:p w:rsidR="00000000" w:rsidDel="00000000" w:rsidP="00000000" w:rsidRDefault="00000000" w:rsidRPr="00000000" w14:paraId="00000030">
      <w:pPr>
        <w:numPr>
          <w:ilvl w:val="0"/>
          <w:numId w:val="2"/>
        </w:numPr>
        <w:shd w:fill="ffffff" w:val="clear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Deploy &amp; Manage: deploy the select model to an endpoint API.</w:t>
      </w:r>
    </w:p>
    <w:p w:rsidR="00000000" w:rsidDel="00000000" w:rsidP="00000000" w:rsidRDefault="00000000" w:rsidRPr="00000000" w14:paraId="00000031">
      <w:pPr>
        <w:shd w:fill="ffffff" w:val="clear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hd w:fill="ffffff" w:val="clear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hd w:fill="ffffff" w:val="clear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43600" cy="27559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hd w:fill="ffffff" w:val="clear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hd w:fill="ffffff" w:val="clear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43600" cy="21717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hd w:fill="ffffff" w:val="clear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hd w:fill="ffffff" w:val="clear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hd w:fill="ffffff" w:val="clear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hd w:fill="ffffff" w:val="clear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both"/>
        <w:rPr>
          <w:b w:val="1"/>
          <w:highlight w:val="green"/>
        </w:rPr>
      </w:pPr>
      <w:r w:rsidDel="00000000" w:rsidR="00000000" w:rsidRPr="00000000">
        <w:rPr>
          <w:b w:val="1"/>
          <w:highlight w:val="green"/>
          <w:rtl w:val="0"/>
        </w:rPr>
        <w:t xml:space="preserve">Week 4 - Built-in algorithms</w:t>
      </w:r>
    </w:p>
    <w:p w:rsidR="00000000" w:rsidDel="00000000" w:rsidP="00000000" w:rsidRDefault="00000000" w:rsidRPr="00000000" w14:paraId="0000003B">
      <w:pPr>
        <w:shd w:fill="ffffff" w:val="clear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hd w:fill="ffffff" w:val="clear"/>
        <w:ind w:left="0" w:firstLine="0"/>
        <w:jc w:val="both"/>
        <w:rPr/>
      </w:pPr>
      <w:r w:rsidDel="00000000" w:rsidR="00000000" w:rsidRPr="00000000">
        <w:rPr>
          <w:rtl w:val="0"/>
        </w:rPr>
        <w:t xml:space="preserve">This week they talked about built-in algorithms, how they worked and different problem spaces: </w:t>
      </w:r>
    </w:p>
    <w:p w:rsidR="00000000" w:rsidDel="00000000" w:rsidP="00000000" w:rsidRDefault="00000000" w:rsidRPr="00000000" w14:paraId="0000003D">
      <w:pPr>
        <w:numPr>
          <w:ilvl w:val="0"/>
          <w:numId w:val="1"/>
        </w:numPr>
        <w:shd w:fill="ffffff" w:val="clear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Classification &amp; Regression (supervised)</w:t>
      </w:r>
    </w:p>
    <w:p w:rsidR="00000000" w:rsidDel="00000000" w:rsidP="00000000" w:rsidRDefault="00000000" w:rsidRPr="00000000" w14:paraId="0000003E">
      <w:pPr>
        <w:numPr>
          <w:ilvl w:val="0"/>
          <w:numId w:val="1"/>
        </w:numPr>
        <w:shd w:fill="ffffff" w:val="clear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Clustering (unsupervised)</w:t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shd w:fill="ffffff" w:val="clear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Image Processing (computer vision)</w:t>
      </w:r>
    </w:p>
    <w:p w:rsidR="00000000" w:rsidDel="00000000" w:rsidP="00000000" w:rsidRDefault="00000000" w:rsidRPr="00000000" w14:paraId="00000040">
      <w:pPr>
        <w:numPr>
          <w:ilvl w:val="0"/>
          <w:numId w:val="1"/>
        </w:numPr>
        <w:shd w:fill="ffffff" w:val="clear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Text Analysis (NLP)</w:t>
      </w:r>
    </w:p>
    <w:p w:rsidR="00000000" w:rsidDel="00000000" w:rsidP="00000000" w:rsidRDefault="00000000" w:rsidRPr="00000000" w14:paraId="00000041">
      <w:pPr>
        <w:shd w:fill="ffffff" w:val="clear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hd w:fill="ffffff" w:val="clear"/>
        <w:jc w:val="both"/>
        <w:rPr/>
      </w:pPr>
      <w:r w:rsidDel="00000000" w:rsidR="00000000" w:rsidRPr="00000000">
        <w:rPr>
          <w:rtl w:val="0"/>
        </w:rPr>
        <w:t xml:space="preserve">The focus was on Text Analysis algorithms with some brief explanation of each concept over time.</w:t>
      </w:r>
    </w:p>
    <w:p w:rsidR="00000000" w:rsidDel="00000000" w:rsidP="00000000" w:rsidRDefault="00000000" w:rsidRPr="00000000" w14:paraId="00000043">
      <w:pPr>
        <w:shd w:fill="ffffff" w:val="clear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hd w:fill="ffffff" w:val="clear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576763" cy="222237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6763" cy="22223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hd w:fill="ffffff" w:val="clear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hd w:fill="ffffff" w:val="clear"/>
        <w:jc w:val="both"/>
        <w:rPr/>
      </w:pPr>
      <w:r w:rsidDel="00000000" w:rsidR="00000000" w:rsidRPr="00000000">
        <w:rPr>
          <w:rtl w:val="0"/>
        </w:rPr>
        <w:t xml:space="preserve">They also talked about Amazon SageMaker BlazingText and their parameters.</w:t>
      </w:r>
    </w:p>
    <w:p w:rsidR="00000000" w:rsidDel="00000000" w:rsidP="00000000" w:rsidRDefault="00000000" w:rsidRPr="00000000" w14:paraId="00000047">
      <w:pPr>
        <w:shd w:fill="ffffff" w:val="clear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948238" cy="241861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8238" cy="24186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hd w:fill="ffffff" w:val="clear"/>
        <w:jc w:val="both"/>
        <w:rPr/>
      </w:pPr>
      <w:r w:rsidDel="00000000" w:rsidR="00000000" w:rsidRPr="00000000">
        <w:rPr>
          <w:rtl w:val="0"/>
        </w:rPr>
        <w:t xml:space="preserve">They also talked about how to deploy a model and provided snippets.</w:t>
      </w:r>
    </w:p>
    <w:p w:rsidR="00000000" w:rsidDel="00000000" w:rsidP="00000000" w:rsidRDefault="00000000" w:rsidRPr="00000000" w14:paraId="00000049">
      <w:pPr>
        <w:shd w:fill="ffffff" w:val="clear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233988" cy="76329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3988" cy="7632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13" Type="http://schemas.openxmlformats.org/officeDocument/2006/relationships/image" Target="media/image4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6.png"/><Relationship Id="rId14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hyperlink" Target="https://www.coursera.org/learn/automl-datasets-ml-models/home/welcome" TargetMode="External"/><Relationship Id="rId7" Type="http://schemas.openxmlformats.org/officeDocument/2006/relationships/image" Target="media/image3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