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Matemática Discreta - Trabalho Prático 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6.929133858267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566.929133858267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566.9291338582675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consiste na geração e visualização de fractais utilizando regras de substituição em sequências de caracteres. O programa é composto por dois arquivos: um responsável pela geração do fractal e outro pela sua visualização utilizando a biblioteca SDL2.</w:t>
      </w:r>
    </w:p>
    <w:p w:rsidR="00000000" w:rsidDel="00000000" w:rsidP="00000000" w:rsidRDefault="00000000" w:rsidRPr="00000000" w14:paraId="00000009">
      <w:pPr>
        <w:spacing w:line="360" w:lineRule="auto"/>
        <w:ind w:firstLine="566.929133858267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Especificação 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deve receber como entrada um axioma, um ângulo e uma regra de substituição.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deve iterar sobre a sequência de caracteres a partir do axioma, substituindo os caracteres de acordo com a regra especificada.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iterações deve ser no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MÁXIMO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deve gerar uma sequência final de caracteres após as n iterações.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resultado final deve ser armazenado em um arquivo chamado "fractal.txt".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está limitado a um máximo de 1.000.000 de caracteres para o axioma e a regra de substituição.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assume que a entrada do usuário é válida e segue o formato esperado.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Projeto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Arquitetura do Sistema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sistema é composto por dois programas em linguagem C. O primeiro programa é responsável pela geração do fractal e gera a sequência de caracteres que representa o fractal no arquivo "fractal.txt". O segundo programa utiliza a biblioteca SDL2 para ler a sequência de caracteres do arquivo "fractal.txt" e desenhar o fractal em uma janela gráfica.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Algoritmo de Geração de Fractal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de geração de fractal é implementado no primeiro programa e segue os passos descritos anteriormente. Ele recebe como entrada um axioma, um ângulo e uma regra de substituição, e realiza as substituições necessárias na sequência de caracteres ao longo de n iterações. Ao final das iterações, a sequência de caracteres resultante é armazenada no arquivo "fractal.txt".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Algoritmo de Desenho do Fractal (Execução Opcional, já que as imagens serão apresentadas nesta documentação,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PODE HAVER PROBLEMAS NA INSTALAÇÃO DA BIBLIOTECA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de desenho do fractal é implementado no segundo programa, chamado "fDraw.c". Ele utiliza a biblioteca SDL2 para criar uma janela gráfica e desenhar o fractal. O algoritmo percorre a sequência de caracteres lida do arquivo "fractal.txt" e realiza as seguintes ações para cada caractere: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caractere for 'F', é desenhada uma linha na direção atual a partir da posição atual.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caractere for '+', o ângulo de direção é incrementado em um valor fixo.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caractere for '-', o ângulo de direção é decrementado em um valor fixo.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Outros caracteres são ignorados.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resultado é um desenho do fractal na janela gráfica, onde as linhas são desenhadas de acordo com as instruções presentes na sequência de caracteres.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Implementação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abordar a implementação dos fractais, existem diversas estratégias possíveis. Neste documento, será discutido duas abordagens principais: uma versão iterativa com armazenamento em arquivo e outra versão recursiva. Além disso, será apresentada a estratégia utilizada no projeto.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Versão Iterativa com Armazenamento em Arquivo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abordagem, a geração do fractal é realizada de maneira iterativa. Os caracteres de cada estágio intermediário são gravados em um arquivo, lidos e processados para gerar um novo arquivo para o próximo estágio. Esse processo é repetido até que o estágio desejado seja alcançado.</w:t>
      </w:r>
    </w:p>
    <w:p w:rsidR="00000000" w:rsidDel="00000000" w:rsidP="00000000" w:rsidRDefault="00000000" w:rsidRPr="00000000" w14:paraId="00000026">
      <w:pPr>
        <w:spacing w:after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Positivos: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Facilidade de implementação e compreensão.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 visualização do fractal em cada estágio intermediário, auxiliando na análise e depuração.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Negativos: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ser menos eficiente em termos de desempenho, devido à leitura e escrita em arquivos durante cada iteração.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de arquivos intermediários pode ocupar espaço em disco.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Versão Recursiva</w:t>
      </w:r>
    </w:p>
    <w:p w:rsidR="00000000" w:rsidDel="00000000" w:rsidP="00000000" w:rsidRDefault="00000000" w:rsidRPr="00000000" w14:paraId="0000002D">
      <w:pPr>
        <w:spacing w:after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abordagem, a geração do fractal é realizada de forma recursiva. A sequência de caracteres para cada estágio é gerada chamando a função recursivamente. A recursão continua até que o estágio desejado seja alcançado.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Positivos: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mais elegante e concisa, especialmente para fractais complexos.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Potencialmente mais eficiente em termos de desempenho, evitando o uso de arquivos intermediários.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Pontos Negativos: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ser mais difícil de compreender e depurar, especialmente para fractais com múltiplas regras de substituição.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excessivo de recursão pode levar a problemas de estouro de pilha (stack overflow) em fractais muito grandes.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4.3 Abordagem Utilizada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estratégia adotada no projeto segue uma versão iterativa com armazenamento em arquivo, conforme evidenciado no código fornecido. O fractal é gerado por meio de iterações sobre a sequência de caracteres, substituindo os caracteres de acordo com as regras especificadas. O resultado final é armazenado no arquivo "fractal.txt" e, em seguida, visualizado utilizando o programa "fDraw.c" com a biblioteca SDL2.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4.4 Tecnologias Usadas na Implementação</w:t>
      </w:r>
    </w:p>
    <w:p w:rsidR="00000000" w:rsidDel="00000000" w:rsidP="00000000" w:rsidRDefault="00000000" w:rsidRPr="00000000" w14:paraId="00000037">
      <w:pPr>
        <w:spacing w:after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foi implementado utilizando a linguagem C e as seguintes ferramentas e tecnologias: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Compilador GCC (GNU Compiler Collection) versão 9.3.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Biblioteca SDL2 (Simple DirectMedia Layer) versão 2.0.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Equações de Recorrência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apresentadas a seguir, cada uma das equações de recorrência usadas para calcular a quantidade de segmentos F gerados e a quantidade de símbolos existentes em cada estágio. </w:t>
        <w:br w:type="textWrapping"/>
        <w:t xml:space="preserve">A lógica usada para calcular cada uma delas foi a mesma, foi desenvolvido um código que contava a ocorrência dos caracteres F e os todos os caracteres a cada iteração e a partir disso foi desenvolvido o raciocínio.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 Ilha de Koch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Axioma : F</w:t>
        <w:br w:type="textWrapping"/>
        <w:t xml:space="preserve">Θ = π / 2</w:t>
        <w:br w:type="textWrapping"/>
        <w:t xml:space="preserve">F→F+F-F-FFF+F+F-F</w:t>
      </w: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Iterações(n)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#Símbolos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5103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26244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45927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Observando os dados fornecidos, podemos notar que a quantidade de segmentos 'F' na iteração n é igual à quantidade de segmentos 'F' na iteração anterior multiplicada por 9:  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S(0) = 4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S(n) = 9 * S(n-1)</w:t>
      </w:r>
    </w:p>
    <w:p w:rsidR="00000000" w:rsidDel="00000000" w:rsidP="00000000" w:rsidRDefault="00000000" w:rsidRPr="00000000" w14:paraId="00000053">
      <w:pPr>
        <w:spacing w:after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quantidade total de símbolos na iteração n é igual à quantidade total de símbolos na iteração anterior multiplicada por 9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T(0) = 7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T(n) = 9 * T(n-1)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 Preenchimento de espaço de Hilbert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Axioma : X  </w:t>
        <w:br w:type="textWrapping"/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-YF+XFX+FY-</w:t>
        <w:br w:type="textWrapping"/>
        <w:t xml:space="preserve">Θ = π / 3 </w:t>
        <w:br w:type="textWrapping"/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+XF-YFY-FX+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Iterações(n)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Símbolos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851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Mais uma vez, observando os dados fornecidos, temos que:</w:t>
      </w:r>
    </w:p>
    <w:p w:rsidR="00000000" w:rsidDel="00000000" w:rsidP="00000000" w:rsidRDefault="00000000" w:rsidRPr="00000000" w14:paraId="0000006C">
      <w:pPr>
        <w:spacing w:after="24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Equação de recorrência para a quantidade de segmentos 'F' (S):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S(0) = 0 </w:t>
        <w:br w:type="textWrapping"/>
        <w:t xml:space="preserve">S(n) = 4 * S(n-1) + 3</w:t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Equação de recorrência para a quantidade total de símbolos (T):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T(0) = 1 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T(n) = (4^n - 1 / 3) *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5.3 Fractal Criado por mim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Axioma : X  </w:t>
        <w:br w:type="textWrapping"/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YF+XF+Y</w:t>
        <w:br w:type="textWrapping"/>
        <w:t xml:space="preserve">Θ = π / 3 </w:t>
        <w:br w:type="textWrapping"/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XF-YF-X</w:t>
      </w:r>
    </w:p>
    <w:tbl>
      <w:tblPr>
        <w:tblStyle w:val="Table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Iterações(n)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Símbolos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241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observando os dados fornecidos, temos que: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Equação de recorrência para a quantidade de segmentos 'F' (S):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S(0) = 0</w:t>
        <w:br w:type="textWrapping"/>
        <w:t xml:space="preserve">S(n) = 3*S(n-1) + 2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Equação de recorrência para a quantidade total de símbolos (T):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T(0) = 1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T(n) = 3*T(n-1) + 4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6. Complexidade Assintótica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 Ilha de Koch</w:t>
      </w:r>
    </w:p>
    <w:p w:rsidR="00000000" w:rsidDel="00000000" w:rsidP="00000000" w:rsidRDefault="00000000" w:rsidRPr="00000000" w14:paraId="0000008D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equação de recorrência dada é T(n) = 9 * T(n-1), com T(0) = 7.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resolver essa equação de recorrência para obter uma fórmula fechada para T(n).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T(n) = 9 * T(n-1) = 9 * (9 * T(n-2)) = 9^2 * T(n-2) = 9^3 * T(n-3) = ... = 9^n * T(0) = 9^n * 7</w:t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Portanto, a solução da equação de recorrência é T(n) = 7 * 9^n.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complexidade do algoritmo representado por essa equação de recorrência é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O(9^n).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 Preenchimento de espaço de Hilbert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equação de recorrência dada é T(n) = ((4^n - 1) / 3) * 7, com T(0) = 1.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fórmula fechada para T(n) é T(n) = ((4^n - 1) / 3) * 7.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determinar a complexidade assintótica dessa função, podemos analisar o crescimento da expressão (4^n - 1) / 3 à medida que n aumenta.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n aumenta, o termo (4^n - 1) tende a dominar o comportamento da função, uma vez que 4^n cresce exponencialmente. Portanto, podemos considerar apenas esse termo para analisar a complexidade assintótica.</w:t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termo (4^n - 1) cresce exponencialmente em relação a n, e podemos dizer que sua complexidade é O(4^n).</w:t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Assim, a complexidade assintótica da função T(n) = ((4^n - 1) / 3) * 7 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O(4^n).</w:t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CONSIDERANDO QUE TEMOS OS TERMOS X E Y NA STRING FINAL.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 Fractal criado por mim</w:t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analisar a complexidade desse algoritmo, vamos observar a relação de recorrência dada: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T(n) = 3 * T(n-1) + 4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expandir a relação para alguns valores de n para identificar um padrão:</w:t>
      </w:r>
    </w:p>
    <w:p w:rsidR="00000000" w:rsidDel="00000000" w:rsidP="00000000" w:rsidRDefault="00000000" w:rsidRPr="00000000" w14:paraId="0000009E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T(0) = 1 T(1) = 3 * T(0) + 4 = 3 * 1 + 4 = 7 T(2) = 3 * T(1) + 4 = 3 * 7 + 4 = 25 T(3) = 3 * T(2) + 4 = 3 * 25 + 4 = 79 T(4) = 3 * T(3) + 4 = 3 * 79 + 4 = 241</w:t>
      </w:r>
    </w:p>
    <w:p w:rsidR="00000000" w:rsidDel="00000000" w:rsidP="00000000" w:rsidRDefault="00000000" w:rsidRPr="00000000" w14:paraId="0000009F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observar que cada termo T(n) depende do termo anterior T(n-1) multiplicado por 3 e acrescido de 4. Portanto, podemos reescrever a relação de recorrência como:</w:t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T(n) = 3^n * T(0) + 4 * (3^(n-1) + 3^(n-2) + ... + 3 + 1)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soma dos termos 3^(n-1) + 3^(n-2) + ... + 3 + 1 é uma série geométrica finita com a razão 3 e n termos. Podemos utilizar a fórmula da soma de uma série geométrica para simplificar: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3^(n-1) + 3^(n-2) + ... + 3 + 1 = (3^n - 1) / (3 - 1) = (3^n - 1) / 2</w:t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Substituindo essa expressão na relação de recorrência, temos:</w:t>
      </w:r>
    </w:p>
    <w:p w:rsidR="00000000" w:rsidDel="00000000" w:rsidP="00000000" w:rsidRDefault="00000000" w:rsidRPr="00000000" w14:paraId="000000A4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T(n) = 3^n * T(0) + 4 * (3^n - 1) / 2 = 3^n + 2 * (3^n - 1) = 3^n + 2 * 3^n - 2 = 3 * 3^n - 2</w:t>
      </w:r>
    </w:p>
    <w:p w:rsidR="00000000" w:rsidDel="00000000" w:rsidP="00000000" w:rsidRDefault="00000000" w:rsidRPr="00000000" w14:paraId="000000A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complexidade assintótica mais precisa possível é, portanto,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O(3^n).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CONSIDERANDO QUE TEMOS OS TERMOS X E Y NA STRING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7. Representação Gráfica do Fractal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representar graficamente os fractais, eu usei um código desenvolvido por mim em linguagem C com a biblioteca SLD2. Ele pode ser executado, se for de interesse. Para isso, o “readme.txt” especifica como executá-lo;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Seguem as imagens do meu fractal em cada estágio.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inline distB="114300" distT="114300" distL="114300" distR="114300">
            <wp:extent cx="2555681" cy="22099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681" cy="220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inline distB="114300" distT="114300" distL="114300" distR="114300">
            <wp:extent cx="2533763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763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    fractal na primeira iteração                  fractal na segunda iteração</w:t>
      </w:r>
    </w:p>
    <w:p w:rsidR="00000000" w:rsidDel="00000000" w:rsidP="00000000" w:rsidRDefault="00000000" w:rsidRPr="00000000" w14:paraId="000000AE">
      <w:pPr>
        <w:spacing w:after="240" w:before="24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inline distB="114300" distT="114300" distL="114300" distR="114300">
            <wp:extent cx="2510243" cy="21700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243" cy="217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</w:rPr>
        <w:drawing>
          <wp:inline distB="114300" distT="114300" distL="114300" distR="114300">
            <wp:extent cx="2539001" cy="2162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001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    fractal na terceira iteração                  fractal na quarta iteração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0" w:right="-122.598425196849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10" w:orient="portrait"/>
      <w:pgMar w:bottom="1417.3228346456694" w:top="1417.3228346456694" w:left="1417.3228346456694" w:right="1417.3228346456694" w:header="0" w:footer="12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9715500</wp:posOffset>
              </wp:positionV>
              <wp:extent cx="175895" cy="189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7578" y="3694593"/>
                        <a:ext cx="156845" cy="170815"/>
                      </a:xfrm>
                      <a:custGeom>
                        <a:rect b="b" l="l" r="r" t="t"/>
                        <a:pathLst>
                          <a:path extrusionOk="0" h="170815" w="156845">
                            <a:moveTo>
                              <a:pt x="0" y="0"/>
                            </a:moveTo>
                            <a:lnTo>
                              <a:pt x="0" y="170815"/>
                            </a:lnTo>
                            <a:lnTo>
                              <a:pt x="156845" y="170815"/>
                            </a:lnTo>
                            <a:lnTo>
                              <a:pt x="1568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9715500</wp:posOffset>
              </wp:positionV>
              <wp:extent cx="175895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89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3" w:hanging="282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ind w:left="59" w:hanging="434"/>
    </w:pPr>
    <w:rPr>
      <w:rFonts w:ascii="Times New Roman" w:cs="Times New Roman" w:eastAsia="Times New Roman" w:hAnsi="Times New Roman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433" w:right="550"/>
      <w:jc w:val="center"/>
    </w:pPr>
    <w:rPr>
      <w:rFonts w:ascii="Times New Roman" w:cs="Times New Roman" w:eastAsia="Times New Roman" w:hAnsi="Times New Roman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