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2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20"/>
        <w:gridCol w:w="1960"/>
        <w:gridCol w:w="2447"/>
        <w:gridCol w:w="1701"/>
      </w:tblGrid>
      <w:tr w:rsidR="0016164A" w:rsidRPr="0016164A" w:rsidTr="0051682D">
        <w:trPr>
          <w:trHeight w:val="1120"/>
        </w:trPr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6164A" w:rsidRPr="0016164A" w:rsidRDefault="0016164A" w:rsidP="0051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Processo de fabricação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6164A" w:rsidRPr="0016164A" w:rsidRDefault="0016164A" w:rsidP="0051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Módulo de Elasticidade (±Desvio padrão) [</w:t>
            </w:r>
            <w:proofErr w:type="spellStart"/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Mpa</w:t>
            </w:r>
            <w:proofErr w:type="spellEnd"/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]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6164A" w:rsidRPr="0016164A" w:rsidRDefault="0016164A" w:rsidP="0051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Tensão de escoamento (±Incerteza expandida) [</w:t>
            </w:r>
            <w:proofErr w:type="spellStart"/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Mpa</w:t>
            </w:r>
            <w:proofErr w:type="spellEnd"/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6164A" w:rsidRPr="0016164A" w:rsidRDefault="0016164A" w:rsidP="0051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Tensão Máxima (±Incerteza expandida)</w:t>
            </w:r>
            <w:r w:rsidR="0051682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[</w:t>
            </w:r>
            <w:proofErr w:type="spellStart"/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Mpa</w:t>
            </w:r>
            <w:proofErr w:type="spellEnd"/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]</w:t>
            </w:r>
          </w:p>
        </w:tc>
      </w:tr>
      <w:tr w:rsidR="0016164A" w:rsidRPr="0016164A" w:rsidTr="0051682D">
        <w:trPr>
          <w:trHeight w:val="33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51682D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Tradicional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1446 ± 77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13 ± 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23,8 ± 3,1</w:t>
            </w:r>
          </w:p>
        </w:tc>
      </w:tr>
      <w:tr w:rsidR="0016164A" w:rsidRPr="0016164A" w:rsidTr="0051682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FDM_XY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1433 ± 28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23 ± 3,8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41,9 ± 8,7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FDM_XZ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1315 ± 42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27,19 ± 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44,54 ± 0,51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FDM_YX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1460 ± 110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22,5 ± 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45,21 ± 0,47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FDM_YZ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1295 ± 86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26,99 ± 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44,74 ± 0,62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FDM_ZX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1119 ± 43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20,5 ± 5,6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32,1 ± 3,5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FDM_ZY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1114 ± 78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19,8 ± 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30,7 ± 2,9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SLS_XY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1377 ± 23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18,33 ± 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39,36 ± 0,79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SLS_XZ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1397 ± 46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18,86 ± 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40,23 ± 0,67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SLS_YX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1391 ± 39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18,76 ± 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39,7 ± 1,1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SLS_YZ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1384 ± 39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18,55 ± 0,57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40,1 ± 1,1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SLS_ZX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1557 ± 21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20,12 ± 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42,4 ± 0,66</w:t>
            </w:r>
          </w:p>
        </w:tc>
      </w:tr>
      <w:tr w:rsidR="0016164A" w:rsidRPr="0016164A" w:rsidTr="0051682D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SLS_ZY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1537 ± 22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20,48 ± 0,46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164A" w:rsidRPr="0016164A" w:rsidRDefault="0016164A" w:rsidP="001616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6164A">
              <w:rPr>
                <w:rFonts w:ascii="Calibri" w:eastAsia="Times New Roman" w:hAnsi="Calibri" w:cs="Times New Roman"/>
                <w:color w:val="000000"/>
                <w:lang w:eastAsia="pt-BR"/>
              </w:rPr>
              <w:t>42,49 ± 0,9</w:t>
            </w:r>
          </w:p>
        </w:tc>
      </w:tr>
    </w:tbl>
    <w:p w:rsidR="003A5FD2" w:rsidRDefault="003A5FD2" w:rsidP="0016164A"/>
    <w:p w:rsidR="00B96D6A" w:rsidRDefault="00B96D6A" w:rsidP="0016164A"/>
    <w:tbl>
      <w:tblPr>
        <w:tblW w:w="856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933"/>
        <w:gridCol w:w="737"/>
        <w:gridCol w:w="804"/>
        <w:gridCol w:w="567"/>
        <w:gridCol w:w="527"/>
        <w:gridCol w:w="873"/>
        <w:gridCol w:w="190"/>
        <w:gridCol w:w="871"/>
        <w:gridCol w:w="804"/>
        <w:gridCol w:w="190"/>
        <w:gridCol w:w="871"/>
        <w:gridCol w:w="804"/>
        <w:gridCol w:w="392"/>
      </w:tblGrid>
      <w:tr w:rsidR="00B96D6A" w:rsidRPr="00B96D6A" w:rsidTr="00B96D6A">
        <w:trPr>
          <w:trHeight w:val="300"/>
        </w:trPr>
        <w:tc>
          <w:tcPr>
            <w:tcW w:w="856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Erro normalizado</w:t>
            </w:r>
          </w:p>
        </w:tc>
      </w:tr>
      <w:tr w:rsidR="00B96D6A" w:rsidRPr="00B96D6A" w:rsidTr="0054277A">
        <w:trPr>
          <w:gridAfter w:val="1"/>
          <w:wAfter w:w="392" w:type="dxa"/>
          <w:trHeight w:val="795"/>
        </w:trPr>
        <w:tc>
          <w:tcPr>
            <w:tcW w:w="9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Deitados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FDM</w:t>
            </w:r>
          </w:p>
        </w:tc>
        <w:tc>
          <w:tcPr>
            <w:tcW w:w="80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SLS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DB0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Entre </w:t>
            </w:r>
            <w:r w:rsidR="00DB025A">
              <w:rPr>
                <w:rFonts w:ascii="Calibri" w:eastAsia="Times New Roman" w:hAnsi="Calibri" w:cs="Times New Roman"/>
                <w:color w:val="000000"/>
                <w:lang w:eastAsia="pt-BR"/>
              </w:rPr>
              <w:t>técnicas</w:t>
            </w:r>
          </w:p>
        </w:tc>
        <w:tc>
          <w:tcPr>
            <w:tcW w:w="1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75" w:type="dxa"/>
            <w:gridSpan w:val="2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Em Pé (ZX-ZY)</w:t>
            </w:r>
          </w:p>
        </w:tc>
        <w:tc>
          <w:tcPr>
            <w:tcW w:w="190" w:type="dxa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75" w:type="dxa"/>
            <w:gridSpan w:val="2"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Deitado X Em pé (Valor mínimo)</w:t>
            </w:r>
          </w:p>
        </w:tc>
      </w:tr>
      <w:tr w:rsidR="00B96D6A" w:rsidRPr="00B96D6A" w:rsidTr="0054277A">
        <w:trPr>
          <w:gridAfter w:val="1"/>
          <w:wAfter w:w="392" w:type="dxa"/>
          <w:trHeight w:val="31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XY-XZ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XY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0,29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FDM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0,31</w:t>
            </w:r>
          </w:p>
        </w:tc>
        <w:tc>
          <w:tcPr>
            <w:tcW w:w="1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FDM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1,05</w:t>
            </w:r>
          </w:p>
        </w:tc>
      </w:tr>
      <w:tr w:rsidR="00B96D6A" w:rsidRPr="00B96D6A" w:rsidTr="0054277A">
        <w:trPr>
          <w:gridAfter w:val="1"/>
          <w:wAfter w:w="392" w:type="dxa"/>
          <w:trHeight w:val="31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XY-YX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XZ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5,13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SLS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0,09</w:t>
            </w:r>
          </w:p>
        </w:tc>
        <w:tc>
          <w:tcPr>
            <w:tcW w:w="1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SLS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1,69</w:t>
            </w:r>
          </w:p>
        </w:tc>
      </w:tr>
      <w:tr w:rsidR="00B96D6A" w:rsidRPr="00B96D6A" w:rsidTr="0054277A">
        <w:trPr>
          <w:gridAfter w:val="1"/>
          <w:wAfter w:w="392" w:type="dxa"/>
          <w:trHeight w:val="31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XY-YZ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0,33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YX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4,76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96D6A" w:rsidRPr="00B96D6A" w:rsidTr="00B96D6A">
        <w:trPr>
          <w:gridAfter w:val="1"/>
          <w:wAfter w:w="392" w:type="dxa"/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XZ-YX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0,97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YZ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3,67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96D6A" w:rsidRPr="00B96D6A" w:rsidTr="00B96D6A">
        <w:trPr>
          <w:gridAfter w:val="1"/>
          <w:wAfter w:w="392" w:type="dxa"/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XZ-YZ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0,25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ZX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2,91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96D6A" w:rsidRPr="00B96D6A" w:rsidTr="00B96D6A">
        <w:trPr>
          <w:gridAfter w:val="1"/>
          <w:wAfter w:w="392" w:type="dxa"/>
          <w:trHeight w:val="300"/>
        </w:trPr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YX-YZ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0,27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ZY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96D6A">
              <w:rPr>
                <w:rFonts w:ascii="Calibri" w:eastAsia="Times New Roman" w:hAnsi="Calibri" w:cs="Times New Roman"/>
                <w:color w:val="000000"/>
                <w:lang w:eastAsia="pt-BR"/>
              </w:rPr>
              <w:t>3,95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D6A" w:rsidRPr="00B96D6A" w:rsidRDefault="00B96D6A" w:rsidP="00B96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4A7B0C" w:rsidRDefault="004A7B0C" w:rsidP="0016164A"/>
    <w:p w:rsidR="004A7B0C" w:rsidRDefault="004A7B0C">
      <w:r>
        <w:br w:type="page"/>
      </w:r>
    </w:p>
    <w:p w:rsidR="00B96D6A" w:rsidRDefault="00B96D6A" w:rsidP="0016164A"/>
    <w:tbl>
      <w:tblPr>
        <w:tblW w:w="61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60"/>
        <w:gridCol w:w="2300"/>
        <w:gridCol w:w="2260"/>
      </w:tblGrid>
      <w:tr w:rsidR="004A7B0C" w:rsidRPr="004A7B0C" w:rsidTr="004A7B0C">
        <w:trPr>
          <w:trHeight w:val="615"/>
        </w:trPr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Processo de fabricação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Largura e Incerteza Expandida (mm)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Espessura e Incerteza Expandida (mm)</w:t>
            </w:r>
          </w:p>
        </w:tc>
      </w:tr>
      <w:tr w:rsidR="004A7B0C" w:rsidRPr="004A7B0C" w:rsidTr="004A7B0C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PP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7,095± 0,203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3,061 ± 0,027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FDM_XY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5,969 ± 0,024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3,359 ± 0,019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FDM_XZ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6,187 ± 0,029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3,334 ± 0,033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FDM_YX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5,932 ± 0,027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3,333 ± 0,019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FDM_YZ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6,125 ± 0,028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3,307 ± 0,028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FDM_ZX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6,155 ± 0,04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3,334 ± 0,061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FDM_ZY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6,147 ± 0,071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3,373 ± 0,05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SLS_XY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6,335 ± 0,099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3,415 ± 0,036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SLS_XZ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6,056 ± 0,018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3,34 ± 0,047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SLS_YX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6,22 ± 0,14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3,349 ± 0,036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SLS_YZ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6,318 ± 0,051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3,477 ± 0,083</w:t>
            </w:r>
          </w:p>
        </w:tc>
      </w:tr>
      <w:tr w:rsidR="004A7B0C" w:rsidRPr="004A7B0C" w:rsidTr="004A7B0C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SLS_ZX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5,975 ± 0,017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3,263 ± 0,016</w:t>
            </w:r>
          </w:p>
        </w:tc>
      </w:tr>
      <w:tr w:rsidR="004A7B0C" w:rsidRPr="004A7B0C" w:rsidTr="004A7B0C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SLS_ZY</w:t>
            </w:r>
          </w:p>
        </w:tc>
        <w:tc>
          <w:tcPr>
            <w:tcW w:w="23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5,901 ± 0,024</w:t>
            </w:r>
          </w:p>
        </w:tc>
        <w:tc>
          <w:tcPr>
            <w:tcW w:w="2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7B0C" w:rsidRPr="004A7B0C" w:rsidRDefault="004A7B0C" w:rsidP="004A7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A7B0C">
              <w:rPr>
                <w:rFonts w:ascii="Calibri" w:eastAsia="Times New Roman" w:hAnsi="Calibri" w:cs="Times New Roman"/>
                <w:color w:val="000000"/>
                <w:lang w:eastAsia="pt-BR"/>
              </w:rPr>
              <w:t>3,132 ± 0,018</w:t>
            </w:r>
          </w:p>
        </w:tc>
      </w:tr>
    </w:tbl>
    <w:p w:rsidR="004A7B0C" w:rsidRPr="0016164A" w:rsidRDefault="004A7B0C" w:rsidP="0016164A"/>
    <w:sectPr w:rsidR="004A7B0C" w:rsidRPr="0016164A" w:rsidSect="00542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6164A"/>
    <w:rsid w:val="0016164A"/>
    <w:rsid w:val="003A5FD2"/>
    <w:rsid w:val="004A7B0C"/>
    <w:rsid w:val="0051682D"/>
    <w:rsid w:val="0054277A"/>
    <w:rsid w:val="00847B66"/>
    <w:rsid w:val="00883777"/>
    <w:rsid w:val="00B96D6A"/>
    <w:rsid w:val="00C00CDF"/>
    <w:rsid w:val="00DB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guido.rezende</dc:creator>
  <cp:keywords/>
  <dc:description/>
  <cp:lastModifiedBy>guido.rezende</cp:lastModifiedBy>
  <cp:revision>23</cp:revision>
  <dcterms:created xsi:type="dcterms:W3CDTF">2018-06-19T21:07:00Z</dcterms:created>
  <dcterms:modified xsi:type="dcterms:W3CDTF">2018-06-20T22:55:00Z</dcterms:modified>
</cp:coreProperties>
</file>