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Relatório &lt;Número do Card&gt; - &lt;Título do Card&gt;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Lucas Scheffer Hundsdorfer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Descrição da atividade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Dificuldades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Conclusões 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Referências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