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3E6A" w:rsidRDefault="00C22187" w:rsidP="00434D17">
      <w:pPr>
        <w:pStyle w:val="Titre1"/>
      </w:pPr>
      <w:r>
        <w:t>TP2 : Détection de mouvement dans les vidéos</w:t>
      </w:r>
    </w:p>
    <w:p w:rsidR="00434D17" w:rsidRDefault="00434D17" w:rsidP="00434D17">
      <w:pPr>
        <w:pStyle w:val="Titre2"/>
      </w:pPr>
      <w:r>
        <w:t>EXERCICE 1 : ALGORITHME DE SEGMENTATION PAR SEUILLAGE SIMPLE</w:t>
      </w:r>
    </w:p>
    <w:p w:rsidR="00434D17" w:rsidRDefault="00563C09" w:rsidP="00563C09">
      <w:pPr>
        <w:pStyle w:val="Titre3"/>
      </w:pPr>
      <w:r>
        <w:t>Question 1.1</w:t>
      </w:r>
    </w:p>
    <w:p w:rsidR="00A8465D" w:rsidRDefault="00097836" w:rsidP="00A8465D">
      <w:r>
        <w:t>Pour ouvrir une vidéo, on utilise la classe « </w:t>
      </w:r>
      <w:proofErr w:type="spellStart"/>
      <w:r w:rsidR="004D4192" w:rsidRPr="004D4192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VideoCapture</w:t>
      </w:r>
      <w:proofErr w:type="spellEnd"/>
      <w:r w:rsidR="004D4192" w:rsidRPr="004D4192">
        <w:t xml:space="preserve"> </w:t>
      </w:r>
      <w:r>
        <w:t>» d’</w:t>
      </w:r>
      <w:proofErr w:type="spellStart"/>
      <w:r>
        <w:t>OpenCV</w:t>
      </w:r>
      <w:proofErr w:type="spellEnd"/>
      <w:r>
        <w:t>.</w:t>
      </w:r>
    </w:p>
    <w:p w:rsidR="004D4192" w:rsidRPr="004D4192" w:rsidRDefault="004D4192" w:rsidP="004D419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D419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r w:rsidRPr="004D4192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VideoCapture</w:t>
      </w:r>
      <w:proofErr w:type="spellEnd"/>
      <w:r w:rsidRPr="004D419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4D419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video</w:t>
      </w:r>
      <w:proofErr w:type="spellEnd"/>
      <w:r w:rsidRPr="004D419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4D419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4D419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video</w:t>
      </w:r>
      <w:proofErr w:type="spellEnd"/>
      <w:r w:rsidRPr="004D419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/111.mp4"</w:t>
      </w:r>
      <w:proofErr w:type="gramStart"/>
      <w:r w:rsidRPr="004D419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  <w:proofErr w:type="gramEnd"/>
    </w:p>
    <w:p w:rsidR="004D4192" w:rsidRPr="004D4192" w:rsidRDefault="004D4192" w:rsidP="004D419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4D4192" w:rsidRPr="004D4192" w:rsidRDefault="004D4192" w:rsidP="004D419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D419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4D4192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proofErr w:type="gramEnd"/>
      <w:r w:rsidRPr="004D419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(!</w:t>
      </w:r>
      <w:proofErr w:type="spellStart"/>
      <w:r w:rsidRPr="004D419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video</w:t>
      </w:r>
      <w:r w:rsidRPr="004D419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4D419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isOpened</w:t>
      </w:r>
      <w:proofErr w:type="spellEnd"/>
      <w:r w:rsidRPr="004D419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()) {</w:t>
      </w:r>
    </w:p>
    <w:p w:rsidR="004D4192" w:rsidRPr="004D4192" w:rsidRDefault="004D4192" w:rsidP="004D419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D419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gramStart"/>
      <w:r w:rsidRPr="004D4192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std</w:t>
      </w:r>
      <w:r w:rsidRPr="004D419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::</w:t>
      </w:r>
      <w:proofErr w:type="gramEnd"/>
      <w:r w:rsidRPr="004D419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cerr &lt;&lt; </w:t>
      </w:r>
      <w:r w:rsidRPr="004D419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"Error opening video stream or file"</w:t>
      </w:r>
      <w:r w:rsidRPr="004D419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&lt;&lt; </w:t>
      </w:r>
      <w:r w:rsidRPr="004D4192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std</w:t>
      </w:r>
      <w:r w:rsidRPr="004D419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::endl;</w:t>
      </w:r>
    </w:p>
    <w:p w:rsidR="004D4192" w:rsidRPr="004D4192" w:rsidRDefault="004D4192" w:rsidP="004D419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D419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gramStart"/>
      <w:r w:rsidRPr="004D419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exit</w:t>
      </w:r>
      <w:r w:rsidRPr="004D419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4D419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EXIT_FAILURE);</w:t>
      </w:r>
    </w:p>
    <w:p w:rsidR="004D4192" w:rsidRPr="004D4192" w:rsidRDefault="004D4192" w:rsidP="004D419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D419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} </w:t>
      </w:r>
    </w:p>
    <w:p w:rsidR="004D4192" w:rsidRDefault="004D4192" w:rsidP="00A8465D"/>
    <w:p w:rsidR="00A021B7" w:rsidRDefault="00760A45" w:rsidP="00A8465D">
      <w:r>
        <w:t xml:space="preserve">Pour accéder aux images de la vidéo, on fait une boucle qui nous permet de récupérer chaque </w:t>
      </w:r>
      <w:r w:rsidR="00E0658E">
        <w:t>frame</w:t>
      </w:r>
      <w:r>
        <w:t xml:space="preserve"> une à une dans un objet de type « </w:t>
      </w:r>
      <w:r w:rsidR="00A20736" w:rsidRPr="00A2073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Mat</w:t>
      </w:r>
      <w:r w:rsidR="00A20736" w:rsidRPr="00A20736">
        <w:t> </w:t>
      </w:r>
      <w:r>
        <w:t>».</w:t>
      </w:r>
      <w:r w:rsidR="00A021B7">
        <w:br/>
        <w:t>On peut ensuite les afficher simplement.</w:t>
      </w:r>
    </w:p>
    <w:p w:rsidR="00A20736" w:rsidRPr="00A20736" w:rsidRDefault="00A20736" w:rsidP="00A2073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A2073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while</w:t>
      </w:r>
      <w:proofErr w:type="spellEnd"/>
      <w:proofErr w:type="gramEnd"/>
      <w:r w:rsidRPr="00A207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</w:t>
      </w:r>
      <w:proofErr w:type="spellStart"/>
      <w:r w:rsidRPr="00A2073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A207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{</w:t>
      </w:r>
    </w:p>
    <w:p w:rsidR="00A20736" w:rsidRPr="00A20736" w:rsidRDefault="00A20736" w:rsidP="00A2073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A20736" w:rsidRPr="00A20736" w:rsidRDefault="00A20736" w:rsidP="00A2073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207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Mat </w:t>
      </w:r>
      <w:proofErr w:type="gramStart"/>
      <w:r w:rsidRPr="00A207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frame;</w:t>
      </w:r>
      <w:proofErr w:type="gramEnd"/>
    </w:p>
    <w:p w:rsidR="00A20736" w:rsidRPr="00A20736" w:rsidRDefault="00A20736" w:rsidP="00A2073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2073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// On </w:t>
      </w:r>
      <w:proofErr w:type="spellStart"/>
      <w:r w:rsidRPr="00A2073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recupere</w:t>
      </w:r>
      <w:proofErr w:type="spellEnd"/>
      <w:r w:rsidRPr="00A2073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</w:t>
      </w:r>
      <w:proofErr w:type="gramStart"/>
      <w:r w:rsidRPr="00A2073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une frame</w:t>
      </w:r>
      <w:proofErr w:type="gramEnd"/>
    </w:p>
    <w:p w:rsidR="00A20736" w:rsidRPr="00A20736" w:rsidRDefault="00A20736" w:rsidP="00A2073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207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spellStart"/>
      <w:proofErr w:type="gramStart"/>
      <w:r w:rsidRPr="00A207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video</w:t>
      </w:r>
      <w:proofErr w:type="spellEnd"/>
      <w:proofErr w:type="gramEnd"/>
      <w:r w:rsidRPr="00A207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&gt;&gt; frame;</w:t>
      </w:r>
    </w:p>
    <w:p w:rsidR="00A20736" w:rsidRPr="00A20736" w:rsidRDefault="00A20736" w:rsidP="00A2073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A20736" w:rsidRPr="00A20736" w:rsidRDefault="00A20736" w:rsidP="00A2073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2073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// On vérifie </w:t>
      </w:r>
      <w:proofErr w:type="gramStart"/>
      <w:r w:rsidRPr="00A2073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qu'on est pas</w:t>
      </w:r>
      <w:proofErr w:type="gramEnd"/>
      <w:r w:rsidRPr="00A2073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</w:t>
      </w:r>
      <w:proofErr w:type="spellStart"/>
      <w:r w:rsidRPr="00A2073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a</w:t>
      </w:r>
      <w:proofErr w:type="spellEnd"/>
      <w:r w:rsidRPr="00A2073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la fin de la </w:t>
      </w:r>
      <w:proofErr w:type="spellStart"/>
      <w:r w:rsidRPr="00A2073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video</w:t>
      </w:r>
      <w:proofErr w:type="spellEnd"/>
    </w:p>
    <w:p w:rsidR="00A20736" w:rsidRPr="00A20736" w:rsidRDefault="00A20736" w:rsidP="00A2073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207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gramStart"/>
      <w:r w:rsidRPr="00A2073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proofErr w:type="gramEnd"/>
      <w:r w:rsidRPr="00A207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</w:t>
      </w:r>
      <w:proofErr w:type="spellStart"/>
      <w:r w:rsidRPr="00A2073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frame</w:t>
      </w:r>
      <w:r w:rsidRPr="00A207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A2073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empty</w:t>
      </w:r>
      <w:proofErr w:type="spellEnd"/>
      <w:r w:rsidRPr="00A207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())</w:t>
      </w:r>
    </w:p>
    <w:p w:rsidR="00A20736" w:rsidRPr="00A20736" w:rsidRDefault="00A20736" w:rsidP="00A2073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207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proofErr w:type="gramStart"/>
      <w:r w:rsidRPr="00A2073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break</w:t>
      </w:r>
      <w:r w:rsidRPr="00A207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  <w:proofErr w:type="gramEnd"/>
    </w:p>
    <w:p w:rsidR="00A20736" w:rsidRPr="00A20736" w:rsidRDefault="00A20736" w:rsidP="00A2073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A20736" w:rsidRPr="00A20736" w:rsidRDefault="00A20736" w:rsidP="00A2073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2073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// On affiche </w:t>
      </w:r>
      <w:proofErr w:type="gramStart"/>
      <w:r w:rsidRPr="00A2073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la frame</w:t>
      </w:r>
      <w:proofErr w:type="gramEnd"/>
    </w:p>
    <w:p w:rsidR="00A20736" w:rsidRPr="00A20736" w:rsidRDefault="00A20736" w:rsidP="00A2073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207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spellStart"/>
      <w:proofErr w:type="gramStart"/>
      <w:r w:rsidRPr="00A2073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imshow</w:t>
      </w:r>
      <w:proofErr w:type="spellEnd"/>
      <w:r w:rsidRPr="00A207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A2073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"Frame"</w:t>
      </w:r>
      <w:r w:rsidRPr="00A207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frame);</w:t>
      </w:r>
    </w:p>
    <w:p w:rsidR="00A20736" w:rsidRPr="00A20736" w:rsidRDefault="00A20736" w:rsidP="00A2073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A20736" w:rsidRPr="00A20736" w:rsidRDefault="00A20736" w:rsidP="00A2073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2073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// On ferme la </w:t>
      </w:r>
      <w:proofErr w:type="spellStart"/>
      <w:r w:rsidRPr="00A2073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video</w:t>
      </w:r>
      <w:proofErr w:type="spellEnd"/>
      <w:r w:rsidRPr="00A2073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lors de l'appuie sur la touche ESC</w:t>
      </w:r>
    </w:p>
    <w:p w:rsidR="00A20736" w:rsidRPr="00A20736" w:rsidRDefault="00A20736" w:rsidP="00A2073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207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gramStart"/>
      <w:r w:rsidRPr="00A2073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char</w:t>
      </w:r>
      <w:proofErr w:type="gramEnd"/>
      <w:r w:rsidRPr="00A207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c = (</w:t>
      </w:r>
      <w:r w:rsidRPr="00A2073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char</w:t>
      </w:r>
      <w:r w:rsidRPr="00A207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  <w:proofErr w:type="spellStart"/>
      <w:r w:rsidRPr="00A2073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waitKey</w:t>
      </w:r>
      <w:proofErr w:type="spellEnd"/>
      <w:r w:rsidRPr="00A207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A2073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25</w:t>
      </w:r>
      <w:r w:rsidRPr="00A207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A20736" w:rsidRPr="00A20736" w:rsidRDefault="00A20736" w:rsidP="00A2073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207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gramStart"/>
      <w:r w:rsidRPr="00A2073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proofErr w:type="gramEnd"/>
      <w:r w:rsidRPr="00A207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(c == </w:t>
      </w:r>
      <w:r w:rsidRPr="00A2073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27</w:t>
      </w:r>
      <w:r w:rsidRPr="00A207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:rsidR="00A20736" w:rsidRPr="00A20736" w:rsidRDefault="00A20736" w:rsidP="00A2073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207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proofErr w:type="gramStart"/>
      <w:r w:rsidRPr="00A2073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break</w:t>
      </w:r>
      <w:r w:rsidRPr="00A207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  <w:proofErr w:type="gramEnd"/>
    </w:p>
    <w:p w:rsidR="00A20736" w:rsidRPr="00A20736" w:rsidRDefault="00A20736" w:rsidP="00A2073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207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}</w:t>
      </w:r>
    </w:p>
    <w:p w:rsidR="00A20736" w:rsidRPr="00A20736" w:rsidRDefault="00A20736" w:rsidP="00A2073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A20736" w:rsidRPr="00A20736" w:rsidRDefault="00A20736" w:rsidP="00A2073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2073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// On ferme la </w:t>
      </w:r>
      <w:proofErr w:type="spellStart"/>
      <w:r w:rsidRPr="00A2073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video</w:t>
      </w:r>
      <w:proofErr w:type="spellEnd"/>
    </w:p>
    <w:p w:rsidR="002619F6" w:rsidRDefault="00A20736" w:rsidP="00A2073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207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proofErr w:type="gramStart"/>
      <w:r w:rsidRPr="00A2073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video</w:t>
      </w:r>
      <w:r w:rsidRPr="00A207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A2073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release</w:t>
      </w:r>
      <w:proofErr w:type="spellEnd"/>
      <w:proofErr w:type="gramEnd"/>
      <w:r w:rsidRPr="00A207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</w:t>
      </w:r>
    </w:p>
    <w:p w:rsidR="002619F6" w:rsidRPr="002619F6" w:rsidRDefault="002619F6" w:rsidP="002619F6"/>
    <w:p w:rsidR="002619F6" w:rsidRPr="002619F6" w:rsidRDefault="002619F6" w:rsidP="002619F6"/>
    <w:p w:rsidR="002619F6" w:rsidRPr="002619F6" w:rsidRDefault="002619F6" w:rsidP="002619F6"/>
    <w:p w:rsidR="002619F6" w:rsidRPr="002619F6" w:rsidRDefault="002619F6" w:rsidP="002619F6"/>
    <w:p w:rsidR="002619F6" w:rsidRPr="00A20736" w:rsidRDefault="002619F6" w:rsidP="002619F6">
      <w:pP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2619F6" w:rsidRPr="002619F6" w:rsidRDefault="0051691C" w:rsidP="002619F6">
      <w:pPr>
        <w:pStyle w:val="Titre3"/>
      </w:pPr>
      <w:r>
        <w:lastRenderedPageBreak/>
        <w:t>Question 1.2</w:t>
      </w:r>
    </w:p>
    <w:p w:rsidR="0051691C" w:rsidRDefault="002619F6" w:rsidP="0051691C">
      <w:r>
        <w:rPr>
          <w:noProof/>
        </w:rPr>
        <w:drawing>
          <wp:anchor distT="0" distB="0" distL="114300" distR="114300" simplePos="0" relativeHeight="251658240" behindDoc="1" locked="0" layoutInCell="1" allowOverlap="1" wp14:anchorId="013E633E">
            <wp:simplePos x="0" y="0"/>
            <wp:positionH relativeFrom="margin">
              <wp:align>center</wp:align>
            </wp:positionH>
            <wp:positionV relativeFrom="paragraph">
              <wp:posOffset>948055</wp:posOffset>
            </wp:positionV>
            <wp:extent cx="7143750" cy="2857500"/>
            <wp:effectExtent l="0" t="0" r="0" b="0"/>
            <wp:wrapTight wrapText="bothSides">
              <wp:wrapPolygon edited="0">
                <wp:start x="0" y="0"/>
                <wp:lineTo x="0" y="21456"/>
                <wp:lineTo x="21542" y="21456"/>
                <wp:lineTo x="21542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691C">
        <w:t xml:space="preserve">Pour mettre en place l’algorithme de seuillage, j’ai réalisé une fonction qui prend en paramètre l’image </w:t>
      </w:r>
      <w:r w:rsidR="002D0F48">
        <w:t>de référence, l’image à seuiller ainsi que la valeur du seuil T</w:t>
      </w:r>
      <w:r w:rsidR="00647B94">
        <w:t>, et qui retourne l’image seuillée</w:t>
      </w:r>
      <w:r w:rsidR="002D0F48">
        <w:t>. Ensuite, on appelle cette fonction dans notre boucle, et on affiche le résultat. Un seuil T égal à 40 semble donner un résultat correct.</w:t>
      </w:r>
    </w:p>
    <w:p w:rsidR="0079051E" w:rsidRDefault="0079051E" w:rsidP="0051691C"/>
    <w:p w:rsidR="0079051E" w:rsidRDefault="0079051E" w:rsidP="0051691C"/>
    <w:p w:rsidR="002619F6" w:rsidRDefault="00787660" w:rsidP="00787660">
      <w:pPr>
        <w:pStyle w:val="Titre2"/>
      </w:pPr>
      <w:r>
        <w:t>EXERCICE 2 : MISE EN PLACE D’UN MODÈLE GAUSSIEN POUR LA DÉTECTION DE MOUVEMENTS</w:t>
      </w:r>
    </w:p>
    <w:p w:rsidR="00787660" w:rsidRDefault="00787660" w:rsidP="00787660">
      <w:pPr>
        <w:pStyle w:val="Titre3"/>
      </w:pPr>
      <w:r>
        <w:t>Question 2.1</w:t>
      </w:r>
    </w:p>
    <w:p w:rsidR="00787660" w:rsidRDefault="00787660" w:rsidP="00787660">
      <w:r>
        <w:t xml:space="preserve">Pour changer le nombre de distribution gaussiennes dans le modèle de fond, </w:t>
      </w:r>
      <w:r w:rsidR="0097635C">
        <w:t>il faut utiliser la fonction « </w:t>
      </w:r>
      <w:proofErr w:type="spellStart"/>
      <w:proofErr w:type="gramStart"/>
      <w:r w:rsidR="0097635C">
        <w:t>setNMixtures</w:t>
      </w:r>
      <w:proofErr w:type="spellEnd"/>
      <w:r w:rsidR="0097635C">
        <w:t>(</w:t>
      </w:r>
      <w:proofErr w:type="gramEnd"/>
      <w:r w:rsidR="0097635C">
        <w:t>) »</w:t>
      </w:r>
      <w:r w:rsidR="002F5238">
        <w:t>.</w:t>
      </w:r>
    </w:p>
    <w:p w:rsidR="00920925" w:rsidRPr="00787660" w:rsidRDefault="00EB1477" w:rsidP="00787660">
      <w:r>
        <w:t>On connait aussi la fonction « </w:t>
      </w:r>
      <w:proofErr w:type="spellStart"/>
      <w:r>
        <w:t>setVarTreshold</w:t>
      </w:r>
      <w:proofErr w:type="spellEnd"/>
      <w:r>
        <w:t xml:space="preserve"> », qui permet de </w:t>
      </w:r>
      <w:r w:rsidR="00DC2F0B">
        <w:t>choisir la valeur du seuil T</w:t>
      </w:r>
      <w:r w:rsidR="00920925">
        <w:t>.</w:t>
      </w:r>
      <w:bookmarkStart w:id="0" w:name="_GoBack"/>
      <w:bookmarkEnd w:id="0"/>
      <w:r w:rsidR="00920925">
        <w:t xml:space="preserve"> </w:t>
      </w:r>
    </w:p>
    <w:p w:rsidR="00E930AC" w:rsidRDefault="00E930AC" w:rsidP="0051691C"/>
    <w:p w:rsidR="00E930AC" w:rsidRPr="0051691C" w:rsidRDefault="00E930AC" w:rsidP="0051691C"/>
    <w:sectPr w:rsidR="00E930AC" w:rsidRPr="005169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187"/>
    <w:rsid w:val="000733B5"/>
    <w:rsid w:val="00097836"/>
    <w:rsid w:val="002619F6"/>
    <w:rsid w:val="002D0F48"/>
    <w:rsid w:val="002F5238"/>
    <w:rsid w:val="003F4BC2"/>
    <w:rsid w:val="00434D17"/>
    <w:rsid w:val="004D4192"/>
    <w:rsid w:val="0051691C"/>
    <w:rsid w:val="00563C09"/>
    <w:rsid w:val="00647B94"/>
    <w:rsid w:val="00743E6A"/>
    <w:rsid w:val="00760A45"/>
    <w:rsid w:val="00787660"/>
    <w:rsid w:val="0079051E"/>
    <w:rsid w:val="00814883"/>
    <w:rsid w:val="00920925"/>
    <w:rsid w:val="0097635C"/>
    <w:rsid w:val="00A021B7"/>
    <w:rsid w:val="00A20736"/>
    <w:rsid w:val="00A8465D"/>
    <w:rsid w:val="00B14AA6"/>
    <w:rsid w:val="00C22187"/>
    <w:rsid w:val="00CB22EA"/>
    <w:rsid w:val="00DC2F0B"/>
    <w:rsid w:val="00E0658E"/>
    <w:rsid w:val="00E4456F"/>
    <w:rsid w:val="00E930AC"/>
    <w:rsid w:val="00EB1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6307C"/>
  <w15:chartTrackingRefBased/>
  <w15:docId w15:val="{F0BF4B6A-7BEF-4F92-BD1B-CC69418EE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34D17"/>
  </w:style>
  <w:style w:type="paragraph" w:styleId="Titre1">
    <w:name w:val="heading 1"/>
    <w:basedOn w:val="Normal"/>
    <w:next w:val="Normal"/>
    <w:link w:val="Titre1Car"/>
    <w:uiPriority w:val="9"/>
    <w:qFormat/>
    <w:rsid w:val="00434D17"/>
    <w:pPr>
      <w:pBdr>
        <w:top w:val="single" w:sz="24" w:space="0" w:color="052F61" w:themeColor="accent1"/>
        <w:left w:val="single" w:sz="24" w:space="0" w:color="052F61" w:themeColor="accent1"/>
        <w:bottom w:val="single" w:sz="24" w:space="0" w:color="052F61" w:themeColor="accent1"/>
        <w:right w:val="single" w:sz="24" w:space="0" w:color="052F61" w:themeColor="accent1"/>
      </w:pBdr>
      <w:shd w:val="clear" w:color="auto" w:fill="052F61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34D17"/>
    <w:pPr>
      <w:pBdr>
        <w:top w:val="single" w:sz="24" w:space="0" w:color="B1D2FB" w:themeColor="accent1" w:themeTint="33"/>
        <w:left w:val="single" w:sz="24" w:space="0" w:color="B1D2FB" w:themeColor="accent1" w:themeTint="33"/>
        <w:bottom w:val="single" w:sz="24" w:space="0" w:color="B1D2FB" w:themeColor="accent1" w:themeTint="33"/>
        <w:right w:val="single" w:sz="24" w:space="0" w:color="B1D2FB" w:themeColor="accent1" w:themeTint="33"/>
      </w:pBdr>
      <w:shd w:val="clear" w:color="auto" w:fill="B1D2FB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34D17"/>
    <w:pPr>
      <w:pBdr>
        <w:top w:val="single" w:sz="6" w:space="2" w:color="052F61" w:themeColor="accent1"/>
      </w:pBdr>
      <w:spacing w:before="300" w:after="0"/>
      <w:outlineLvl w:val="2"/>
    </w:pPr>
    <w:rPr>
      <w:caps/>
      <w:color w:val="021730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34D17"/>
    <w:pPr>
      <w:pBdr>
        <w:top w:val="dotted" w:sz="6" w:space="2" w:color="052F61" w:themeColor="accent1"/>
      </w:pBdr>
      <w:spacing w:before="200" w:after="0"/>
      <w:outlineLvl w:val="3"/>
    </w:pPr>
    <w:rPr>
      <w:caps/>
      <w:color w:val="032348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34D17"/>
    <w:pPr>
      <w:pBdr>
        <w:bottom w:val="single" w:sz="6" w:space="1" w:color="052F61" w:themeColor="accent1"/>
      </w:pBdr>
      <w:spacing w:before="200" w:after="0"/>
      <w:outlineLvl w:val="4"/>
    </w:pPr>
    <w:rPr>
      <w:caps/>
      <w:color w:val="032348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34D17"/>
    <w:pPr>
      <w:pBdr>
        <w:bottom w:val="dotted" w:sz="6" w:space="1" w:color="052F61" w:themeColor="accent1"/>
      </w:pBdr>
      <w:spacing w:before="200" w:after="0"/>
      <w:outlineLvl w:val="5"/>
    </w:pPr>
    <w:rPr>
      <w:caps/>
      <w:color w:val="032348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34D17"/>
    <w:pPr>
      <w:spacing w:before="200" w:after="0"/>
      <w:outlineLvl w:val="6"/>
    </w:pPr>
    <w:rPr>
      <w:caps/>
      <w:color w:val="032348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34D1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34D1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34D17"/>
    <w:rPr>
      <w:caps/>
      <w:color w:val="FFFFFF" w:themeColor="background1"/>
      <w:spacing w:val="15"/>
      <w:sz w:val="22"/>
      <w:szCs w:val="22"/>
      <w:shd w:val="clear" w:color="auto" w:fill="052F61" w:themeFill="accent1"/>
    </w:rPr>
  </w:style>
  <w:style w:type="character" w:customStyle="1" w:styleId="Titre2Car">
    <w:name w:val="Titre 2 Car"/>
    <w:basedOn w:val="Policepardfaut"/>
    <w:link w:val="Titre2"/>
    <w:uiPriority w:val="9"/>
    <w:rsid w:val="00434D17"/>
    <w:rPr>
      <w:caps/>
      <w:spacing w:val="15"/>
      <w:shd w:val="clear" w:color="auto" w:fill="B1D2FB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rsid w:val="00434D17"/>
    <w:rPr>
      <w:caps/>
      <w:color w:val="021730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434D17"/>
    <w:rPr>
      <w:caps/>
      <w:color w:val="032348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434D17"/>
    <w:rPr>
      <w:caps/>
      <w:color w:val="032348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434D17"/>
    <w:rPr>
      <w:caps/>
      <w:color w:val="032348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434D17"/>
    <w:rPr>
      <w:caps/>
      <w:color w:val="032348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434D17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434D17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434D17"/>
    <w:rPr>
      <w:b/>
      <w:bCs/>
      <w:color w:val="032348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434D17"/>
    <w:pPr>
      <w:spacing w:before="0" w:after="0"/>
    </w:pPr>
    <w:rPr>
      <w:rFonts w:asciiTheme="majorHAnsi" w:eastAsiaTheme="majorEastAsia" w:hAnsiTheme="majorHAnsi" w:cstheme="majorBidi"/>
      <w:caps/>
      <w:color w:val="052F61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34D17"/>
    <w:rPr>
      <w:rFonts w:asciiTheme="majorHAnsi" w:eastAsiaTheme="majorEastAsia" w:hAnsiTheme="majorHAnsi" w:cstheme="majorBidi"/>
      <w:caps/>
      <w:color w:val="052F61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34D1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434D17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434D17"/>
    <w:rPr>
      <w:b/>
      <w:bCs/>
    </w:rPr>
  </w:style>
  <w:style w:type="character" w:styleId="Accentuation">
    <w:name w:val="Emphasis"/>
    <w:uiPriority w:val="20"/>
    <w:qFormat/>
    <w:rsid w:val="00434D17"/>
    <w:rPr>
      <w:caps/>
      <w:color w:val="021730" w:themeColor="accent1" w:themeShade="7F"/>
      <w:spacing w:val="5"/>
    </w:rPr>
  </w:style>
  <w:style w:type="paragraph" w:styleId="Sansinterligne">
    <w:name w:val="No Spacing"/>
    <w:uiPriority w:val="1"/>
    <w:qFormat/>
    <w:rsid w:val="00434D17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434D17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434D17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34D17"/>
    <w:pPr>
      <w:spacing w:before="240" w:after="240" w:line="240" w:lineRule="auto"/>
      <w:ind w:left="1080" w:right="1080"/>
      <w:jc w:val="center"/>
    </w:pPr>
    <w:rPr>
      <w:color w:val="052F61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34D17"/>
    <w:rPr>
      <w:color w:val="052F61" w:themeColor="accent1"/>
      <w:sz w:val="24"/>
      <w:szCs w:val="24"/>
    </w:rPr>
  </w:style>
  <w:style w:type="character" w:styleId="Accentuationlgre">
    <w:name w:val="Subtle Emphasis"/>
    <w:uiPriority w:val="19"/>
    <w:qFormat/>
    <w:rsid w:val="00434D17"/>
    <w:rPr>
      <w:i/>
      <w:iCs/>
      <w:color w:val="021730" w:themeColor="accent1" w:themeShade="7F"/>
    </w:rPr>
  </w:style>
  <w:style w:type="character" w:styleId="Accentuationintense">
    <w:name w:val="Intense Emphasis"/>
    <w:uiPriority w:val="21"/>
    <w:qFormat/>
    <w:rsid w:val="00434D17"/>
    <w:rPr>
      <w:b/>
      <w:bCs/>
      <w:caps/>
      <w:color w:val="021730" w:themeColor="accent1" w:themeShade="7F"/>
      <w:spacing w:val="10"/>
    </w:rPr>
  </w:style>
  <w:style w:type="character" w:styleId="Rfrencelgre">
    <w:name w:val="Subtle Reference"/>
    <w:uiPriority w:val="31"/>
    <w:qFormat/>
    <w:rsid w:val="00434D17"/>
    <w:rPr>
      <w:b/>
      <w:bCs/>
      <w:color w:val="052F61" w:themeColor="accent1"/>
    </w:rPr>
  </w:style>
  <w:style w:type="character" w:styleId="Rfrenceintense">
    <w:name w:val="Intense Reference"/>
    <w:uiPriority w:val="32"/>
    <w:qFormat/>
    <w:rsid w:val="00434D17"/>
    <w:rPr>
      <w:b/>
      <w:bCs/>
      <w:i/>
      <w:iCs/>
      <w:caps/>
      <w:color w:val="052F61" w:themeColor="accent1"/>
    </w:rPr>
  </w:style>
  <w:style w:type="character" w:styleId="Titredulivre">
    <w:name w:val="Book Title"/>
    <w:uiPriority w:val="33"/>
    <w:qFormat/>
    <w:rsid w:val="00434D17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434D1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632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13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2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93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62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5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Secteur">
  <a:themeElements>
    <a:clrScheme name="Secteur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ecteur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ecteur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258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Universite Clermont Auvergne</Company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CHALMANDRIER</dc:creator>
  <cp:keywords/>
  <dc:description/>
  <cp:lastModifiedBy>Lucas CHALMANDRIER</cp:lastModifiedBy>
  <cp:revision>22</cp:revision>
  <dcterms:created xsi:type="dcterms:W3CDTF">2022-03-28T14:21:00Z</dcterms:created>
  <dcterms:modified xsi:type="dcterms:W3CDTF">2022-04-06T09:46:00Z</dcterms:modified>
</cp:coreProperties>
</file>