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jpeg" ContentType="image/jpeg"/>
  <Override PartName="/word/media/image5.png" ContentType="image/png"/>
  <Override PartName="/word/media/image8.jpeg" ContentType="image/jpeg"/>
  <Override PartName="/word/media/image7.jpeg" ContentType="image/jpeg"/>
  <Override PartName="/word/media/image18.png" ContentType="image/png"/>
  <Override PartName="/word/media/image19.png" ContentType="image/png"/>
  <Override PartName="/word/media/image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9.jpeg" ContentType="image/jpeg"/>
  <Override PartName="/word/media/image11.jpeg" ContentType="image/jpe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color w:val="auto"/>
          <w:sz w:val="24"/>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color w:val="000000"/>
          <w:sz w:val="24"/>
        </w:rPr>
      </w:pPr>
      <w:r>
        <w:rPr>
          <w:color w:val="000000"/>
          <w:sz w:val="24"/>
        </w:rPr>
        <w:t xml:space="preserve">Maio, 2021 </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right="0" w:hanging="0"/>
        <w:jc w:val="both"/>
        <w:rPr>
          <w:sz w:val="24"/>
          <w:szCs w:val="24"/>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right="0" w:hanging="0"/>
        <w:jc w:val="both"/>
        <w:rPr>
          <w:color w:val="000000"/>
          <w:sz w:val="24"/>
          <w:szCs w:val="24"/>
        </w:rPr>
      </w:pPr>
      <w:r>
        <w:rPr>
          <w:color w:val="000000"/>
          <w:sz w:val="24"/>
          <w:szCs w:val="24"/>
        </w:rPr>
      </w:r>
    </w:p>
    <w:p>
      <w:pPr>
        <w:pStyle w:val="BodyTextIndent2"/>
        <w:spacing w:before="0" w:after="0"/>
        <w:ind w:left="3686" w:right="0" w:hanging="0"/>
        <w:jc w:val="both"/>
        <w:rPr>
          <w:color w:val="000000"/>
          <w:sz w:val="24"/>
          <w:szCs w:val="24"/>
        </w:rPr>
      </w:pPr>
      <w:r>
        <w:rPr>
          <w:color w:val="000000"/>
          <w:sz w:val="24"/>
          <w:szCs w:val="24"/>
        </w:rPr>
        <w:t>Orientador(a): Tiago Resende</w:t>
      </w:r>
    </w:p>
    <w:p>
      <w:pPr>
        <w:pStyle w:val="BodyTextIndent2"/>
        <w:spacing w:before="0" w:after="0"/>
        <w:ind w:left="3686" w:right="0"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000000"/>
          <w:sz w:val="24"/>
        </w:rPr>
      </w:pPr>
      <w:r>
        <w:rPr>
          <w:color w:val="000000"/>
          <w:sz w:val="24"/>
        </w:rPr>
        <w:t xml:space="preserve">Maio, 2021 </w:t>
      </w:r>
      <w:r>
        <w:br w:type="page"/>
      </w:r>
    </w:p>
    <w:p>
      <w:pPr>
        <w:pStyle w:val="Normal"/>
        <w:jc w:val="center"/>
        <w:rPr>
          <w:rFonts w:eastAsia="Arial Unicode MS"/>
          <w:color w:val="000000"/>
          <w:sz w:val="24"/>
        </w:rPr>
      </w:pPr>
      <w:r>
        <w:rPr>
          <w:rFonts w:eastAsia="Arial Unicode MS"/>
          <w:color w:val="000000"/>
          <w:sz w:val="24"/>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jc w:val="center"/>
        <w:rPr>
          <w:rFonts w:ascii="Times New Roman" w:hAnsi="Times New Roman" w:eastAsia="Arial Unicode MS" w:cs="Times New Roman"/>
          <w:color w:val="000000"/>
          <w:sz w:val="24"/>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WEB </w:t>
      </w:r>
    </w:p>
    <w:p>
      <w:pPr>
        <w:pStyle w:val="Normal"/>
        <w:rPr>
          <w:rFonts w:ascii="Times New Roman" w:hAnsi="Times New Roman"/>
          <w:color w:val="auto"/>
          <w:sz w:val="24"/>
          <w:szCs w:val="24"/>
        </w:rPr>
      </w:pPr>
      <w:r>
        <w:rPr>
          <w:color w:val="auto"/>
          <w:sz w:val="24"/>
          <w:szCs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color w:val="000000"/>
          <w:sz w:val="24"/>
          <w:szCs w:val="24"/>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 </w:t>
      </w: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auto"/>
          <w:sz w:val="24"/>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both"/>
        <w:rPr>
          <w:color w:val="auto"/>
          <w:sz w:val="24"/>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right="0" w:hanging="0"/>
        <w:jc w:val="right"/>
        <w:rPr>
          <w:color w:val="auto"/>
        </w:rPr>
      </w:pPr>
      <w:r>
        <w:rPr>
          <w:color w:val="auto"/>
        </w:rPr>
        <w:t>Richard Stallman</w:t>
      </w:r>
    </w:p>
    <w:p>
      <w:pPr>
        <w:pStyle w:val="Normal"/>
        <w:ind w:left="3402" w:right="0" w:hanging="0"/>
        <w:jc w:val="right"/>
        <w:rPr>
          <w:rFonts w:ascii="Times New Roman" w:hAnsi="Times New Roman"/>
          <w:color w:val="auto"/>
          <w:sz w:val="24"/>
        </w:rPr>
      </w:pPr>
      <w:r>
        <w:rPr>
          <w:color w:val="auto"/>
          <w:sz w:val="24"/>
        </w:rPr>
      </w:r>
    </w:p>
    <w:p>
      <w:pPr>
        <w:pStyle w:val="Normal"/>
        <w:ind w:left="3402" w:right="0"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right"/>
        <w:rPr>
          <w:i/>
          <w:i/>
          <w:color w:val="auto"/>
          <w:sz w:val="24"/>
        </w:rPr>
      </w:pPr>
      <w:r>
        <w:rPr>
          <w:i/>
          <w:color w:val="auto"/>
          <w:sz w:val="24"/>
        </w:rPr>
        <w:t>Aos meus pais, que me deram todas as oportunidades e incentivos para estudar que eles mesmos não tiveram.</w:t>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sz w:val="24"/>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sz w:val="24"/>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sz w:val="24"/>
          <w:szCs w:val="24"/>
        </w:rPr>
      </w:pPr>
      <w:r>
        <w:rPr>
          <w:sz w:val="24"/>
          <w:szCs w:val="24"/>
        </w:rPr>
        <w:t>O presente trabalho discorre sobre a marginalização informacional que a pessoa portadora de alguma deficiência enfrenta na internet e a importância dos testes manuais e automatizados end-to-end (e2e) para garantir requisitos fundamentais recomendados pelas Diretrizes de Acessibilidade para o Conteúdo da Web (WCAG). O estudo está dividido em duas partes, onde a primeira é uma pesquisa exploratória e a segunda, descritiva. A primeira pesquisa faz um levantamento das principais tecnologias e stacks envolvidas na automatização desses testes e argumenta sobre a importância de integrá-las à suíte de testes que normalmente é construída durante o processo de desenvolvimento de uma aplicação da web. A segunda adota os procedimentos levantados na primeira pesquisa para realizar um estudo de caso do próprio Ambiente Virtual de Aprendizagem (AVA) do Centro Universitário Serra dos Órgãos (Unifeso), considerando que os métodos e resultados desenvolvidos e documentados nesta avaliação possam ser reutilizados em plataformas do mesmo tipo, que se popularizaram devido à mudança de rotina decorrente do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sz w:val="24"/>
          <w:szCs w:val="24"/>
        </w:rPr>
      </w:pPr>
      <w:r>
        <w:rPr>
          <w:sz w:val="24"/>
          <w:szCs w:val="24"/>
        </w:rPr>
        <w:t xml:space="preserve">Palavras-chave: Acessibilidade, Testes, WCAG, Exclusão Digital, TICs.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sz w:val="24"/>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sz w:val="24"/>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b/>
          <w:b/>
          <w:color w:val="auto"/>
          <w:sz w:val="24"/>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color w:val="auto"/>
        </w:rPr>
      </w:pPr>
      <w:r>
        <w:rPr>
          <w:color w:val="auto"/>
        </w:rPr>
        <w:t>Figura 1 – [digite o nome aqui]</w:t>
        <w:tab/>
        <w:t>14</w:t>
      </w:r>
    </w:p>
    <w:p>
      <w:pPr>
        <w:pStyle w:val="Tableoffigures"/>
        <w:tabs>
          <w:tab w:val="clear" w:pos="408"/>
          <w:tab w:val="right" w:pos="9061" w:leader="dot"/>
        </w:tabs>
        <w:rPr>
          <w:color w:val="auto"/>
        </w:rPr>
      </w:pPr>
      <w:r>
        <w:rPr>
          <w:color w:val="auto"/>
        </w:rPr>
        <w:t>Figura 2 – [digite o nome aqui]</w:t>
        <w:tab/>
        <w:t>15</w:t>
      </w:r>
    </w:p>
    <w:p>
      <w:pPr>
        <w:pStyle w:val="Tableoffigures"/>
        <w:tabs>
          <w:tab w:val="clear" w:pos="408"/>
          <w:tab w:val="right" w:pos="9061" w:leader="dot"/>
        </w:tabs>
        <w:rPr>
          <w:color w:val="auto"/>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CAPTCHA: Completely Automated Public Turing Tests to tell Computers and Humans Apart</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API: Aplication Programming Interface</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OCR: Optical Character Recognition</w:t>
      </w:r>
    </w:p>
    <w:p>
      <w:pPr>
        <w:pStyle w:val="Normal"/>
        <w:tabs>
          <w:tab w:val="clear" w:pos="4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b/>
          <w:b/>
          <w:color w:val="auto"/>
          <w:sz w:val="24"/>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color w:val="auto"/>
          <w:sz w:val="24"/>
        </w:rPr>
      </w:pPr>
      <w:r>
        <w:rPr>
          <w:color w:val="auto"/>
          <w:sz w:val="24"/>
        </w:rPr>
        <w:t>Página</w:t>
      </w:r>
    </w:p>
    <w:p>
      <w:pPr>
        <w:pStyle w:val="Contents1"/>
        <w:tabs>
          <w:tab w:val="clear" w:pos="408"/>
          <w:tab w:val="left" w:pos="403" w:leader="none"/>
          <w:tab w:val="right" w:pos="9061" w:leader="dot"/>
        </w:tabs>
        <w:rPr/>
      </w:pPr>
      <w:r>
        <w:rPr>
          <w:color w:val="auto"/>
        </w:rPr>
        <w:t>1</w:t>
      </w:r>
      <w:r>
        <w:rPr>
          <w:b w:val="false"/>
          <w:color w:val="auto"/>
          <w:szCs w:val="24"/>
          <w:lang w:val="en-BR" w:eastAsia="en-US"/>
        </w:rPr>
        <w:tab/>
      </w:r>
      <w:r>
        <w:rPr>
          <w:color w:val="auto"/>
        </w:rPr>
        <w:t>INTRODUÇÃO</w:t>
        <w:tab/>
        <w:t>13</w:t>
      </w:r>
    </w:p>
    <w:p>
      <w:pPr>
        <w:pStyle w:val="Contents2"/>
        <w:tabs>
          <w:tab w:val="clear" w:pos="408"/>
          <w:tab w:val="left" w:pos="799" w:leader="none"/>
          <w:tab w:val="right" w:pos="9061" w:leader="dot"/>
        </w:tabs>
        <w:rPr/>
      </w:pPr>
      <w:r>
        <w:rPr>
          <w:color w:val="auto"/>
        </w:rPr>
        <w:t>1.1</w:t>
      </w:r>
      <w:r>
        <w:rPr>
          <w:color w:val="auto"/>
          <w:szCs w:val="24"/>
          <w:lang w:val="en-BR" w:eastAsia="en-US"/>
        </w:rPr>
        <w:tab/>
      </w:r>
      <w:r>
        <w:rPr>
          <w:color w:val="auto"/>
        </w:rPr>
        <w:t>OBJETIVO GERAL</w:t>
        <w:tab/>
        <w:t>13</w:t>
      </w:r>
    </w:p>
    <w:p>
      <w:pPr>
        <w:pStyle w:val="Contents2"/>
        <w:tabs>
          <w:tab w:val="clear" w:pos="408"/>
          <w:tab w:val="left" w:pos="799" w:leader="none"/>
          <w:tab w:val="right" w:pos="9061" w:leader="dot"/>
        </w:tabs>
        <w:rPr/>
      </w:pPr>
      <w:r>
        <w:rPr>
          <w:color w:val="auto"/>
        </w:rPr>
        <w:t>1.2</w:t>
      </w:r>
      <w:r>
        <w:rPr>
          <w:color w:val="auto"/>
          <w:szCs w:val="24"/>
          <w:lang w:val="en-BR" w:eastAsia="en-US"/>
        </w:rPr>
        <w:tab/>
      </w:r>
      <w:r>
        <w:rPr>
          <w:color w:val="auto"/>
        </w:rPr>
        <w:t>HIPÓTESES</w:t>
        <w:tab/>
        <w:t>13</w:t>
      </w:r>
    </w:p>
    <w:p>
      <w:pPr>
        <w:pStyle w:val="Contents2"/>
        <w:tabs>
          <w:tab w:val="clear" w:pos="408"/>
          <w:tab w:val="left" w:pos="799" w:leader="none"/>
          <w:tab w:val="right" w:pos="9061" w:leader="dot"/>
        </w:tabs>
        <w:jc w:val="right"/>
        <w:rPr/>
      </w:pPr>
      <w:r>
        <w:rPr>
          <w:color w:val="auto"/>
          <w:sz w:val="24"/>
        </w:rPr>
        <w:t>1.3</w:t>
      </w:r>
      <w:r>
        <w:rPr>
          <w:color w:val="auto"/>
          <w:sz w:val="24"/>
          <w:szCs w:val="24"/>
          <w:lang w:val="en-BR" w:eastAsia="en-US"/>
        </w:rPr>
        <w:tab/>
      </w:r>
      <w:r>
        <w:rPr>
          <w:color w:val="auto"/>
          <w:sz w:val="24"/>
        </w:rPr>
        <w:t>OBJETIVOS ESPECÍFICOS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2</w:t>
      </w:r>
      <w:r>
        <w:rPr>
          <w:b w:val="false"/>
          <w:color w:val="auto"/>
          <w:sz w:val="24"/>
          <w:szCs w:val="24"/>
          <w:lang w:val="en-BR" w:eastAsia="en-US"/>
        </w:rPr>
        <w:tab/>
      </w:r>
      <w:r>
        <w:rPr>
          <w:color w:val="auto"/>
          <w:sz w:val="24"/>
        </w:rPr>
        <w:t>REVISÃO DA LITERATURA</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3</w:t>
      </w:r>
      <w:r>
        <w:rPr>
          <w:b w:val="false"/>
          <w:color w:val="auto"/>
          <w:sz w:val="24"/>
          <w:szCs w:val="24"/>
          <w:lang w:val="en-BR" w:eastAsia="en-US"/>
        </w:rPr>
        <w:tab/>
      </w:r>
      <w:r>
        <w:rPr>
          <w:color w:val="auto"/>
          <w:sz w:val="24"/>
        </w:rPr>
        <w:t xml:space="preserve">METODOLOGIA </w:t>
        <w:tab/>
        <w:t>13</w:t>
      </w:r>
    </w:p>
    <w:p>
      <w:pPr>
        <w:pStyle w:val="Contents2"/>
        <w:tabs>
          <w:tab w:val="clear" w:pos="408"/>
          <w:tab w:val="left" w:pos="799" w:leader="none"/>
          <w:tab w:val="right" w:pos="9061" w:leader="dot"/>
        </w:tabs>
        <w:rPr/>
      </w:pPr>
      <w:r>
        <w:rPr>
          <w:color w:val="auto"/>
          <w:lang w:val="pt-BR"/>
        </w:rPr>
        <w:t>3.1</w:t>
      </w:r>
      <w:r>
        <w:rPr>
          <w:color w:val="auto"/>
          <w:szCs w:val="24"/>
          <w:lang w:val="pt-BR" w:eastAsia="en-US"/>
        </w:rPr>
        <w:tab/>
      </w:r>
      <w:r>
        <w:rPr>
          <w:color w:val="auto"/>
          <w:lang w:val="pt-BR"/>
        </w:rPr>
        <w:t>PESQUISA EXPLORATÓRIA</w:t>
        <w:tab/>
        <w:t>13</w:t>
      </w:r>
    </w:p>
    <w:p>
      <w:pPr>
        <w:pStyle w:val="Contents2"/>
        <w:tabs>
          <w:tab w:val="clear" w:pos="408"/>
          <w:tab w:val="left" w:pos="799" w:leader="none"/>
          <w:tab w:val="right" w:pos="9061" w:leader="dot"/>
        </w:tabs>
        <w:rPr/>
      </w:pPr>
      <w:r>
        <w:rPr>
          <w:color w:val="auto"/>
          <w:lang w:val="pt-BR"/>
        </w:rPr>
        <w:t>3.2</w:t>
      </w:r>
      <w:r>
        <w:rPr>
          <w:color w:val="auto"/>
          <w:szCs w:val="24"/>
          <w:lang w:val="pt-BR" w:eastAsia="en-US"/>
        </w:rPr>
        <w:tab/>
      </w:r>
      <w:r>
        <w:rPr>
          <w:color w:val="auto"/>
          <w:lang w:val="pt-BR"/>
        </w:rPr>
        <w:t>ESCOPO E PÁGINAS DA AUDITORIA</w:t>
        <w:tab/>
        <w:t>13</w:t>
      </w:r>
    </w:p>
    <w:p>
      <w:pPr>
        <w:pStyle w:val="Contents2"/>
        <w:tabs>
          <w:tab w:val="clear" w:pos="408"/>
          <w:tab w:val="left" w:pos="799" w:leader="none"/>
          <w:tab w:val="right" w:pos="9061" w:leader="dot"/>
        </w:tabs>
        <w:rPr/>
      </w:pPr>
      <w:r>
        <w:rPr>
          <w:color w:val="auto"/>
          <w:lang w:val="pt-BR"/>
        </w:rPr>
        <w:t>3.3</w:t>
      </w:r>
      <w:r>
        <w:rPr>
          <w:color w:val="auto"/>
          <w:szCs w:val="24"/>
          <w:lang w:val="pt-BR" w:eastAsia="en-US"/>
        </w:rPr>
        <w:tab/>
      </w:r>
      <w:r>
        <w:rPr>
          <w:color w:val="auto"/>
          <w:lang w:val="pt-BR"/>
        </w:rPr>
        <w:t>TESTES AUTOMATIZADOS</w:t>
        <w:tab/>
        <w:t>13</w:t>
      </w:r>
    </w:p>
    <w:p>
      <w:pPr>
        <w:pStyle w:val="Contents2"/>
        <w:tabs>
          <w:tab w:val="clear" w:pos="408"/>
          <w:tab w:val="left" w:pos="799" w:leader="none"/>
          <w:tab w:val="right" w:pos="9061" w:leader="dot"/>
        </w:tabs>
        <w:jc w:val="right"/>
        <w:rPr/>
      </w:pPr>
      <w:r>
        <w:rPr>
          <w:color w:val="auto"/>
          <w:sz w:val="24"/>
        </w:rPr>
        <w:t>3.4</w:t>
      </w:r>
      <w:r>
        <w:rPr>
          <w:color w:val="auto"/>
          <w:sz w:val="24"/>
          <w:szCs w:val="24"/>
          <w:lang w:val="en-BR" w:eastAsia="en-US"/>
        </w:rPr>
        <w:tab/>
      </w:r>
      <w:r>
        <w:rPr>
          <w:color w:val="auto"/>
          <w:sz w:val="24"/>
        </w:rPr>
        <w:t>TESTES MANUAIS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4</w:t>
      </w:r>
      <w:r>
        <w:rPr>
          <w:b w:val="false"/>
          <w:color w:val="auto"/>
          <w:sz w:val="24"/>
          <w:szCs w:val="24"/>
          <w:lang w:val="en-BR" w:eastAsia="en-US"/>
        </w:rPr>
        <w:tab/>
      </w:r>
      <w:r>
        <w:rPr>
          <w:color w:val="auto"/>
          <w:sz w:val="24"/>
        </w:rPr>
        <w:t>FUNDAMENTAÇÃO TEÓRICA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.1</w:t>
      </w:r>
      <w:r>
        <w:rPr>
          <w:color w:val="auto"/>
          <w:sz w:val="24"/>
          <w:szCs w:val="24"/>
          <w:lang w:val="en-BR" w:eastAsia="en-US"/>
        </w:rPr>
        <w:tab/>
      </w:r>
      <w:r>
        <w:rPr>
          <w:color w:val="auto"/>
        </w:rPr>
        <w:t>TESTES MANUAIS E AUTOMATIZADOS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.2</w:t>
      </w:r>
      <w:r>
        <w:rPr>
          <w:color w:val="auto"/>
          <w:sz w:val="24"/>
          <w:szCs w:val="24"/>
          <w:lang w:val="en-BR" w:eastAsia="en-US"/>
        </w:rPr>
        <w:tab/>
      </w:r>
      <w:r>
        <w:rPr>
          <w:color w:val="auto"/>
        </w:rPr>
        <w:t>TESTES AUTOMATIZADOS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.3</w:t>
      </w:r>
      <w:r>
        <w:rPr>
          <w:color w:val="auto"/>
          <w:sz w:val="24"/>
          <w:szCs w:val="24"/>
          <w:lang w:val="en-BR" w:eastAsia="en-US"/>
        </w:rPr>
        <w:tab/>
      </w:r>
      <w:r>
        <w:rPr>
          <w:color w:val="auto"/>
        </w:rPr>
        <w:t>TESTES MANUAIS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.4</w:t>
      </w:r>
      <w:r>
        <w:rPr>
          <w:color w:val="auto"/>
          <w:sz w:val="24"/>
          <w:szCs w:val="24"/>
          <w:lang w:val="en-BR" w:eastAsia="en-US"/>
        </w:rPr>
        <w:tab/>
      </w:r>
      <w:r>
        <w:rPr>
          <w:color w:val="auto"/>
        </w:rPr>
        <w:t>FERRAMENTAS AUTOMATIZADAS PARA TESTES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5</w:t>
      </w:r>
      <w:r>
        <w:rPr>
          <w:b w:val="false"/>
          <w:color w:val="auto"/>
          <w:sz w:val="24"/>
          <w:szCs w:val="24"/>
          <w:lang w:val="en-BR" w:eastAsia="en-US"/>
        </w:rPr>
        <w:tab/>
      </w:r>
      <w:r>
        <w:rPr>
          <w:color w:val="auto"/>
          <w:sz w:val="24"/>
        </w:rPr>
        <w:t xml:space="preserve">RESULTADOS E DISCUSSÃO </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color w:val="auto"/>
          <w:sz w:val="24"/>
          <w:szCs w:val="24"/>
          <w:lang w:val="en-BR" w:eastAsia="en-US"/>
        </w:rPr>
        <w:tab/>
      </w:r>
      <w:r>
        <w:rPr>
          <w:color w:val="auto"/>
          <w:sz w:val="24"/>
        </w:rPr>
        <w:t>ESTATÍSTICAS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color w:val="auto"/>
          <w:sz w:val="24"/>
          <w:szCs w:val="24"/>
          <w:lang w:val="en-BR" w:eastAsia="en-US"/>
        </w:rPr>
        <w:tab/>
      </w:r>
      <w:r>
        <w:rPr>
          <w:color w:val="auto"/>
          <w:sz w:val="24"/>
        </w:rPr>
        <w:t>SUGESTÕES DE MELHORIA APURADAS ATÉ O MOMENTO</w:t>
        <w:tab/>
        <w:t>13</w:t>
      </w:r>
    </w:p>
    <w:p>
      <w:pPr>
        <w:pStyle w:val="Contents1"/>
        <w:tabs>
          <w:tab w:val="clear" w:pos="408"/>
          <w:tab w:val="left" w:pos="403" w:leader="none"/>
          <w:tab w:val="right" w:pos="9061" w:leader="dot"/>
        </w:tabs>
        <w:rPr/>
      </w:pPr>
      <w:r>
        <w:rPr>
          <w:b/>
          <w:bCs/>
          <w:color w:val="auto"/>
          <w:sz w:val="24"/>
          <w:szCs w:val="24"/>
          <w:lang w:val="en-BR" w:eastAsia="en-US"/>
        </w:rPr>
        <w:t>6</w:t>
      </w:r>
      <w:r>
        <w:rPr>
          <w:b w:val="false"/>
          <w:color w:val="auto"/>
          <w:szCs w:val="24"/>
          <w:lang w:val="en-BR" w:eastAsia="en-US"/>
        </w:rPr>
        <w:tab/>
      </w:r>
      <w:r>
        <w:rPr>
          <w:color w:val="auto"/>
        </w:rPr>
        <w:t>CONCLUSÕES</w:t>
        <w:tab/>
        <w:t>13</w:t>
      </w:r>
    </w:p>
    <w:p>
      <w:pPr>
        <w:pStyle w:val="Contents1"/>
        <w:tabs>
          <w:tab w:val="clear" w:pos="408"/>
          <w:tab w:val="left" w:pos="403" w:leader="none"/>
          <w:tab w:val="right" w:pos="9061" w:leader="dot"/>
        </w:tabs>
        <w:rPr/>
      </w:pPr>
      <w:r>
        <w:rPr>
          <w:b/>
          <w:bCs/>
          <w:color w:val="auto"/>
          <w:sz w:val="24"/>
          <w:szCs w:val="24"/>
          <w:lang w:val="en-BR" w:eastAsia="en-US"/>
        </w:rPr>
        <w:t>7</w:t>
      </w:r>
      <w:r>
        <w:rPr>
          <w:b w:val="false"/>
          <w:color w:val="auto"/>
          <w:szCs w:val="24"/>
          <w:lang w:val="en-BR" w:eastAsia="en-US"/>
        </w:rPr>
        <w:tab/>
      </w:r>
      <w:r>
        <w:rPr>
          <w:color w:val="auto"/>
        </w:rPr>
        <w:t>TRABALHOS FUTUROS</w:t>
        <w:tab/>
        <w:t>13</w:t>
      </w:r>
    </w:p>
    <w:p>
      <w:pPr>
        <w:pStyle w:val="Contents1"/>
        <w:tabs>
          <w:tab w:val="clear" w:pos="408"/>
          <w:tab w:val="left" w:pos="403" w:leader="none"/>
          <w:tab w:val="right" w:pos="9061" w:leader="dot"/>
        </w:tabs>
        <w:rPr/>
      </w:pPr>
      <w:r>
        <w:rPr>
          <w:b/>
          <w:bCs/>
          <w:color w:val="auto"/>
          <w:szCs w:val="24"/>
          <w:lang w:val="en-BR" w:eastAsia="en-US"/>
        </w:rPr>
        <w:t>8</w:t>
      </w:r>
      <w:r>
        <w:rPr>
          <w:b w:val="false"/>
          <w:color w:val="auto"/>
          <w:szCs w:val="24"/>
          <w:lang w:val="en-BR" w:eastAsia="en-US"/>
        </w:rPr>
        <w:tab/>
      </w:r>
      <w:r>
        <w:rPr>
          <w:color w:val="auto"/>
        </w:rPr>
        <w:t>REFERÊNCIAS</w:t>
        <w:tab/>
        <w:t>13</w:t>
      </w:r>
      <w:r>
        <w:br w:type="page"/>
      </w:r>
    </w:p>
    <w:p>
      <w:pPr>
        <w:pStyle w:val="Normal"/>
        <w:tabs>
          <w:tab w:val="clear" w:pos="408"/>
          <w:tab w:val="left" w:pos="799" w:leader="none"/>
          <w:tab w:val="right" w:pos="9061" w:leader="dot"/>
        </w:tabs>
        <w:jc w:val="left"/>
        <w:rPr>
          <w:rFonts w:eastAsia="Times New Roman" w:cs="Times New Roman"/>
          <w:b/>
          <w:b/>
          <w:bCs/>
          <w:sz w:val="24"/>
          <w:szCs w:val="20"/>
          <w:lang w:eastAsia="pt-BR"/>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right="0"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sz w:val="22"/>
          <w:szCs w:val="22"/>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righ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rFonts w:cs="Times New Roman"/>
          <w:color w:val="000000"/>
          <w:sz w:val="24"/>
          <w:szCs w:val="24"/>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rFonts w:cs="Times New Roman"/>
          <w:color w:val="000000"/>
          <w:sz w:val="24"/>
          <w:szCs w:val="24"/>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rFonts w:cs="Times New Roman"/>
          <w:b/>
          <w:b/>
          <w:bCs/>
          <w:color w:val="000000"/>
          <w:sz w:val="24"/>
          <w:szCs w:val="24"/>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right="0" w:firstLine="709"/>
        <w:rPr>
          <w:rFonts w:cs="Times New Roman"/>
          <w:color w:val="000000"/>
          <w:sz w:val="24"/>
          <w:szCs w:val="24"/>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right="0" w:firstLine="709"/>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1.2. HIPÓTESES</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1.2.1. Quando o acesso às tecnologias não se dá de forma uniforme é criado um fenômeno de marginalização informacional.</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right="0" w:hanging="0"/>
        <w:rPr>
          <w:rFonts w:cs="Times New Roman"/>
          <w:color w:val="000000"/>
          <w:sz w:val="24"/>
          <w:szCs w:val="24"/>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1.3. OBJETIVOS ESPECÍFICOS</w:t>
      </w:r>
    </w:p>
    <w:p>
      <w:pPr>
        <w:pStyle w:val="TEXTOCORRIDO"/>
        <w:ind w:left="708" w:right="0"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408"/>
          <w:tab w:val="left" w:pos="799" w:leader="none"/>
          <w:tab w:val="right" w:pos="9061" w:leader="dot"/>
        </w:tabs>
        <w:ind w:left="1411" w:right="0" w:firstLine="706"/>
        <w:jc w:val="both"/>
        <w:rPr>
          <w:rFonts w:eastAsia="Times New Roman" w:cs="Times New Roman"/>
          <w:b w:val="false"/>
          <w:b w:val="false"/>
          <w:bCs w:val="false"/>
          <w:color w:val="000000"/>
          <w:sz w:val="24"/>
          <w:szCs w:val="24"/>
          <w:lang w:eastAsia="pt-BR"/>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4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rFonts w:cs="Times New Roman"/>
          <w:color w:val="auto"/>
          <w:sz w:val="24"/>
          <w:szCs w:val="24"/>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408"/>
          <w:tab w:val="left" w:pos="799" w:leader="none"/>
          <w:tab w:val="right" w:pos="9061" w:leader="dot"/>
        </w:tabs>
        <w:ind w:left="0" w:right="0" w:firstLine="706"/>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3. METODOLOGIA</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[espaço para escrever aqui].</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3.4. TESTES AUTOMATIZADOS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color w:val="auto"/>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rPr/>
      </w:pPr>
      <w:r>
        <w:rPr>
          <w:color w:val="auto"/>
        </w:rPr>
        <w:t xml:space="preserve">[Escreva, </w:t>
      </w:r>
      <w:r>
        <w:rPr>
          <w:rFonts w:eastAsia="Times New Roman" w:cs="Times New Roman"/>
          <w:color w:val="auto"/>
          <w:kern w:val="0"/>
          <w:sz w:val="24"/>
          <w:szCs w:val="24"/>
          <w:lang w:val="pt-BR" w:eastAsia="pt-BR" w:bidi="ar-SA"/>
        </w:rPr>
        <w:t>c</w:t>
      </w:r>
      <w:r>
        <w:rPr>
          <w:color w:val="auto"/>
          <w:sz w:val="24"/>
          <w:szCs w:val="24"/>
        </w:rPr>
        <w:t>om suas palavras, de 4 a 6 parágrafos justificando a importância do seu estudo.]</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13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b/>
        <w:t>Estatísticas até o momento.</w:t>
      </w:r>
    </w:p>
    <w:p>
      <w:pPr>
        <w:pStyle w:val="Caption1"/>
        <w:ind w:left="0" w:right="0" w:hanging="0"/>
        <w:rPr>
          <w:rFonts w:ascii="Times New Roman" w:hAnsi="Times New Roman"/>
          <w:color w:val="auto"/>
        </w:rPr>
      </w:pPr>
      <w:r>
        <w:rPr>
          <w:color w:val="auto"/>
        </w:rPr>
      </w:r>
    </w:p>
    <w:p>
      <w:pPr>
        <w:pStyle w:val="Caption1"/>
        <w:ind w:left="0" w:right="0" w:hanging="0"/>
        <w:rPr/>
      </w:pPr>
      <w:bookmarkStart w:id="1"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1"/>
    </w:p>
    <w:p>
      <w:pPr>
        <w:pStyle w:val="Figura"/>
        <w:ind w:left="0" w:right="0" w:hanging="0"/>
        <w:rPr/>
      </w:pPr>
      <w:r>
        <w:rPr/>
        <w:drawing>
          <wp:inline distT="0" distB="0" distL="0" distR="0">
            <wp:extent cx="5715000" cy="3209290"/>
            <wp:effectExtent l="0" t="0" r="0" b="0"/>
            <wp:docPr id="4"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Graphical user interface, application&#10;&#10;Description automatically generated"/>
                    <pic:cNvPicPr>
                      <a:picLocks noChangeAspect="1" noChangeArrowheads="1"/>
                    </pic:cNvPicPr>
                  </pic:nvPicPr>
                  <pic:blipFill>
                    <a:blip r:embed="rId5"/>
                    <a:stretch>
                      <a:fillRect/>
                    </a:stretch>
                  </pic:blipFill>
                  <pic:spPr bwMode="auto">
                    <a:xfrm>
                      <a:off x="0" y="0"/>
                      <a:ext cx="5715000" cy="3209290"/>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2"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2"/>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5"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18815"/>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408"/>
          <w:tab w:val="left" w:pos="799" w:leader="none"/>
          <w:tab w:val="right" w:pos="9061" w:leader="dot"/>
        </w:tabs>
        <w:ind w:left="1416" w:right="0" w:hanging="0"/>
        <w:jc w:val="left"/>
        <w:rPr>
          <w:rFonts w:eastAsia="Times New Roman" w:cs="Times New Roman"/>
          <w:b w:val="false"/>
          <w:b w:val="false"/>
          <w:bCs w:val="false"/>
          <w:color w:val="auto"/>
          <w:sz w:val="24"/>
          <w:szCs w:val="20"/>
          <w:lang w:eastAsia="pt-BR"/>
        </w:rPr>
      </w:pPr>
      <w:r>
        <w:rPr>
          <w:rFonts w:eastAsia="Times New Roman" w:cs="Times New Roman"/>
          <w:b w:val="false"/>
          <w:bCs w:val="false"/>
          <w:color w:val="auto"/>
          <w:sz w:val="24"/>
          <w:szCs w:val="20"/>
          <w:lang w:eastAsia="pt-BR"/>
        </w:rPr>
        <w:t>Demais gráficos ainda em apuração.</w:t>
      </w:r>
      <w:r>
        <w:br w:type="page"/>
      </w:r>
    </w:p>
    <w:p>
      <w:pPr>
        <w:pStyle w:val="TEXTOCORRIDO"/>
        <w:rPr>
          <w:rFonts w:cs="Times New Roman"/>
          <w:b/>
          <w:b/>
          <w:bCs/>
          <w:color w:val="auto"/>
          <w:sz w:val="24"/>
          <w:szCs w:val="24"/>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color w:val="auto"/>
          <w:sz w:val="24"/>
          <w:szCs w:val="24"/>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3"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3"/>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6"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Graphical user interface, application&#10;&#10;Description automatically generated"/>
                    <pic:cNvPicPr>
                      <a:picLocks noChangeAspect="1" noChangeArrowheads="1"/>
                    </pic:cNvPicPr>
                  </pic:nvPicPr>
                  <pic:blipFill>
                    <a:blip r:embed="rId7"/>
                    <a:stretch>
                      <a:fillRect/>
                    </a:stretch>
                  </pic:blipFill>
                  <pic:spPr bwMode="auto">
                    <a:xfrm>
                      <a:off x="0" y="0"/>
                      <a:ext cx="3703320" cy="274320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4"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4"/>
    </w:p>
    <w:p>
      <w:pPr>
        <w:pStyle w:val="Figura"/>
        <w:ind w:left="0" w:right="0" w:hanging="0"/>
        <w:rPr/>
      </w:pPr>
      <w:r>
        <w:rPr/>
        <w:drawing>
          <wp:inline distT="0" distB="0" distL="0" distR="0">
            <wp:extent cx="3676015" cy="2121535"/>
            <wp:effectExtent l="0" t="0" r="0" b="0"/>
            <wp:docPr id="7"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Graphical user interface, application&#10;&#10;Description automatically generated"/>
                    <pic:cNvPicPr>
                      <a:picLocks noChangeAspect="1" noChangeArrowheads="1"/>
                    </pic:cNvPicPr>
                  </pic:nvPicPr>
                  <pic:blipFill>
                    <a:blip r:embed="rId8"/>
                    <a:stretch>
                      <a:fillRect/>
                    </a:stretch>
                  </pic:blipFill>
                  <pic:spPr bwMode="auto">
                    <a:xfrm>
                      <a:off x="0" y="0"/>
                      <a:ext cx="3676015" cy="212153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6.</w:t>
      </w:r>
    </w:p>
    <w:p>
      <w:pPr>
        <w:pStyle w:val="TEXTOCORRIDO"/>
        <w:ind w:left="2124" w:right="0" w:hanging="0"/>
        <w:rPr>
          <w:rFonts w:cs="Times New Roman"/>
          <w:color w:val="auto"/>
          <w:sz w:val="24"/>
          <w:szCs w:val="24"/>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5"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5"/>
      <w:r>
        <w:rPr>
          <w:color w:val="auto"/>
        </w:rPr>
        <w:t>Habilitação da</w:t>
      </w:r>
      <w:r>
        <w:rPr>
          <w:rFonts w:eastAsia="Times New Roman" w:cs="Times New Roman"/>
          <w:color w:val="auto"/>
          <w:kern w:val="0"/>
          <w:sz w:val="24"/>
          <w:szCs w:val="24"/>
          <w:lang w:val="pt-BR" w:eastAsia="pt-BR" w:bidi="ar-SA"/>
        </w:rPr>
        <w:t xml:space="preserve"> Chrome DevTools’ Color Picker no DevTools</w:t>
      </w:r>
    </w:p>
    <w:p>
      <w:pPr>
        <w:pStyle w:val="Figura"/>
        <w:ind w:left="0" w:right="0" w:hanging="0"/>
        <w:rPr/>
      </w:pPr>
      <w:r>
        <w:rPr/>
        <w:drawing>
          <wp:inline distT="0" distB="0" distL="0" distR="0">
            <wp:extent cx="5760720" cy="5038090"/>
            <wp:effectExtent l="0" t="0" r="0" b="0"/>
            <wp:docPr id="8"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Graphical user interface, application&#10;&#10;Description automatically generated"/>
                    <pic:cNvPicPr>
                      <a:picLocks noChangeAspect="1" noChangeArrowheads="1"/>
                    </pic:cNvPicPr>
                  </pic:nvPicPr>
                  <pic:blipFill>
                    <a:blip r:embed="rId9"/>
                    <a:stretch>
                      <a:fillRect/>
                    </a:stretch>
                  </pic:blipFill>
                  <pic:spPr bwMode="auto">
                    <a:xfrm>
                      <a:off x="0" y="0"/>
                      <a:ext cx="5760720" cy="50380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7.</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6"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6"/>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9"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45808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5.2.4.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7"/>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0"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255143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cs="Times New Roman"/>
          <w:color w:val="000000"/>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8"/>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1"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44157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5.2.5.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9"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9"/>
      <w:r>
        <w:rPr>
          <w:rFonts w:eastAsia="Times New Roman" w:cs="Times New Roman"/>
          <w:color w:val="auto"/>
          <w:kern w:val="0"/>
          <w:sz w:val="24"/>
          <w:szCs w:val="24"/>
          <w:lang w:val="pt-BR" w:eastAsia="pt-BR" w:bidi="ar-SA"/>
        </w:rPr>
        <w:t>Análise da acessibilidade dos headings na página inicial do AVA usando a extensão Web Developer</w:t>
      </w:r>
    </w:p>
    <w:p>
      <w:pPr>
        <w:pStyle w:val="Figura"/>
        <w:ind w:left="0" w:right="0" w:hanging="0"/>
        <w:rPr/>
      </w:pPr>
      <w:r>
        <w:rPr/>
        <w:drawing>
          <wp:inline distT="0" distB="0" distL="0" distR="0">
            <wp:extent cx="5760720" cy="5786120"/>
            <wp:effectExtent l="0" t="0" r="0" b="0"/>
            <wp:docPr id="12"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578612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 xml:space="preserve">5.2.6.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0" w:name="_Toc713093851111112111"/>
      <w:r>
        <w:rPr>
          <w:color w:val="auto"/>
        </w:rPr>
        <w:t xml:space="preserve">Figura </w:t>
      </w:r>
      <w:r>
        <w:rPr>
          <w:rFonts w:eastAsia="Times New Roman" w:cs="Times New Roman"/>
          <w:color w:val="auto"/>
          <w:kern w:val="0"/>
          <w:sz w:val="24"/>
          <w:szCs w:val="24"/>
          <w:lang w:val="pt-BR" w:eastAsia="pt-BR" w:bidi="ar-SA"/>
        </w:rPr>
        <w:t>11</w:t>
      </w:r>
      <w:r>
        <w:rPr>
          <w:color w:val="auto"/>
        </w:rPr>
        <w:t xml:space="preserve"> – </w:t>
      </w:r>
      <w:bookmarkEnd w:id="10"/>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3"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Graphical user interface, application&#10;&#10;Description automatically generated"/>
                    <pic:cNvPicPr>
                      <a:picLocks noChangeAspect="1" noChangeArrowheads="1"/>
                    </pic:cNvPicPr>
                  </pic:nvPicPr>
                  <pic:blipFill>
                    <a:blip r:embed="rId14"/>
                    <a:stretch>
                      <a:fillRect/>
                    </a:stretch>
                  </pic:blipFill>
                  <pic:spPr bwMode="auto">
                    <a:xfrm>
                      <a:off x="0" y="0"/>
                      <a:ext cx="5486400" cy="471805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 xml:space="preserve">5.2.7.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1" w:name="_Toc7130938511111121112"/>
      <w:r>
        <w:rPr>
          <w:color w:val="auto"/>
        </w:rPr>
        <w:t xml:space="preserve">Figura </w:t>
      </w:r>
      <w:r>
        <w:rPr>
          <w:rFonts w:eastAsia="Times New Roman" w:cs="Times New Roman"/>
          <w:color w:val="auto"/>
          <w:kern w:val="0"/>
          <w:sz w:val="24"/>
          <w:szCs w:val="24"/>
          <w:lang w:val="pt-BR" w:eastAsia="pt-BR" w:bidi="ar-SA"/>
        </w:rPr>
        <w:t>12</w:t>
      </w:r>
      <w:r>
        <w:rPr>
          <w:color w:val="auto"/>
        </w:rPr>
        <w:t xml:space="preserve"> – </w:t>
      </w:r>
      <w:bookmarkEnd w:id="11"/>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4"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Graphical user interface, application&#10;&#10;Description automatically generated"/>
                    <pic:cNvPicPr>
                      <a:picLocks noChangeAspect="1" noChangeArrowheads="1"/>
                    </pic:cNvPicPr>
                  </pic:nvPicPr>
                  <pic:blipFill>
                    <a:blip r:embed="rId15"/>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5.2.8.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2" w:name="_Toc71309385111111211121"/>
      <w:r>
        <w:rPr>
          <w:color w:val="auto"/>
        </w:rPr>
        <w:t xml:space="preserve">Figura </w:t>
      </w:r>
      <w:r>
        <w:rPr>
          <w:rFonts w:eastAsia="Times New Roman" w:cs="Times New Roman"/>
          <w:color w:val="auto"/>
          <w:kern w:val="0"/>
          <w:sz w:val="24"/>
          <w:szCs w:val="24"/>
          <w:lang w:val="pt-BR" w:eastAsia="pt-BR" w:bidi="ar-SA"/>
        </w:rPr>
        <w:t>13</w:t>
      </w:r>
      <w:r>
        <w:rPr>
          <w:color w:val="auto"/>
        </w:rPr>
        <w:t xml:space="preserve"> – </w:t>
      </w:r>
      <w:bookmarkEnd w:id="12"/>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drawing>
          <wp:inline distT="0" distB="0" distL="0" distR="0">
            <wp:extent cx="5020310" cy="3364865"/>
            <wp:effectExtent l="0" t="0" r="0" b="0"/>
            <wp:docPr id="15"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Graphical user interface, application&#10;&#10;Description automatically generated"/>
                    <pic:cNvPicPr>
                      <a:picLocks noChangeAspect="1" noChangeArrowheads="1"/>
                    </pic:cNvPicPr>
                  </pic:nvPicPr>
                  <pic:blipFill>
                    <a:blip r:embed="rId16"/>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lang w:val="pt-BR" w:eastAsia="pt-BR" w:bidi="ar-SA"/>
        </w:rPr>
      </w:r>
    </w:p>
    <w:p>
      <w:pPr>
        <w:pStyle w:val="TEXTOCORRIDO"/>
        <w:jc w:val="left"/>
        <w:rPr>
          <w:rStyle w:val="Textooriginal"/>
          <w:lang w:val="pt-BR" w:eastAsia="pt-BR" w:bidi="ar-SA"/>
        </w:rPr>
      </w:pPr>
      <w:r>
        <w:rPr>
          <w:lang w:val="pt-BR" w:eastAsia="pt-BR" w:bidi="ar-SA"/>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5.2.9.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É demonstrada na técnica H64 d</w:t>
      </w:r>
      <w:r>
        <w:rPr>
          <w:rFonts w:eastAsia="Times New Roman" w:cs="Times New Roman"/>
          <w:color w:val="auto"/>
          <w:kern w:val="0"/>
          <w:sz w:val="24"/>
          <w:szCs w:val="24"/>
          <w:lang w:val="pt-BR" w:eastAsia="pt-BR" w:bidi="ar-SA"/>
        </w:rPr>
        <w:t xml:space="preserve">o documento Techniques and Failures for Web Content Accessibility Guidelines 2.0. </w:t>
      </w:r>
      <w:r>
        <w:rPr>
          <w:rFonts w:cs="Times New Roman"/>
          <w:color w:val="auto"/>
          <w:sz w:val="24"/>
          <w:szCs w:val="24"/>
        </w:rPr>
        <w:t xml:space="preserve"> o uso do atributo title nos elementos frame e iframe: “O</w:t>
      </w:r>
      <w:r>
        <w:rPr>
          <w:rFonts w:eastAsia="Times New Roman" w:cs="Times New Roman"/>
          <w:color w:val="auto"/>
          <w:kern w:val="0"/>
          <w:sz w:val="24"/>
          <w:szCs w:val="24"/>
          <w:lang w:val="pt-BR" w:eastAsia="pt-BR" w:bidi="ar-SA"/>
        </w:rPr>
        <w:t xml:space="preserve"> atributo title</w:t>
      </w:r>
      <w:r>
        <w:rPr>
          <w:rFonts w:cs="Times New Roman"/>
          <w:color w:val="auto"/>
          <w:sz w:val="24"/>
          <w:szCs w:val="24"/>
        </w:rPr>
        <w:t xml:space="preserve"> fornece um </w:t>
      </w:r>
      <w:r>
        <w:rPr>
          <w:rFonts w:eastAsia="Times New Roman" w:cs="Times New Roman"/>
          <w:color w:val="auto"/>
          <w:kern w:val="0"/>
          <w:sz w:val="24"/>
          <w:szCs w:val="24"/>
          <w:lang w:val="pt-BR" w:eastAsia="pt-BR" w:bidi="ar-SA"/>
        </w:rPr>
        <w:t>label</w:t>
      </w:r>
      <w:r>
        <w:rPr>
          <w:rFonts w:cs="Times New Roman"/>
          <w:color w:val="auto"/>
          <w:sz w:val="24"/>
          <w:szCs w:val="24"/>
        </w:rPr>
        <w:t xml:space="preserve"> para o </w:t>
      </w:r>
      <w:r>
        <w:rPr>
          <w:rFonts w:eastAsia="Times New Roman" w:cs="Times New Roman"/>
          <w:color w:val="auto"/>
          <w:kern w:val="0"/>
          <w:sz w:val="24"/>
          <w:szCs w:val="24"/>
          <w:lang w:val="pt-BR" w:eastAsia="pt-BR" w:bidi="ar-SA"/>
        </w:rPr>
        <w:t>frame e assim</w:t>
      </w:r>
      <w:r>
        <w:rPr>
          <w:rFonts w:cs="Times New Roman"/>
          <w:color w:val="auto"/>
          <w:sz w:val="24"/>
          <w:szCs w:val="24"/>
        </w:rPr>
        <w:t xml:space="preserve"> os usuários po</w:t>
      </w:r>
      <w:r>
        <w:rPr>
          <w:rFonts w:eastAsia="Times New Roman" w:cs="Times New Roman"/>
          <w:color w:val="auto"/>
          <w:kern w:val="0"/>
          <w:sz w:val="24"/>
          <w:szCs w:val="24"/>
          <w:lang w:val="pt-BR" w:eastAsia="pt-BR" w:bidi="ar-SA"/>
        </w:rPr>
        <w:t>dem</w:t>
      </w:r>
      <w:r>
        <w:rPr>
          <w:rFonts w:cs="Times New Roman"/>
          <w:color w:val="auto"/>
          <w:sz w:val="24"/>
          <w:szCs w:val="24"/>
        </w:rPr>
        <w:t xml:space="preserve"> determinar qual </w:t>
      </w:r>
      <w:r>
        <w:rPr>
          <w:rFonts w:eastAsia="Times New Roman" w:cs="Times New Roman"/>
          <w:color w:val="auto"/>
          <w:kern w:val="0"/>
          <w:sz w:val="24"/>
          <w:szCs w:val="24"/>
          <w:lang w:val="pt-BR" w:eastAsia="pt-BR" w:bidi="ar-SA"/>
        </w:rPr>
        <w:t>frame</w:t>
      </w:r>
      <w:r>
        <w:rPr>
          <w:rFonts w:cs="Times New Roman"/>
          <w:color w:val="auto"/>
          <w:sz w:val="24"/>
          <w:szCs w:val="24"/>
        </w:rPr>
        <w:t xml:space="preserve"> querem </w:t>
      </w:r>
      <w:r>
        <w:rPr>
          <w:rFonts w:eastAsia="Times New Roman" w:cs="Times New Roman"/>
          <w:color w:val="auto"/>
          <w:kern w:val="0"/>
          <w:sz w:val="24"/>
          <w:szCs w:val="24"/>
          <w:lang w:val="pt-BR" w:eastAsia="pt-BR" w:bidi="ar-SA"/>
        </w:rPr>
        <w:t>entrar</w:t>
      </w:r>
      <w:r>
        <w:rPr>
          <w:rFonts w:cs="Times New Roman"/>
          <w:color w:val="auto"/>
          <w:sz w:val="24"/>
          <w:szCs w:val="24"/>
        </w:rPr>
        <w:t xml:space="preserve"> e explorar em detalhes.” (tradução nossa).</w:t>
      </w:r>
    </w:p>
    <w:p>
      <w:pPr>
        <w:pStyle w:val="TEXTOCORRIDO"/>
        <w:ind w:left="2124" w:right="0" w:hanging="0"/>
        <w:jc w:val="both"/>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Os leitores de tela e outras tecnologias precisam desse atributo nos frames ou iframes para descrever o conteúdo deles. Sem o atributo, navegar por esses elementos </w:t>
      </w:r>
      <w:r>
        <w:rPr>
          <w:rFonts w:eastAsia="Times New Roman" w:cs="Times New Roman"/>
          <w:color w:val="auto"/>
          <w:kern w:val="0"/>
          <w:sz w:val="24"/>
          <w:szCs w:val="24"/>
          <w:lang w:val="pt-BR" w:eastAsia="pt-BR" w:bidi="ar-SA"/>
        </w:rPr>
        <w:t xml:space="preserve">pode se tornar muito </w:t>
      </w:r>
      <w:r>
        <w:rPr>
          <w:rFonts w:cs="Times New Roman"/>
          <w:color w:val="auto"/>
          <w:sz w:val="24"/>
          <w:szCs w:val="24"/>
        </w:rPr>
        <w:t>rapidamente difícil e confuso para o usuário de alguma tecnologia assistiva.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3" w:name="_Toc713093851111112111211"/>
      <w:r>
        <w:rPr>
          <w:color w:val="auto"/>
        </w:rPr>
        <w:t xml:space="preserve">Figura </w:t>
      </w:r>
      <w:r>
        <w:rPr>
          <w:rFonts w:eastAsia="Times New Roman" w:cs="Times New Roman"/>
          <w:color w:val="auto"/>
          <w:kern w:val="0"/>
          <w:sz w:val="24"/>
          <w:szCs w:val="24"/>
          <w:lang w:val="pt-BR" w:eastAsia="pt-BR" w:bidi="ar-SA"/>
        </w:rPr>
        <w:t>14</w:t>
      </w:r>
      <w:r>
        <w:rPr>
          <w:color w:val="auto"/>
        </w:rPr>
        <w:t xml:space="preserve"> – </w:t>
      </w:r>
      <w:bookmarkEnd w:id="13"/>
      <w:r>
        <w:rPr>
          <w:color w:val="auto"/>
        </w:rPr>
        <w:t>Ferramenta Lighthouse acusando elemento iframe de não ter atributo title</w:t>
      </w:r>
    </w:p>
    <w:p>
      <w:pPr>
        <w:pStyle w:val="Figura"/>
        <w:ind w:left="0" w:right="0" w:hanging="0"/>
        <w:jc w:val="left"/>
        <w:rPr/>
      </w:pPr>
      <w:r>
        <w:rPr/>
        <w:drawing>
          <wp:inline distT="0" distB="0" distL="0" distR="0">
            <wp:extent cx="5760720" cy="2359025"/>
            <wp:effectExtent l="0" t="0" r="0" b="0"/>
            <wp:docPr id="16" name="Image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Graphical user interface, application&#10;&#10;Description automatically generated"/>
                    <pic:cNvPicPr>
                      <a:picLocks noChangeAspect="1" noChangeArrowheads="1"/>
                    </pic:cNvPicPr>
                  </pic:nvPicPr>
                  <pic:blipFill>
                    <a:blip r:embed="rId17"/>
                    <a:stretch>
                      <a:fillRect/>
                    </a:stretch>
                  </pic:blipFill>
                  <pic:spPr bwMode="auto">
                    <a:xfrm>
                      <a:off x="0" y="0"/>
                      <a:ext cx="5760720" cy="235902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0" w:right="0" w:hanging="0"/>
        <w:jc w:val="left"/>
        <w:rPr>
          <w:rStyle w:val="Textooriginal"/>
          <w:lang w:val="pt-BR" w:eastAsia="pt-BR" w:bidi="ar-SA"/>
        </w:rPr>
      </w:pPr>
      <w:r>
        <w:rPr>
          <w:lang w:val="pt-BR" w:eastAsia="pt-BR" w:bidi="ar-SA"/>
        </w:rPr>
      </w:r>
    </w:p>
    <w:p>
      <w:pPr>
        <w:pStyle w:val="TEXTOCORRIDO"/>
        <w:ind w:left="1416" w:right="0" w:hanging="0"/>
        <w:rPr/>
      </w:pPr>
      <w:r>
        <w:rPr>
          <w:rFonts w:cs="Times New Roman"/>
          <w:color w:val="auto"/>
          <w:sz w:val="24"/>
          <w:szCs w:val="24"/>
        </w:rPr>
        <w:t xml:space="preserve">5.2.10. </w:t>
      </w:r>
      <w:r>
        <w:rPr>
          <w:rFonts w:cs="Times New Roman"/>
          <w:b w:val="false"/>
          <w:i w:val="false"/>
          <w:strike w:val="false"/>
          <w:dstrike w:val="false"/>
          <w:outline w:val="false"/>
          <w:shadow w:val="false"/>
          <w:color w:val="auto"/>
          <w:sz w:val="24"/>
          <w:szCs w:val="24"/>
          <w:u w:val="none"/>
          <w:em w:val="none"/>
        </w:rPr>
        <w:t>ARIA progressbar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w:t>
      </w:r>
      <w:r>
        <w:rPr>
          <w:rFonts w:cs="Times New Roman"/>
          <w:color w:val="auto"/>
          <w:sz w:val="24"/>
          <w:szCs w:val="24"/>
        </w:rPr>
        <w:t xml:space="preserve">A role progressbar indica que a </w:t>
      </w:r>
      <w:r>
        <w:rPr>
          <w:rFonts w:eastAsia="Times New Roman" w:cs="Times New Roman"/>
          <w:color w:val="auto"/>
          <w:kern w:val="0"/>
          <w:sz w:val="24"/>
          <w:szCs w:val="24"/>
          <w:lang w:val="pt-BR" w:eastAsia="pt-BR" w:bidi="ar-SA"/>
        </w:rPr>
        <w:t>requisição</w:t>
      </w:r>
      <w:r>
        <w:rPr>
          <w:rFonts w:cs="Times New Roman"/>
          <w:color w:val="auto"/>
          <w:sz w:val="24"/>
          <w:szCs w:val="24"/>
        </w:rPr>
        <w:t xml:space="preserve"> do usuário foi realizada e o aplicativo está progredindo para concluir a ação solicitada.” (WAI-ARIA, 2017, v. 1.1, tradução nossa). Quando esse elemento não tem um nome acessível, os leitores de tela e outras tecnologias assitivas o anunciam com um nome genérico, inutilizável para o usuário que depende das </w:t>
      </w:r>
      <w:r>
        <w:rPr>
          <w:rFonts w:eastAsia="Times New Roman" w:cs="Times New Roman"/>
          <w:color w:val="auto"/>
          <w:kern w:val="0"/>
          <w:sz w:val="24"/>
          <w:szCs w:val="24"/>
          <w:lang w:val="pt-BR" w:eastAsia="pt-BR" w:bidi="ar-SA"/>
        </w:rPr>
        <w:t>tecnologias</w:t>
      </w:r>
      <w:r>
        <w:rPr>
          <w:rFonts w:cs="Times New Roman"/>
          <w:color w:val="auto"/>
          <w:sz w:val="24"/>
          <w:szCs w:val="24"/>
        </w:rPr>
        <w:t>. Como por exemplo no elemento abaixo acusado pelo Lighthouse com essa falha: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4" w:name="_Toc7130938511111121112111"/>
      <w:r>
        <w:rPr>
          <w:color w:val="auto"/>
        </w:rPr>
        <w:t xml:space="preserve">Figura </w:t>
      </w:r>
      <w:r>
        <w:rPr>
          <w:rFonts w:eastAsia="Times New Roman" w:cs="Times New Roman"/>
          <w:color w:val="auto"/>
          <w:kern w:val="0"/>
          <w:sz w:val="24"/>
          <w:szCs w:val="24"/>
          <w:lang w:val="pt-BR" w:eastAsia="pt-BR" w:bidi="ar-SA"/>
        </w:rPr>
        <w:t>15</w:t>
      </w:r>
      <w:r>
        <w:rPr>
          <w:color w:val="auto"/>
        </w:rPr>
        <w:t xml:space="preserve"> – </w:t>
      </w:r>
      <w:bookmarkEnd w:id="14"/>
      <w:r>
        <w:rPr>
          <w:color w:val="auto"/>
        </w:rPr>
        <w:t xml:space="preserve">Lighthouse acusando elemento </w:t>
      </w:r>
      <w:r>
        <w:rPr>
          <w:rFonts w:eastAsia="Times New Roman" w:cs="Times New Roman"/>
          <w:color w:val="auto"/>
          <w:kern w:val="0"/>
          <w:sz w:val="24"/>
          <w:szCs w:val="24"/>
          <w:lang w:val="pt-BR" w:eastAsia="pt-BR" w:bidi="ar-SA"/>
        </w:rPr>
        <w:t>com nome inacessível para leitores de tela</w:t>
      </w:r>
    </w:p>
    <w:p>
      <w:pPr>
        <w:pStyle w:val="Figura"/>
        <w:ind w:left="0" w:right="0" w:hanging="0"/>
        <w:jc w:val="left"/>
        <w:rPr/>
      </w:pPr>
      <w:r>
        <w:rPr/>
        <w:drawing>
          <wp:inline distT="0" distB="0" distL="0" distR="0">
            <wp:extent cx="5760720" cy="1600200"/>
            <wp:effectExtent l="0" t="0" r="0" b="0"/>
            <wp:docPr id="17" name="Image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Graphical user interface, application&#10;&#10;Description automatically generated"/>
                    <pic:cNvPicPr>
                      <a:picLocks noChangeAspect="1" noChangeArrowheads="1"/>
                    </pic:cNvPicPr>
                  </pic:nvPicPr>
                  <pic:blipFill>
                    <a:blip r:embed="rId18"/>
                    <a:stretch>
                      <a:fillRect/>
                    </a:stretch>
                  </pic:blipFill>
                  <pic:spPr bwMode="auto">
                    <a:xfrm>
                      <a:off x="0" y="0"/>
                      <a:ext cx="5760720" cy="160020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Style w:val="SourceText"/>
          <w:color w:val="auto"/>
          <w:sz w:val="24"/>
          <w:szCs w:val="24"/>
        </w:rPr>
      </w:pPr>
      <w:r>
        <w:rPr>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das formas de</w:t>
      </w:r>
      <w:r>
        <w:rPr>
          <w:rFonts w:cs="Times New Roman"/>
          <w:color w:val="auto"/>
          <w:sz w:val="24"/>
          <w:szCs w:val="24"/>
        </w:rPr>
        <w:t xml:space="preserve"> resolver esse problema, quando não queremos que o nome do elemento seja visível na página, é </w:t>
      </w:r>
      <w:r>
        <w:rPr>
          <w:rFonts w:eastAsia="Times New Roman" w:cs="Times New Roman"/>
          <w:color w:val="auto"/>
          <w:kern w:val="0"/>
          <w:sz w:val="24"/>
          <w:szCs w:val="24"/>
          <w:lang w:val="pt-BR" w:eastAsia="pt-BR" w:bidi="ar-SA"/>
        </w:rPr>
        <w:t xml:space="preserve">através do </w:t>
      </w:r>
      <w:r>
        <w:rPr>
          <w:rFonts w:cs="Times New Roman"/>
          <w:color w:val="auto"/>
          <w:sz w:val="24"/>
          <w:szCs w:val="24"/>
        </w:rPr>
        <w:t>atributo aria-label, que tem justamente o propósito de informar um nome mais apropriado. O código acima poderia, então, ser refatorado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class="progress-bar bar" role="progressbar" aria-label="nome-anunciado-pelas-tecs-assistivas" aria-valuenow="35" style="width: 35%" aria-valuemin="0" aria-valuemax="100"&gt;</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5.2.11. </w:t>
      </w:r>
      <w:r>
        <w:rPr>
          <w:rFonts w:cs="Times New Roman"/>
          <w:b w:val="false"/>
          <w:i w:val="false"/>
          <w:strike w:val="false"/>
          <w:dstrike w:val="false"/>
          <w:outline w:val="false"/>
          <w:shadow w:val="false"/>
          <w:color w:val="auto"/>
          <w:sz w:val="24"/>
          <w:szCs w:val="24"/>
          <w:u w:val="none"/>
          <w:em w:val="none"/>
        </w:rPr>
        <w:t>Links do not have a discernible name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Um link deve sempre prover no seu conteúdo um texto descritivo. “A descrição permite o usuário destinguir esse link de outros na página </w:t>
      </w:r>
      <w:r>
        <w:rPr>
          <w:rFonts w:eastAsia="Times New Roman" w:cs="Times New Roman"/>
          <w:color w:val="auto"/>
          <w:kern w:val="0"/>
          <w:sz w:val="24"/>
          <w:szCs w:val="24"/>
          <w:lang w:val="pt-BR" w:eastAsia="pt-BR" w:bidi="ar-SA"/>
        </w:rPr>
        <w:t>e também</w:t>
      </w:r>
      <w:r>
        <w:rPr>
          <w:rFonts w:cs="Times New Roman"/>
          <w:color w:val="auto"/>
          <w:sz w:val="24"/>
          <w:szCs w:val="24"/>
        </w:rPr>
        <w:t xml:space="preserve"> determinar se ele deve ou não seguir o link uma vez que a URI de destino geralmente não é suficientemente descritiva.” (Techniques and Failures for Web Content Accessibility Guidelines, 2016, v. </w:t>
      </w:r>
      <w:r>
        <w:rPr>
          <w:rFonts w:eastAsia="Times New Roman" w:cs="Times New Roman"/>
          <w:color w:val="auto"/>
          <w:kern w:val="0"/>
          <w:sz w:val="24"/>
          <w:szCs w:val="24"/>
          <w:lang w:val="pt-BR" w:eastAsia="pt-BR" w:bidi="ar-SA"/>
        </w:rPr>
        <w:t>2</w:t>
      </w:r>
      <w:r>
        <w:rPr>
          <w:rFonts w:cs="Times New Roman"/>
          <w:color w:val="auto"/>
          <w:sz w:val="24"/>
          <w:szCs w:val="24"/>
        </w:rPr>
        <w:t>.</w:t>
      </w:r>
      <w:r>
        <w:rPr>
          <w:rFonts w:eastAsia="Times New Roman" w:cs="Times New Roman"/>
          <w:color w:val="auto"/>
          <w:kern w:val="0"/>
          <w:sz w:val="24"/>
          <w:szCs w:val="24"/>
          <w:lang w:val="pt-BR" w:eastAsia="pt-BR" w:bidi="ar-SA"/>
        </w:rPr>
        <w:t>0</w:t>
      </w:r>
      <w:r>
        <w:rPr>
          <w:rFonts w:cs="Times New Roman"/>
          <w:color w:val="auto"/>
          <w:sz w:val="24"/>
          <w:szCs w:val="24"/>
        </w:rPr>
        <w:t>, tradução nossa).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O documento também antecipa as situa</w:t>
      </w:r>
      <w:r>
        <w:rPr>
          <w:rFonts w:eastAsia="Times New Roman" w:cs="Times New Roman"/>
          <w:color w:val="auto"/>
          <w:kern w:val="0"/>
          <w:sz w:val="24"/>
          <w:szCs w:val="24"/>
          <w:lang w:val="pt-BR" w:eastAsia="pt-BR" w:bidi="ar-SA"/>
        </w:rPr>
        <w:t>çõ</w:t>
      </w:r>
      <w:r>
        <w:rPr>
          <w:rFonts w:cs="Times New Roman"/>
          <w:color w:val="auto"/>
          <w:sz w:val="24"/>
          <w:szCs w:val="24"/>
        </w:rPr>
        <w:t xml:space="preserve">es </w:t>
      </w:r>
      <w:r>
        <w:rPr>
          <w:rFonts w:eastAsia="Times New Roman" w:cs="Times New Roman"/>
          <w:color w:val="auto"/>
          <w:kern w:val="0"/>
          <w:sz w:val="24"/>
          <w:szCs w:val="24"/>
          <w:lang w:val="pt-BR" w:eastAsia="pt-BR" w:bidi="ar-SA"/>
        </w:rPr>
        <w:t xml:space="preserve">onde </w:t>
      </w:r>
      <w:r>
        <w:rPr>
          <w:rFonts w:cs="Times New Roman"/>
          <w:color w:val="auto"/>
          <w:sz w:val="24"/>
          <w:szCs w:val="24"/>
        </w:rPr>
        <w:t>uma imagem é o único conteúdo de um link. Nesse caso, ele diz que a alternativa em texto para imagem – atributo alt – descreve a função exclusiva do link.</w:t>
      </w:r>
    </w:p>
    <w:p>
      <w:pPr>
        <w:pStyle w:val="TEXTOCORRIDO"/>
        <w:ind w:left="0" w:right="0" w:hanging="0"/>
        <w:jc w:val="left"/>
        <w:rPr/>
      </w:pPr>
      <w:r>
        <w:rPr/>
      </w:r>
    </w:p>
    <w:p>
      <w:pPr>
        <w:pStyle w:val="TEXTOCORRIDO"/>
        <w:ind w:left="2124" w:right="0" w:hanging="0"/>
        <w:jc w:val="both"/>
        <w:rPr/>
      </w:pPr>
      <w:r>
        <w:rPr>
          <w:rFonts w:eastAsia="Times New Roman" w:cs="Times New Roman"/>
          <w:color w:val="auto"/>
          <w:kern w:val="0"/>
          <w:sz w:val="24"/>
          <w:szCs w:val="24"/>
          <w:lang w:val="pt-BR" w:eastAsia="pt-BR" w:bidi="ar-SA"/>
        </w:rPr>
        <w:t xml:space="preserve">A figura 16 exibe o trecho de código onde o </w:t>
      </w:r>
      <w:r>
        <w:rPr>
          <w:rFonts w:cs="Times New Roman"/>
          <w:color w:val="auto"/>
          <w:sz w:val="24"/>
          <w:szCs w:val="24"/>
        </w:rPr>
        <w:t xml:space="preserve">Lighthouse identificou o problema. Como podemos ver, não há um texto descritivo contido diretamente no link </w:t>
      </w:r>
      <w:r>
        <w:rPr>
          <w:rFonts w:eastAsia="Times New Roman" w:cs="Times New Roman"/>
          <w:color w:val="auto"/>
          <w:kern w:val="0"/>
          <w:sz w:val="24"/>
          <w:szCs w:val="24"/>
          <w:lang w:val="pt-BR" w:eastAsia="pt-BR" w:bidi="ar-SA"/>
        </w:rPr>
        <w:t>de</w:t>
      </w:r>
      <w:r>
        <w:rPr>
          <w:rFonts w:cs="Times New Roman"/>
          <w:color w:val="auto"/>
          <w:sz w:val="24"/>
          <w:szCs w:val="24"/>
        </w:rPr>
        <w:t xml:space="preserve"> id “snap-pm-trigger”. Apesar de ter uma imagem, também não é fornecido um  atributo alt que serviria </w:t>
      </w:r>
      <w:r>
        <w:rPr>
          <w:rFonts w:eastAsia="Times New Roman" w:cs="Times New Roman"/>
          <w:color w:val="auto"/>
          <w:kern w:val="0"/>
          <w:sz w:val="24"/>
          <w:szCs w:val="24"/>
          <w:lang w:val="pt-BR" w:eastAsia="pt-BR" w:bidi="ar-SA"/>
        </w:rPr>
        <w:t>como descrição d</w:t>
      </w:r>
      <w:r>
        <w:rPr>
          <w:rFonts w:cs="Times New Roman"/>
          <w:color w:val="auto"/>
          <w:sz w:val="24"/>
          <w:szCs w:val="24"/>
        </w:rPr>
        <w:t>a função do link.</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5" w:name="_Toc71309385111111211121111"/>
      <w:r>
        <w:rPr>
          <w:color w:val="auto"/>
        </w:rPr>
        <w:t xml:space="preserve">Figura </w:t>
      </w:r>
      <w:r>
        <w:rPr>
          <w:rFonts w:eastAsia="Times New Roman" w:cs="Times New Roman"/>
          <w:color w:val="auto"/>
          <w:kern w:val="0"/>
          <w:sz w:val="24"/>
          <w:szCs w:val="24"/>
          <w:lang w:val="pt-BR" w:eastAsia="pt-BR" w:bidi="ar-SA"/>
        </w:rPr>
        <w:t>16</w:t>
      </w:r>
      <w:r>
        <w:rPr>
          <w:color w:val="auto"/>
        </w:rPr>
        <w:t xml:space="preserve"> – </w:t>
      </w:r>
      <w:bookmarkEnd w:id="15"/>
      <w:r>
        <w:rPr>
          <w:rFonts w:eastAsia="Times New Roman" w:cs="Times New Roman"/>
          <w:color w:val="auto"/>
          <w:kern w:val="0"/>
          <w:sz w:val="24"/>
          <w:szCs w:val="24"/>
          <w:lang w:val="pt-BR" w:eastAsia="pt-BR" w:bidi="ar-SA"/>
        </w:rPr>
        <w:t>Um elemento de link que não fornece texto descritivo</w:t>
      </w:r>
    </w:p>
    <w:p>
      <w:pPr>
        <w:pStyle w:val="Figura"/>
        <w:ind w:left="0" w:right="0" w:hanging="0"/>
        <w:jc w:val="left"/>
        <w:rPr/>
      </w:pPr>
      <w:r>
        <w:rPr/>
        <w:drawing>
          <wp:inline distT="0" distB="0" distL="0" distR="0">
            <wp:extent cx="5320030" cy="3318510"/>
            <wp:effectExtent l="0" t="0" r="0" b="0"/>
            <wp:docPr id="18" name="Image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Graphical user interface, application&#10;&#10;Description automatically generated"/>
                    <pic:cNvPicPr>
                      <a:picLocks noChangeAspect="1" noChangeArrowheads="1"/>
                    </pic:cNvPicPr>
                  </pic:nvPicPr>
                  <pic:blipFill>
                    <a:blip r:embed="rId19"/>
                    <a:stretch>
                      <a:fillRect/>
                    </a:stretch>
                  </pic:blipFill>
                  <pic:spPr bwMode="auto">
                    <a:xfrm>
                      <a:off x="0" y="0"/>
                      <a:ext cx="5320030" cy="331851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both"/>
        <w:rPr/>
      </w:pPr>
      <w:r>
        <w:rPr>
          <w:rFonts w:eastAsia="Times New Roman" w:cs="Times New Roman"/>
          <w:color w:val="auto"/>
          <w:kern w:val="0"/>
          <w:sz w:val="24"/>
          <w:szCs w:val="24"/>
          <w:lang w:val="pt-BR" w:eastAsia="pt-BR" w:bidi="ar-SA"/>
        </w:rPr>
        <w:t>Para</w:t>
      </w:r>
      <w:r>
        <w:rPr>
          <w:rFonts w:cs="Times New Roman"/>
          <w:color w:val="auto"/>
          <w:sz w:val="24"/>
          <w:szCs w:val="24"/>
        </w:rPr>
        <w:t xml:space="preserve"> resolver esse problema basta adicionar algum valor ao atributo alt </w:t>
      </w:r>
      <w:r>
        <w:rPr>
          <w:rFonts w:eastAsia="Times New Roman" w:cs="Times New Roman"/>
          <w:color w:val="auto"/>
          <w:kern w:val="0"/>
          <w:sz w:val="24"/>
          <w:szCs w:val="24"/>
          <w:lang w:val="pt-BR" w:eastAsia="pt-BR" w:bidi="ar-SA"/>
        </w:rPr>
        <w:t xml:space="preserve">da tag img. Alternativamente, também é possível utilizar a aria-label, considerando que é uma situação muito próxima da analisada anteriormente no ponto 5.2.10,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onde era necessário um texto descritivo para o elemento sem que ele fosse renderizado de fato na página. A figura abaixo representa a implementação dessa solução:</w:t>
      </w:r>
    </w:p>
    <w:p>
      <w:pPr>
        <w:pStyle w:val="TEXTOCORRIDO"/>
        <w:ind w:left="2124" w:right="0" w:hanging="0"/>
        <w:jc w:val="left"/>
        <w:rPr>
          <w:rFonts w:cs="Times New Roman"/>
          <w:color w:val="auto"/>
          <w:sz w:val="24"/>
          <w:szCs w:val="24"/>
        </w:rPr>
      </w:pPr>
      <w:r>
        <w:rPr>
          <w:rFonts w:cs="Times New Roman"/>
          <w:color w:val="auto"/>
          <w:sz w:val="24"/>
          <w:szCs w:val="24"/>
        </w:rPr>
      </w:r>
    </w:p>
    <w:p>
      <w:pPr>
        <w:pStyle w:val="Caption1"/>
        <w:ind w:left="0" w:right="0" w:hanging="0"/>
        <w:rPr/>
      </w:pPr>
      <w:bookmarkStart w:id="16" w:name="_Toc71309385111111211121111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7</w:t>
      </w:r>
      <w:r>
        <w:rPr>
          <w:color w:val="auto"/>
        </w:rPr>
        <w:t xml:space="preserve"> – </w:t>
      </w:r>
      <w:bookmarkEnd w:id="16"/>
      <w:r>
        <w:rPr>
          <w:rFonts w:eastAsia="Times New Roman" w:cs="Times New Roman"/>
          <w:color w:val="auto"/>
          <w:kern w:val="0"/>
          <w:sz w:val="24"/>
          <w:szCs w:val="24"/>
          <w:lang w:val="pt-BR" w:eastAsia="pt-BR" w:bidi="ar-SA"/>
        </w:rPr>
        <w:t>Acréscimo de aria-label a um link sem texto descritivo</w:t>
      </w:r>
    </w:p>
    <w:p>
      <w:pPr>
        <w:pStyle w:val="Figura"/>
        <w:ind w:left="0" w:right="0" w:hanging="0"/>
        <w:jc w:val="left"/>
        <w:rPr/>
      </w:pPr>
      <w:r>
        <w:rPr/>
        <w:drawing>
          <wp:inline distT="0" distB="0" distL="0" distR="0">
            <wp:extent cx="5760720" cy="2157730"/>
            <wp:effectExtent l="0" t="0" r="0" b="0"/>
            <wp:docPr id="19" name="Image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Graphical user interface, application&#10;&#10;Description automatically generated"/>
                    <pic:cNvPicPr>
                      <a:picLocks noChangeAspect="1" noChangeArrowheads="1"/>
                    </pic:cNvPicPr>
                  </pic:nvPicPr>
                  <pic:blipFill>
                    <a:blip r:embed="rId20"/>
                    <a:stretch>
                      <a:fillRect/>
                    </a:stretch>
                  </pic:blipFill>
                  <pic:spPr bwMode="auto">
                    <a:xfrm>
                      <a:off x="0" y="0"/>
                      <a:ext cx="5760720" cy="2157730"/>
                    </a:xfrm>
                    <a:prstGeom prst="rect">
                      <a:avLst/>
                    </a:prstGeom>
                  </pic:spPr>
                </pic:pic>
              </a:graphicData>
            </a:graphic>
          </wp:inline>
        </w:drawing>
      </w:r>
    </w:p>
    <w:p>
      <w:pPr>
        <w:pStyle w:val="Figura"/>
        <w:ind w:left="0" w:right="0" w:hanging="0"/>
        <w:jc w:val="center"/>
        <w:rPr>
          <w:rFonts w:cs="Times New Roman"/>
          <w:color w:val="auto"/>
          <w:sz w:val="24"/>
          <w:szCs w:val="24"/>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5.2.12. </w:t>
      </w:r>
      <w:r>
        <w:rPr>
          <w:rFonts w:cs="Times New Roman"/>
          <w:b w:val="false"/>
          <w:i w:val="false"/>
          <w:strike w:val="false"/>
          <w:dstrike w:val="false"/>
          <w:outline w:val="false"/>
          <w:shadow w:val="false"/>
          <w:color w:val="auto"/>
          <w:sz w:val="24"/>
          <w:szCs w:val="24"/>
          <w:u w:val="none"/>
          <w:em w:val="none"/>
        </w:rPr>
        <w:t>Lists do not contain only &lt;li&gt; elements and script supporting elements (&lt;script&gt; and &lt;template&gt;)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prática bastante comum na manipulação do HTML que infelizmente gera uma série de problemas de acessibilidade é a não utilização da semântica da linguagem (também conhecida como POSH, ou Plain Old Semantic HTML). Embora seja possível nas combinações de CSS com o JavaScript fazer com que qualquer elemento HTML se comporte da forma que quisermos, é muito provável que as propriedades built-in dos elementos – já embutidos com padrões de acessibilidade pelo teclado – não sejam considerad</w:t>
      </w:r>
      <w:r>
        <w:rPr>
          <w:rFonts w:eastAsia="Times New Roman" w:cs="Times New Roman"/>
          <w:color w:val="auto"/>
          <w:kern w:val="0"/>
          <w:sz w:val="24"/>
          <w:szCs w:val="24"/>
          <w:lang w:val="pt-BR" w:eastAsia="pt-BR" w:bidi="ar-SA"/>
        </w:rPr>
        <w:t>a</w:t>
      </w:r>
      <w:r>
        <w:rPr>
          <w:rFonts w:eastAsia="Times New Roman" w:cs="Times New Roman"/>
          <w:color w:val="auto"/>
          <w:kern w:val="0"/>
          <w:sz w:val="24"/>
          <w:szCs w:val="24"/>
          <w:lang w:val="pt-BR" w:eastAsia="pt-BR" w:bidi="ar-SA"/>
        </w:rPr>
        <w:t>s na versão não-semântica do HTML. Um bom exemplo des</w:t>
      </w:r>
      <w:r>
        <w:rPr>
          <w:rFonts w:eastAsia="Times New Roman" w:cs="Times New Roman"/>
          <w:color w:val="auto"/>
          <w:kern w:val="0"/>
          <w:sz w:val="24"/>
          <w:szCs w:val="24"/>
          <w:lang w:val="pt-BR" w:eastAsia="pt-BR" w:bidi="ar-SA"/>
        </w:rPr>
        <w:t>s</w:t>
      </w:r>
      <w:r>
        <w:rPr>
          <w:rFonts w:eastAsia="Times New Roman" w:cs="Times New Roman"/>
          <w:color w:val="auto"/>
          <w:kern w:val="0"/>
          <w:sz w:val="24"/>
          <w:szCs w:val="24"/>
          <w:lang w:val="pt-BR" w:eastAsia="pt-BR" w:bidi="ar-SA"/>
        </w:rPr>
        <w:t xml:space="preserve">a prática é quando usam </w:t>
      </w:r>
      <w:r>
        <w:rPr>
          <w:rFonts w:eastAsia="Times New Roman" w:cs="Times New Roman"/>
          <w:color w:val="auto"/>
          <w:kern w:val="0"/>
          <w:sz w:val="24"/>
          <w:szCs w:val="24"/>
          <w:lang w:val="pt-BR" w:eastAsia="pt-BR" w:bidi="ar-SA"/>
        </w:rPr>
        <w:t>o elemento</w:t>
      </w:r>
      <w:r>
        <w:rPr>
          <w:rFonts w:eastAsia="Times New Roman" w:cs="Times New Roman"/>
          <w:color w:val="auto"/>
          <w:kern w:val="0"/>
          <w:sz w:val="24"/>
          <w:szCs w:val="24"/>
          <w:lang w:val="pt-BR" w:eastAsia="pt-BR" w:bidi="ar-SA"/>
        </w:rPr>
        <w:t xml:space="preserve"> div para representar um botão sobrescrevendo os estilos padrão del</w:t>
      </w:r>
      <w:r>
        <w:rPr>
          <w:rFonts w:eastAsia="Times New Roman" w:cs="Times New Roman"/>
          <w:color w:val="auto"/>
          <w:kern w:val="0"/>
          <w:sz w:val="24"/>
          <w:szCs w:val="24"/>
          <w:lang w:val="pt-BR" w:eastAsia="pt-BR" w:bidi="ar-SA"/>
        </w:rPr>
        <w:t>e</w:t>
      </w:r>
      <w:r>
        <w:rPr>
          <w:rFonts w:eastAsia="Times New Roman" w:cs="Times New Roman"/>
          <w:color w:val="auto"/>
          <w:kern w:val="0"/>
          <w:sz w:val="24"/>
          <w:szCs w:val="24"/>
          <w:lang w:val="pt-BR" w:eastAsia="pt-BR" w:bidi="ar-SA"/>
        </w:rPr>
        <w:t xml:space="preserve">. Embora visualmente </w:t>
      </w:r>
      <w:r>
        <w:rPr>
          <w:rFonts w:eastAsia="Times New Roman" w:cs="Times New Roman"/>
          <w:color w:val="auto"/>
          <w:kern w:val="0"/>
          <w:sz w:val="24"/>
          <w:szCs w:val="24"/>
          <w:lang w:val="pt-BR" w:eastAsia="pt-BR" w:bidi="ar-SA"/>
        </w:rPr>
        <w:t>fique</w:t>
      </w:r>
      <w:r>
        <w:rPr>
          <w:rFonts w:eastAsia="Times New Roman" w:cs="Times New Roman"/>
          <w:color w:val="auto"/>
          <w:kern w:val="0"/>
          <w:sz w:val="24"/>
          <w:szCs w:val="24"/>
          <w:lang w:val="pt-BR" w:eastAsia="pt-BR" w:bidi="ar-SA"/>
        </w:rPr>
        <w:t xml:space="preserve"> semelhante a um botão, as propriedades padrão não serão as mesmas. Isso faz com que as tecnologias assistivas anunciem os elementos de forma errada para os usuários com alguma deficiência, além de encontrar problemas para navegar entre os elementos.</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
    </w:p>
    <w:p>
      <w:pPr>
        <w:pStyle w:val="TEXTOCORRIDO"/>
        <w:ind w:left="2124" w:right="0" w:hanging="0"/>
        <w:jc w:val="both"/>
        <w:rPr/>
      </w:pPr>
      <w:r>
        <w:rPr>
          <w:rFonts w:eastAsia="Times New Roman" w:cs="Times New Roman"/>
          <w:color w:val="auto"/>
          <w:kern w:val="0"/>
          <w:sz w:val="24"/>
          <w:szCs w:val="24"/>
          <w:lang w:val="pt-BR" w:eastAsia="pt-BR" w:bidi="ar-SA"/>
        </w:rPr>
        <w:t>U</w:t>
      </w:r>
      <w:r>
        <w:rPr>
          <w:rFonts w:eastAsia="Times New Roman" w:cs="Times New Roman"/>
          <w:color w:val="auto"/>
          <w:kern w:val="0"/>
          <w:sz w:val="24"/>
          <w:szCs w:val="24"/>
          <w:lang w:val="pt-BR" w:eastAsia="pt-BR" w:bidi="ar-SA"/>
        </w:rPr>
        <w:t xml:space="preserve">ma lista pode ser de definição, ordenada ou desordenada. Quando a lista é ordenada (elemento ol) ou desordenada (elemento ul) todos os seus filhos devem ser um list item  (elemento li). É </w:t>
      </w:r>
      <w:r>
        <w:rPr>
          <w:rFonts w:eastAsia="Times New Roman" w:cs="Times New Roman"/>
          <w:color w:val="auto"/>
          <w:kern w:val="0"/>
          <w:sz w:val="24"/>
          <w:szCs w:val="24"/>
          <w:lang w:val="pt-BR" w:eastAsia="pt-BR" w:bidi="ar-SA"/>
        </w:rPr>
        <w:t>por isso que</w:t>
      </w:r>
      <w:r>
        <w:rPr>
          <w:rFonts w:eastAsia="Times New Roman" w:cs="Times New Roman"/>
          <w:color w:val="auto"/>
          <w:kern w:val="0"/>
          <w:sz w:val="24"/>
          <w:szCs w:val="24"/>
          <w:lang w:val="pt-BR" w:eastAsia="pt-BR" w:bidi="ar-SA"/>
        </w:rPr>
        <w:t>, como  afirmado na técnica H48 do documento Techniques and Failures for Web Content Accessibility Guidelines 2.0, “quando uma marcação é usada para formatar itens visualmente como uma lista, mas  não representam o relacionamento da lista, os usuários (</w:t>
      </w:r>
      <w:r>
        <w:rPr>
          <w:rFonts w:eastAsia="Times New Roman" w:cs="Times New Roman"/>
          <w:color w:val="auto"/>
          <w:kern w:val="0"/>
          <w:sz w:val="24"/>
          <w:szCs w:val="24"/>
          <w:lang w:val="pt-BR" w:eastAsia="pt-BR" w:bidi="ar-SA"/>
        </w:rPr>
        <w:t>de</w:t>
      </w:r>
      <w:r>
        <w:rPr>
          <w:rFonts w:eastAsia="Times New Roman" w:cs="Times New Roman"/>
          <w:color w:val="auto"/>
          <w:kern w:val="0"/>
          <w:sz w:val="24"/>
          <w:szCs w:val="24"/>
          <w:lang w:val="pt-BR" w:eastAsia="pt-BR" w:bidi="ar-SA"/>
        </w:rPr>
        <w:t xml:space="preserve"> alguma tecnologia assistiva) têm dificuldade para navegar pelas informações” (tradução nossa).</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
    </w:p>
    <w:p>
      <w:pPr>
        <w:pStyle w:val="Caption1"/>
        <w:ind w:left="0" w:right="0" w:hanging="0"/>
        <w:rPr/>
      </w:pPr>
      <w:bookmarkStart w:id="17" w:name="_Toc7130938511111121112111111"/>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8</w:t>
      </w:r>
      <w:r>
        <w:rPr>
          <w:color w:val="auto"/>
        </w:rPr>
        <w:t xml:space="preserve"> – </w:t>
      </w:r>
      <w:bookmarkEnd w:id="17"/>
      <w:r>
        <w:rPr>
          <w:color w:val="auto"/>
        </w:rPr>
        <w:t>Estrutura do AVA acusad</w:t>
      </w:r>
      <w:r>
        <w:rPr>
          <w:color w:val="auto"/>
        </w:rPr>
        <w:t>o</w:t>
      </w:r>
      <w:r>
        <w:rPr>
          <w:color w:val="auto"/>
        </w:rPr>
        <w:t xml:space="preserve"> pelo Lighthouse com problema de acessibilidade: </w:t>
      </w:r>
      <w:r>
        <w:rPr>
          <w:color w:val="auto"/>
        </w:rPr>
        <w:t>um  elemento ul mantendo uma div como filha além dos elementos lis apropriados</w:t>
      </w:r>
    </w:p>
    <w:p>
      <w:pPr>
        <w:pStyle w:val="Figura"/>
        <w:ind w:left="0" w:right="0" w:hanging="0"/>
        <w:jc w:val="left"/>
        <w:rPr/>
      </w:pPr>
      <w:r>
        <w:rPr/>
        <w:drawing>
          <wp:inline distT="0" distB="0" distL="0" distR="0">
            <wp:extent cx="5760720" cy="3209290"/>
            <wp:effectExtent l="0" t="0" r="0" b="0"/>
            <wp:docPr id="20" name="Image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Graphical user interface, application&#10;&#10;Description automatically generated"/>
                    <pic:cNvPicPr>
                      <a:picLocks noChangeAspect="1" noChangeArrowheads="1"/>
                    </pic:cNvPicPr>
                  </pic:nvPicPr>
                  <pic:blipFill>
                    <a:blip r:embed="rId21"/>
                    <a:stretch>
                      <a:fillRect/>
                    </a:stretch>
                  </pic:blipFill>
                  <pic:spPr bwMode="auto">
                    <a:xfrm>
                      <a:off x="0" y="0"/>
                      <a:ext cx="5760720" cy="3209290"/>
                    </a:xfrm>
                    <a:prstGeom prst="rect">
                      <a:avLst/>
                    </a:prstGeom>
                  </pic:spPr>
                </pic:pic>
              </a:graphicData>
            </a:graphic>
          </wp:inline>
        </w:drawing>
      </w:r>
    </w:p>
    <w:p>
      <w:pPr>
        <w:pStyle w:val="Figura"/>
        <w:ind w:left="0" w:right="0" w:hanging="0"/>
        <w:jc w:val="center"/>
        <w:rPr>
          <w:rFonts w:cs="Times New Roman"/>
          <w:color w:val="auto"/>
          <w:sz w:val="24"/>
          <w:szCs w:val="24"/>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
    </w:p>
    <w:p>
      <w:pPr>
        <w:pStyle w:val="TEXTOCORRIDO"/>
        <w:ind w:left="2124" w:right="0" w:hanging="0"/>
        <w:jc w:val="left"/>
        <w:rPr>
          <w:rFonts w:cs="Times New Roman"/>
          <w:color w:val="000000"/>
          <w:sz w:val="24"/>
          <w:szCs w:val="24"/>
        </w:rPr>
      </w:pPr>
      <w:r>
        <w:rPr/>
      </w:r>
    </w:p>
    <w:p>
      <w:pPr>
        <w:pStyle w:val="Caption1"/>
        <w:ind w:left="0" w:right="0" w:hanging="0"/>
        <w:rPr/>
      </w:pPr>
      <w:bookmarkStart w:id="18" w:name="_Toc71309385111111211121111112"/>
      <w:r>
        <w:rPr>
          <w:color w:val="auto"/>
        </w:rPr>
        <w:t xml:space="preserve">Figura </w:t>
      </w:r>
      <w:r>
        <w:rPr>
          <w:rFonts w:eastAsia="Times New Roman" w:cs="Times New Roman"/>
          <w:color w:val="auto"/>
          <w:kern w:val="0"/>
          <w:sz w:val="24"/>
          <w:szCs w:val="24"/>
          <w:lang w:val="pt-BR" w:eastAsia="pt-BR" w:bidi="ar-SA"/>
        </w:rPr>
        <w:t>1</w:t>
      </w:r>
      <w:r>
        <w:rPr>
          <w:rFonts w:eastAsia="Times New Roman" w:cs="Times New Roman"/>
          <w:color w:val="auto"/>
          <w:kern w:val="0"/>
          <w:sz w:val="24"/>
          <w:szCs w:val="24"/>
          <w:lang w:val="pt-BR" w:eastAsia="pt-BR" w:bidi="ar-SA"/>
        </w:rPr>
        <w:t>9</w:t>
      </w:r>
      <w:r>
        <w:rPr>
          <w:color w:val="auto"/>
        </w:rPr>
        <w:t xml:space="preserve"> – </w:t>
      </w:r>
      <w:bookmarkEnd w:id="18"/>
      <w:r>
        <w:rPr>
          <w:rFonts w:eastAsia="Times New Roman" w:cs="Times New Roman"/>
          <w:color w:val="auto"/>
          <w:kern w:val="0"/>
          <w:sz w:val="24"/>
          <w:szCs w:val="24"/>
          <w:lang w:val="pt-BR" w:eastAsia="pt-BR" w:bidi="ar-SA"/>
        </w:rPr>
        <w:t>Div representando um</w:t>
      </w:r>
      <w:r>
        <w:rPr>
          <w:rFonts w:eastAsia="Times New Roman" w:cs="Times New Roman"/>
          <w:color w:val="auto"/>
          <w:kern w:val="0"/>
          <w:sz w:val="24"/>
          <w:szCs w:val="24"/>
          <w:lang w:val="pt-BR" w:eastAsia="pt-BR" w:bidi="ar-SA"/>
        </w:rPr>
        <w:t xml:space="preserve"> ite</w:t>
      </w:r>
      <w:r>
        <w:rPr>
          <w:rFonts w:eastAsia="Times New Roman" w:cs="Times New Roman"/>
          <w:color w:val="auto"/>
          <w:kern w:val="0"/>
          <w:sz w:val="24"/>
          <w:szCs w:val="24"/>
          <w:lang w:val="pt-BR" w:eastAsia="pt-BR" w:bidi="ar-SA"/>
        </w:rPr>
        <w:t>m</w:t>
      </w:r>
      <w:r>
        <w:rPr>
          <w:rFonts w:eastAsia="Times New Roman" w:cs="Times New Roman"/>
          <w:color w:val="auto"/>
          <w:kern w:val="0"/>
          <w:sz w:val="24"/>
          <w:szCs w:val="24"/>
          <w:lang w:val="pt-BR" w:eastAsia="pt-BR" w:bidi="ar-SA"/>
        </w:rPr>
        <w:t xml:space="preserve"> visual </w:t>
      </w:r>
      <w:r>
        <w:rPr>
          <w:rFonts w:eastAsia="Times New Roman" w:cs="Times New Roman"/>
          <w:color w:val="auto"/>
          <w:kern w:val="0"/>
          <w:sz w:val="24"/>
          <w:szCs w:val="24"/>
          <w:lang w:val="pt-BR" w:eastAsia="pt-BR" w:bidi="ar-SA"/>
        </w:rPr>
        <w:t>de carregamento</w:t>
      </w:r>
    </w:p>
    <w:p>
      <w:pPr>
        <w:pStyle w:val="Figura"/>
        <w:ind w:left="0" w:right="0" w:hanging="0"/>
        <w:jc w:val="left"/>
        <w:rPr/>
      </w:pPr>
      <w:r>
        <w:rPr/>
        <w:drawing>
          <wp:inline distT="0" distB="0" distL="0" distR="0">
            <wp:extent cx="5760720" cy="5861050"/>
            <wp:effectExtent l="0" t="0" r="0" b="0"/>
            <wp:docPr id="21" name="Image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Graphical user interface, application&#10;&#10;Description automatically generated"/>
                    <pic:cNvPicPr>
                      <a:picLocks noChangeAspect="1" noChangeArrowheads="1"/>
                    </pic:cNvPicPr>
                  </pic:nvPicPr>
                  <pic:blipFill>
                    <a:blip r:embed="rId22"/>
                    <a:stretch>
                      <a:fillRect/>
                    </a:stretch>
                  </pic:blipFill>
                  <pic:spPr bwMode="auto">
                    <a:xfrm>
                      <a:off x="0" y="0"/>
                      <a:ext cx="5760720" cy="5861050"/>
                    </a:xfrm>
                    <a:prstGeom prst="rect">
                      <a:avLst/>
                    </a:prstGeom>
                  </pic:spPr>
                </pic:pic>
              </a:graphicData>
            </a:graphic>
          </wp:inline>
        </w:drawing>
      </w:r>
    </w:p>
    <w:p>
      <w:pPr>
        <w:pStyle w:val="Figura"/>
        <w:ind w:left="0" w:right="0" w:hanging="0"/>
        <w:jc w:val="center"/>
        <w:rPr>
          <w:rFonts w:cs="Times New Roman"/>
          <w:color w:val="auto"/>
          <w:sz w:val="24"/>
          <w:szCs w:val="24"/>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
    </w:p>
    <w:p>
      <w:pPr>
        <w:pStyle w:val="TEXTOCORRIDO"/>
        <w:ind w:left="2124" w:right="0" w:hanging="0"/>
        <w:jc w:val="left"/>
        <w:rPr>
          <w:rFonts w:cs="Times New Roman"/>
          <w:color w:val="000000"/>
          <w:sz w:val="24"/>
          <w:szCs w:val="24"/>
        </w:rPr>
      </w:pPr>
      <w:r>
        <w:rPr/>
      </w:r>
    </w:p>
    <w:p>
      <w:pPr>
        <w:pStyle w:val="TEXTOCORRIDO"/>
        <w:ind w:left="2124" w:right="0" w:hanging="0"/>
        <w:jc w:val="left"/>
        <w:rPr>
          <w:rFonts w:cs="Times New Roman"/>
          <w:color w:val="000000"/>
          <w:sz w:val="24"/>
          <w:szCs w:val="24"/>
        </w:rPr>
      </w:pPr>
      <w:r>
        <w:rPr>
          <w:rFonts w:eastAsia="Times New Roman" w:cs="Times New Roman"/>
          <w:color w:val="auto"/>
          <w:kern w:val="0"/>
          <w:sz w:val="24"/>
          <w:szCs w:val="24"/>
          <w:lang w:val="pt-BR" w:eastAsia="pt-BR" w:bidi="ar-SA"/>
        </w:rPr>
        <w:t xml:space="preserve">Nas figuras acima podemos perceber, analisando os trechos de código denunciados pela ferramenta Lighthouse, que a div contida dentro da ul forma, na verdade, uma animação de carregamento para o usuário a espera de </w:t>
      </w:r>
      <w:r>
        <w:rPr>
          <w:rFonts w:eastAsia="Times New Roman" w:cs="Times New Roman"/>
          <w:color w:val="auto"/>
          <w:kern w:val="0"/>
          <w:sz w:val="24"/>
          <w:szCs w:val="24"/>
          <w:lang w:val="pt-BR" w:eastAsia="pt-BR" w:bidi="ar-SA"/>
        </w:rPr>
        <w:t>alguma</w:t>
      </w:r>
      <w:r>
        <w:rPr>
          <w:rFonts w:eastAsia="Times New Roman" w:cs="Times New Roman"/>
          <w:color w:val="auto"/>
          <w:kern w:val="0"/>
          <w:sz w:val="24"/>
          <w:szCs w:val="24"/>
          <w:lang w:val="pt-BR" w:eastAsia="pt-BR" w:bidi="ar-SA"/>
        </w:rPr>
        <w:t xml:space="preserve"> requisição</w:t>
      </w:r>
      <w:r>
        <w:rPr>
          <w:rFonts w:cs="Times New Roman"/>
          <w:color w:val="000000"/>
          <w:sz w:val="24"/>
          <w:szCs w:val="24"/>
        </w:rPr>
        <w:t xml:space="preserve">. </w:t>
      </w:r>
      <w:r>
        <w:rPr>
          <w:rFonts w:cs="Times New Roman"/>
          <w:color w:val="000000"/>
          <w:sz w:val="24"/>
          <w:szCs w:val="24"/>
        </w:rPr>
        <w:t xml:space="preserve">Como não é semanticamente adequada a uma lista, a solução recomendada é de mover a div acima ou abaixo dela e usar CSS para reposicionar o elemento, de forma que não altere o visual atual da página mas entre em conformidade com o </w:t>
      </w:r>
      <w:r>
        <w:rPr>
          <w:rFonts w:eastAsia="Times New Roman" w:cs="Times New Roman"/>
          <w:color w:val="auto"/>
          <w:kern w:val="0"/>
          <w:sz w:val="24"/>
          <w:szCs w:val="24"/>
          <w:lang w:val="pt-BR" w:eastAsia="pt-BR" w:bidi="ar-SA"/>
        </w:rPr>
        <w:t>POSH.</w:t>
      </w:r>
    </w:p>
    <w:p>
      <w:pPr>
        <w:pStyle w:val="TEXTOCORRIDO"/>
        <w:ind w:left="1416" w:right="0" w:hanging="0"/>
        <w:rPr/>
      </w:pPr>
      <w:r>
        <w:rPr>
          <w:rFonts w:cs="Times New Roman"/>
          <w:color w:val="auto"/>
          <w:sz w:val="24"/>
          <w:szCs w:val="24"/>
        </w:rPr>
        <w:t>5.2.1</w:t>
      </w:r>
      <w:r>
        <w:rPr>
          <w:rFonts w:cs="Times New Roman"/>
          <w:color w:val="auto"/>
          <w:sz w:val="24"/>
          <w:szCs w:val="24"/>
        </w:rPr>
        <w:t>3</w:t>
      </w:r>
      <w:r>
        <w:rPr>
          <w:rFonts w:cs="Times New Roman"/>
          <w:color w:val="auto"/>
          <w:sz w:val="24"/>
          <w:szCs w:val="24"/>
        </w:rPr>
        <w:t xml:space="preserve">. </w:t>
      </w:r>
      <w:r>
        <w:rPr>
          <w:rFonts w:cs="Times New Roman"/>
          <w:b w:val="false"/>
          <w:i w:val="false"/>
          <w:strike w:val="false"/>
          <w:dstrike w:val="false"/>
          <w:outline w:val="false"/>
          <w:shadow w:val="false"/>
          <w:color w:val="auto"/>
          <w:sz w:val="24"/>
          <w:szCs w:val="24"/>
          <w:u w:val="none"/>
          <w:em w:val="none"/>
        </w:rPr>
        <w:t>button, link, and menuitem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rFonts w:cs="Times New Roman"/>
          <w:color w:val="000000"/>
          <w:sz w:val="24"/>
          <w:szCs w:val="24"/>
        </w:rPr>
      </w:pPr>
      <w:r>
        <w:rPr>
          <w:rFonts w:eastAsia="Times New Roman" w:cs="Times New Roman"/>
          <w:color w:val="auto"/>
          <w:kern w:val="0"/>
          <w:sz w:val="24"/>
          <w:szCs w:val="24"/>
          <w:lang w:val="pt-BR" w:eastAsia="pt-BR" w:bidi="ar-SA"/>
        </w:rPr>
        <w:t>[escreva aqui]</w:t>
      </w:r>
    </w:p>
    <w:p>
      <w:pPr>
        <w:pStyle w:val="TEXTOCORRIDO"/>
        <w:ind w:left="2124" w:right="0" w:hanging="0"/>
        <w:jc w:val="left"/>
        <w:rPr>
          <w:rFonts w:cs="Times New Roman"/>
          <w:color w:val="000000"/>
          <w:sz w:val="24"/>
          <w:szCs w:val="24"/>
        </w:rPr>
      </w:pPr>
      <w:r>
        <w:rPr/>
      </w:r>
    </w:p>
    <w:p>
      <w:pPr>
        <w:pStyle w:val="TEXTOCORRIDO"/>
        <w:ind w:left="1416" w:right="0" w:hanging="0"/>
        <w:jc w:val="left"/>
        <w:rPr>
          <w:rFonts w:cs="Times New Roman"/>
          <w:color w:val="000000"/>
          <w:sz w:val="24"/>
          <w:szCs w:val="24"/>
        </w:rPr>
      </w:pPr>
      <w:r>
        <w:rPr>
          <w:rFonts w:cs="Times New Roman"/>
          <w:color w:val="000000"/>
          <w:sz w:val="24"/>
          <w:szCs w:val="24"/>
        </w:rPr>
      </w:r>
    </w:p>
    <w:p>
      <w:pPr>
        <w:pStyle w:val="TEXTOCORRIDO"/>
        <w:ind w:left="1416" w:right="0" w:hanging="0"/>
        <w:jc w:val="left"/>
        <w:rPr>
          <w:rFonts w:cs="Times New Roman"/>
          <w:color w:val="000000"/>
          <w:sz w:val="24"/>
          <w:szCs w:val="24"/>
        </w:rPr>
      </w:pPr>
      <w:r>
        <w:rPr>
          <w:rFonts w:cs="Times New Roman"/>
          <w:color w:val="000000"/>
          <w:sz w:val="24"/>
          <w:szCs w:val="24"/>
        </w:rPr>
      </w:r>
    </w:p>
    <w:p>
      <w:pPr>
        <w:pStyle w:val="TEXTOCORRIDO"/>
        <w:ind w:left="1416" w:right="0" w:hanging="0"/>
        <w:jc w:val="left"/>
        <w:rPr>
          <w:rFonts w:cs="Times New Roman"/>
          <w:color w:val="000000"/>
          <w:sz w:val="24"/>
          <w:szCs w:val="24"/>
        </w:rPr>
      </w:pPr>
      <w:r>
        <w:rPr>
          <w:rFonts w:cs="Times New Roman"/>
          <w:color w:val="000000"/>
          <w:sz w:val="24"/>
          <w:szCs w:val="24"/>
        </w:rPr>
      </w:r>
    </w:p>
    <w:p>
      <w:pPr>
        <w:pStyle w:val="TEXTOCORRIDO"/>
        <w:ind w:left="1416" w:right="0" w:hanging="0"/>
        <w:jc w:val="left"/>
        <w:rPr>
          <w:rFonts w:cs="Times New Roman"/>
          <w:color w:val="000000"/>
          <w:sz w:val="24"/>
          <w:szCs w:val="24"/>
        </w:rPr>
      </w:pPr>
      <w:r>
        <w:rPr>
          <w:rFonts w:cs="Times New Roman"/>
          <w:color w:val="000000"/>
          <w:sz w:val="24"/>
          <w:szCs w:val="24"/>
        </w:rPr>
        <w:t xml:space="preserve">As demais sugestões ainda estão </w:t>
      </w:r>
      <w:r>
        <w:rPr>
          <w:rFonts w:eastAsia="Times New Roman" w:cs="Times New Roman"/>
          <w:color w:val="000000"/>
          <w:kern w:val="0"/>
          <w:sz w:val="24"/>
          <w:szCs w:val="24"/>
          <w:lang w:val="pt-BR" w:eastAsia="pt-BR" w:bidi="ar-SA"/>
        </w:rPr>
        <w:t>sendo apuradas.</w:t>
      </w:r>
    </w:p>
    <w:p>
      <w:pPr>
        <w:pStyle w:val="TEXTOCORRIDO"/>
        <w:ind w:left="1416" w:right="0" w:hanging="0"/>
        <w:jc w:val="left"/>
        <w:rPr>
          <w:color w:val="000000"/>
        </w:rPr>
      </w:pPr>
      <w:r>
        <w:rPr>
          <w:color w:val="000000"/>
        </w:rPr>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color w:val="auto"/>
          <w:sz w:val="24"/>
          <w:szCs w:val="24"/>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408"/>
          <w:tab w:val="left" w:pos="799" w:leader="none"/>
          <w:tab w:val="right" w:pos="9061" w:leader="dot"/>
        </w:tabs>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13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left="0" w:right="0" w:hanging="0"/>
        <w:rPr>
          <w:rFonts w:cs="Times New Roman"/>
          <w:b/>
          <w:b/>
          <w:bCs/>
          <w:color w:val="auto"/>
          <w:sz w:val="24"/>
          <w:szCs w:val="24"/>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sectPr>
          <w:footerReference w:type="default" r:id="rId23"/>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right="0"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b/>
          <w:b/>
          <w:color w:val="auto"/>
          <w:sz w:val="24"/>
          <w:szCs w:val="24"/>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color w:val="auto"/>
          <w:sz w:val="24"/>
          <w:szCs w:val="24"/>
        </w:rPr>
      </w:pPr>
      <w:r>
        <w:rPr>
          <w:color w:val="auto"/>
          <w:sz w:val="24"/>
          <w:szCs w:val="24"/>
        </w:rPr>
        <w:t>MORIGI, V. J., et al. O reencantamento do mundo e acesso à informação: as potencialidades</w:t>
      </w:r>
    </w:p>
    <w:p>
      <w:pPr>
        <w:pStyle w:val="Normal"/>
        <w:spacing w:lineRule="auto" w:line="259"/>
        <w:rPr>
          <w:color w:val="auto"/>
          <w:sz w:val="24"/>
          <w:szCs w:val="24"/>
        </w:rPr>
      </w:pPr>
      <w:r>
        <w:rPr>
          <w:color w:val="auto"/>
          <w:sz w:val="24"/>
          <w:szCs w:val="24"/>
        </w:rPr>
        <w:t>das Tecnologias de Informação e Comunicação (TICs) na construção e reforço da democracia</w:t>
      </w:r>
    </w:p>
    <w:p>
      <w:pPr>
        <w:pStyle w:val="Normal"/>
        <w:spacing w:lineRule="auto" w:line="259"/>
        <w:rPr>
          <w:color w:val="auto"/>
          <w:sz w:val="24"/>
          <w:szCs w:val="24"/>
        </w:rPr>
      </w:pPr>
      <w:r>
        <w:rPr>
          <w:color w:val="auto"/>
          <w:sz w:val="24"/>
          <w:szCs w:val="24"/>
        </w:rPr>
        <w:t>Mídia, cidadania e utopia no Brasil. In: SOUSA, C. M., org. Um convite à utopia [online].</w:t>
      </w:r>
    </w:p>
    <w:p>
      <w:pPr>
        <w:pStyle w:val="Normal"/>
        <w:spacing w:lineRule="auto" w:line="259"/>
        <w:rPr>
          <w:color w:val="auto"/>
          <w:sz w:val="24"/>
          <w:szCs w:val="24"/>
        </w:rPr>
      </w:pPr>
      <w:r>
        <w:rPr>
          <w:color w:val="auto"/>
          <w:sz w:val="24"/>
          <w:szCs w:val="24"/>
        </w:rPr>
        <w:t>Campina Grande: EDUEPB, 2016. Um convite à utopia collection, vol. 1, pp. 303-339. ISBN:</w:t>
      </w:r>
    </w:p>
    <w:p>
      <w:pPr>
        <w:pStyle w:val="Normal"/>
        <w:spacing w:lineRule="auto" w:line="259"/>
        <w:rPr>
          <w:color w:val="auto"/>
          <w:sz w:val="24"/>
          <w:szCs w:val="24"/>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24">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ESTEVES, João Pissarra. Novos media e deliberação: sobre redes, tecnologia, informação e</w:t>
      </w:r>
    </w:p>
    <w:p>
      <w:pPr>
        <w:pStyle w:val="Normal"/>
        <w:spacing w:lineRule="auto" w:line="259"/>
        <w:rPr>
          <w:color w:val="auto"/>
          <w:sz w:val="24"/>
          <w:szCs w:val="24"/>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ALONSO, Luiza Beth Nunes; FERNEDA, Edilson; SANTANA, Gislane Pereira. Inclusão</w:t>
      </w:r>
    </w:p>
    <w:p>
      <w:pPr>
        <w:pStyle w:val="Normal"/>
        <w:spacing w:lineRule="auto" w:line="259"/>
        <w:rPr>
          <w:color w:val="auto"/>
          <w:sz w:val="24"/>
          <w:szCs w:val="24"/>
        </w:rPr>
      </w:pPr>
      <w:r>
        <w:rPr>
          <w:color w:val="auto"/>
          <w:sz w:val="24"/>
          <w:szCs w:val="24"/>
        </w:rPr>
        <w:t>digital e inclusão social: contribuições teóricas e metodológicas. Barbaroi, Santa Cruz do</w:t>
      </w:r>
    </w:p>
    <w:p>
      <w:pPr>
        <w:pStyle w:val="Normal"/>
        <w:spacing w:lineRule="auto" w:line="259"/>
        <w:rPr>
          <w:color w:val="auto"/>
          <w:sz w:val="24"/>
          <w:szCs w:val="24"/>
        </w:rPr>
      </w:pPr>
      <w:r>
        <w:rPr>
          <w:color w:val="auto"/>
          <w:sz w:val="24"/>
          <w:szCs w:val="24"/>
        </w:rPr>
        <w:t>Sul , n. 32, p. 154-177, jun. 2010 . Disponível em &lt;http://pepsic.bvsalud.org/scielo.php?</w:t>
      </w:r>
    </w:p>
    <w:p>
      <w:pPr>
        <w:pStyle w:val="Normal"/>
        <w:spacing w:lineRule="auto" w:line="259"/>
        <w:rPr>
          <w:color w:val="auto"/>
          <w:sz w:val="24"/>
          <w:szCs w:val="24"/>
        </w:rPr>
      </w:pPr>
      <w:r>
        <w:rPr>
          <w:color w:val="auto"/>
          <w:sz w:val="24"/>
          <w:szCs w:val="24"/>
        </w:rPr>
        <w:t>script=sci_arttext&amp;pid=S0104-65782010000100010&amp;lng=pt&amp;nrm=iso&gt;. acessos em 12 jan.</w:t>
      </w:r>
    </w:p>
    <w:p>
      <w:pPr>
        <w:pStyle w:val="Normal"/>
        <w:spacing w:lineRule="auto" w:line="259"/>
        <w:rPr>
          <w:color w:val="auto"/>
          <w:sz w:val="24"/>
          <w:szCs w:val="24"/>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MACIEL, MARIA REGINA CAZZANIGA. Portadores de deficiência: a questão da inclusão</w:t>
      </w:r>
    </w:p>
    <w:p>
      <w:pPr>
        <w:pStyle w:val="Normal"/>
        <w:spacing w:lineRule="auto" w:line="259"/>
        <w:rPr>
          <w:color w:val="auto"/>
          <w:sz w:val="24"/>
          <w:szCs w:val="24"/>
        </w:rPr>
      </w:pPr>
      <w:r>
        <w:rPr>
          <w:color w:val="auto"/>
          <w:sz w:val="24"/>
          <w:szCs w:val="24"/>
        </w:rPr>
        <w:t>social. São Paulo Perspec., São Paulo , v. 14, n. 2, p. 51-56, June 2000 . Available from</w:t>
      </w:r>
    </w:p>
    <w:p>
      <w:pPr>
        <w:pStyle w:val="Normal"/>
        <w:spacing w:lineRule="auto" w:line="259"/>
        <w:rPr>
          <w:color w:val="auto"/>
          <w:sz w:val="24"/>
          <w:szCs w:val="24"/>
        </w:rPr>
      </w:pPr>
      <w:r>
        <w:rPr>
          <w:color w:val="auto"/>
          <w:sz w:val="24"/>
          <w:szCs w:val="24"/>
        </w:rPr>
        <w:t>&lt;http://www.scielo.br/scielo.php?script=sci_arttext&amp;pid=S0102-</w:t>
      </w:r>
    </w:p>
    <w:p>
      <w:pPr>
        <w:pStyle w:val="Normal"/>
        <w:spacing w:lineRule="auto" w:line="259"/>
        <w:rPr>
          <w:color w:val="auto"/>
          <w:sz w:val="24"/>
          <w:szCs w:val="24"/>
        </w:rPr>
      </w:pPr>
      <w:r>
        <w:rPr>
          <w:color w:val="auto"/>
          <w:sz w:val="24"/>
          <w:szCs w:val="24"/>
        </w:rPr>
        <w:t>88392000000200008&amp;lng=en&amp;nrm=iso&gt;. access on 12 Jan. 2021. https://doi.org/10.1590/</w:t>
      </w:r>
    </w:p>
    <w:p>
      <w:pPr>
        <w:pStyle w:val="Normal"/>
        <w:spacing w:lineRule="auto" w:line="259"/>
        <w:rPr>
          <w:color w:val="auto"/>
          <w:sz w:val="24"/>
          <w:szCs w:val="24"/>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TORRES, Elisabeth Fátima; MAZZONI, Alberto Angel. Conteúdos digitais multimídia: o</w:t>
      </w:r>
    </w:p>
    <w:p>
      <w:pPr>
        <w:pStyle w:val="Normal"/>
        <w:spacing w:lineRule="auto" w:line="259"/>
        <w:rPr>
          <w:color w:val="auto"/>
          <w:sz w:val="24"/>
          <w:szCs w:val="24"/>
        </w:rPr>
      </w:pPr>
      <w:r>
        <w:rPr>
          <w:color w:val="auto"/>
          <w:sz w:val="24"/>
          <w:szCs w:val="24"/>
        </w:rPr>
        <w:t>foco na usabilidade e acessibilidade. Ci. Inf., Brasília , v. 33, n. 2, p. 152-160, Aug. 2004 .</w:t>
      </w:r>
    </w:p>
    <w:p>
      <w:pPr>
        <w:pStyle w:val="Normal"/>
        <w:spacing w:lineRule="auto" w:line="259"/>
        <w:rPr>
          <w:color w:val="auto"/>
          <w:sz w:val="24"/>
          <w:szCs w:val="24"/>
        </w:rPr>
      </w:pPr>
      <w:r>
        <w:rPr>
          <w:color w:val="auto"/>
          <w:sz w:val="24"/>
          <w:szCs w:val="24"/>
        </w:rPr>
        <w:t>Available from &lt;http://www.scielo.br/scielo.php?script=sci_arttext&amp;pid=S0100-</w:t>
      </w:r>
    </w:p>
    <w:p>
      <w:pPr>
        <w:pStyle w:val="Normal"/>
        <w:spacing w:lineRule="auto" w:line="259"/>
        <w:rPr>
          <w:color w:val="auto"/>
          <w:sz w:val="24"/>
          <w:szCs w:val="24"/>
        </w:rPr>
      </w:pPr>
      <w:r>
        <w:rPr>
          <w:color w:val="auto"/>
          <w:sz w:val="24"/>
          <w:szCs w:val="24"/>
        </w:rPr>
        <w:t>19652004000200016&amp;lng=en&amp;nrm=iso&gt;. access on 04 Feb. 2021. https://doi.org/10.1590/</w:t>
      </w:r>
    </w:p>
    <w:p>
      <w:pPr>
        <w:pStyle w:val="Normal"/>
        <w:spacing w:lineRule="auto" w:line="259"/>
        <w:rPr>
          <w:color w:val="auto"/>
          <w:sz w:val="24"/>
          <w:szCs w:val="24"/>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W3C Working Draft. Web Content Accessibility Guidelines 2.1 (WCAG 2.1). B. Caldwell,</w:t>
      </w:r>
    </w:p>
    <w:p>
      <w:pPr>
        <w:pStyle w:val="Normal"/>
        <w:spacing w:lineRule="auto" w:line="259"/>
        <w:rPr>
          <w:color w:val="auto"/>
          <w:sz w:val="24"/>
          <w:szCs w:val="24"/>
        </w:rPr>
      </w:pPr>
      <w:r>
        <w:rPr>
          <w:color w:val="auto"/>
          <w:sz w:val="24"/>
          <w:szCs w:val="24"/>
        </w:rPr>
        <w:t>W. Chisholm, G. Vanderheiden, J. White, eds. World Wide Web Consortium (MIT, ERCIM,</w:t>
      </w:r>
    </w:p>
    <w:p>
      <w:pPr>
        <w:pStyle w:val="Normal"/>
        <w:spacing w:lineRule="auto" w:line="259"/>
        <w:rPr>
          <w:color w:val="auto"/>
          <w:sz w:val="24"/>
          <w:szCs w:val="24"/>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BERNARDO, P. C.; KON, F. A importância dos testes automatizados. Engenharia de</w:t>
      </w:r>
    </w:p>
    <w:p>
      <w:pPr>
        <w:pStyle w:val="Normal"/>
        <w:spacing w:lineRule="auto" w:line="259"/>
        <w:rPr>
          <w:color w:val="auto"/>
          <w:sz w:val="24"/>
          <w:szCs w:val="24"/>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ALMEIDA, Luís Fernando Magnanini de et al . Avaliação do desempenho em agilidade na</w:t>
      </w:r>
    </w:p>
    <w:p>
      <w:pPr>
        <w:pStyle w:val="Normal"/>
        <w:spacing w:lineRule="auto" w:line="259"/>
        <w:rPr>
          <w:color w:val="auto"/>
          <w:sz w:val="24"/>
          <w:szCs w:val="24"/>
        </w:rPr>
      </w:pPr>
      <w:r>
        <w:rPr>
          <w:color w:val="auto"/>
          <w:sz w:val="24"/>
          <w:szCs w:val="24"/>
        </w:rPr>
        <w:t>gestão de projetos. Prod., São Paulo , v. 26, n. 4, p. 757-770, dez. 2016 . Disponível em</w:t>
      </w:r>
    </w:p>
    <w:p>
      <w:pPr>
        <w:pStyle w:val="Normal"/>
        <w:spacing w:lineRule="auto" w:line="259"/>
        <w:rPr>
          <w:color w:val="auto"/>
          <w:sz w:val="24"/>
          <w:szCs w:val="24"/>
        </w:rPr>
      </w:pPr>
      <w:r>
        <w:rPr>
          <w:color w:val="auto"/>
          <w:sz w:val="24"/>
          <w:szCs w:val="24"/>
        </w:rPr>
        <w:t>&lt;http://www.scielo.br/scielo.php?script=sci_arttext&amp;pid=S0103-</w:t>
      </w:r>
    </w:p>
    <w:p>
      <w:pPr>
        <w:pStyle w:val="Normal"/>
        <w:spacing w:lineRule="auto" w:line="259"/>
        <w:rPr>
          <w:color w:val="auto"/>
          <w:sz w:val="24"/>
          <w:szCs w:val="24"/>
        </w:rPr>
      </w:pPr>
      <w:r>
        <w:rPr>
          <w:color w:val="auto"/>
          <w:sz w:val="24"/>
          <w:szCs w:val="24"/>
        </w:rPr>
        <w:t>65132016000400757&amp;lng=pt&amp;nrm=iso&gt;. acessos em 04 fev. 2021. Epub 10-Nov-2015.</w:t>
      </w:r>
    </w:p>
    <w:p>
      <w:pPr>
        <w:pStyle w:val="Normal"/>
        <w:spacing w:lineRule="auto" w:line="259"/>
        <w:ind w:left="0" w:right="0" w:hanging="0"/>
        <w:rPr/>
      </w:pPr>
      <w:hyperlink r:id="rId25">
        <w:r>
          <w:rPr>
            <w:rStyle w:val="InternetLink"/>
          </w:rPr>
          <w:t>https://doi.org/10.1590/0103-6513.116213</w:t>
        </w:r>
      </w:hyperlink>
      <w:r>
        <w:rPr>
          <w:rFonts w:cs="Times New Roman"/>
          <w:color w:val="auto"/>
          <w:sz w:val="24"/>
          <w:szCs w:val="24"/>
        </w:rPr>
        <w:t>.</w:t>
      </w:r>
    </w:p>
    <w:p>
      <w:pPr>
        <w:pStyle w:val="Normal"/>
        <w:spacing w:lineRule="auto" w:line="259"/>
        <w:ind w:left="0" w:right="0" w:hanging="0"/>
        <w:rPr>
          <w:rFonts w:ascii="Times New Roman" w:hAnsi="Times New Roman"/>
          <w:b/>
          <w:b/>
          <w:sz w:val="24"/>
          <w:szCs w:val="24"/>
        </w:rPr>
      </w:pPr>
      <w:r>
        <w:rPr>
          <w:b/>
          <w:sz w:val="24"/>
          <w:szCs w:val="24"/>
        </w:rPr>
      </w:r>
    </w:p>
    <w:p>
      <w:pPr>
        <w:pStyle w:val="Normal"/>
        <w:jc w:val="center"/>
        <w:rPr>
          <w:color w:val="auto"/>
          <w:sz w:val="24"/>
          <w:szCs w:val="24"/>
        </w:rPr>
      </w:pPr>
      <w:r>
        <w:rPr>
          <w:color w:val="auto"/>
          <w:sz w:val="24"/>
          <w:szCs w:val="24"/>
        </w:rPr>
        <w:t>FUNDAÇÃO EDUCACIONAL SERRA DOS ÓRGÃOS - FESO</w:t>
      </w:r>
    </w:p>
    <w:p>
      <w:pPr>
        <w:pStyle w:val="Normal"/>
        <w:jc w:val="center"/>
        <w:rPr>
          <w:color w:val="auto"/>
          <w:sz w:val="24"/>
          <w:szCs w:val="24"/>
        </w:rPr>
      </w:pPr>
      <w:r>
        <w:rPr>
          <w:color w:val="auto"/>
          <w:sz w:val="24"/>
          <w:szCs w:val="24"/>
        </w:rPr>
        <w:t>CENTRO UNIVERSITÁRIO SERRA DOS ÓRGÃOS - UNIFESO</w:t>
      </w:r>
    </w:p>
    <w:p>
      <w:pPr>
        <w:pStyle w:val="Normal"/>
        <w:jc w:val="center"/>
        <w:rPr>
          <w:color w:val="auto"/>
          <w:sz w:val="24"/>
          <w:szCs w:val="24"/>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000000"/>
          <w:sz w:val="24"/>
          <w:szCs w:val="24"/>
          <w:highlight w:val="yellow"/>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b/>
          <w:b/>
          <w:color w:val="auto"/>
          <w:sz w:val="24"/>
          <w:szCs w:val="24"/>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000000"/>
          <w:sz w:val="24"/>
          <w:szCs w:val="24"/>
          <w:highlight w:val="yellow"/>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color w:val="auto"/>
          <w:sz w:val="24"/>
          <w:szCs w:val="24"/>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color w:val="auto"/>
          <w:sz w:val="24"/>
          <w:szCs w:val="24"/>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__________________________________</w:t>
      </w:r>
    </w:p>
    <w:p>
      <w:pPr>
        <w:pStyle w:val="Western"/>
        <w:spacing w:before="0" w:after="0"/>
        <w:ind w:left="4962" w:right="0" w:hanging="0"/>
        <w:jc w:val="center"/>
        <w:rPr>
          <w:color w:val="auto"/>
        </w:rPr>
      </w:pPr>
      <w:r>
        <w:rPr>
          <w:color w:val="auto"/>
        </w:rPr>
        <w:t>Nome do discente</w:t>
      </w:r>
    </w:p>
    <w:p>
      <w:pPr>
        <w:pStyle w:val="Normal"/>
        <w:ind w:left="4678" w:right="0"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6"/>
      <w:footerReference w:type="default" r:id="rId27"/>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2">
              <wp:simplePos x="0" y="0"/>
              <wp:positionH relativeFrom="column">
                <wp:posOffset>5158105</wp:posOffset>
              </wp:positionH>
              <wp:positionV relativeFrom="paragraph">
                <wp:posOffset>635</wp:posOffset>
              </wp:positionV>
              <wp:extent cx="247650" cy="149860"/>
              <wp:effectExtent l="0" t="0" r="0" b="0"/>
              <wp:wrapSquare wrapText="largest"/>
              <wp:docPr id="1" name="Caixa de texto 2"/>
              <a:graphic xmlns:a="http://schemas.openxmlformats.org/drawingml/2006/main">
                <a:graphicData uri="http://schemas.microsoft.com/office/word/2010/wordprocessingShape">
                  <wps:wsp>
                    <wps:cNvSpPr/>
                    <wps:spPr>
                      <a:xfrm>
                        <a:off x="0" y="0"/>
                        <a:ext cx="246960" cy="14940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 fillcolor="white" stroked="f" style="position:absolute;margin-left:406.15pt;margin-top:0.05pt;width:19.4pt;height:11.7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60">
              <wp:simplePos x="0" y="0"/>
              <wp:positionH relativeFrom="column">
                <wp:posOffset>5158105</wp:posOffset>
              </wp:positionH>
              <wp:positionV relativeFrom="paragraph">
                <wp:posOffset>635</wp:posOffset>
              </wp:positionV>
              <wp:extent cx="247650" cy="149860"/>
              <wp:effectExtent l="0" t="0" r="0" b="0"/>
              <wp:wrapSquare wrapText="largest"/>
              <wp:docPr id="22" name="Caixa de texto 2_0"/>
              <a:graphic xmlns:a="http://schemas.openxmlformats.org/drawingml/2006/main">
                <a:graphicData uri="http://schemas.microsoft.com/office/word/2010/wordprocessingShape">
                  <wps:wsp>
                    <wps:cNvSpPr/>
                    <wps:spPr>
                      <a:xfrm>
                        <a:off x="0" y="0"/>
                        <a:ext cx="246960" cy="14940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4pt;height:11.7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63">
              <wp:simplePos x="0" y="0"/>
              <wp:positionH relativeFrom="column">
                <wp:posOffset>5158105</wp:posOffset>
              </wp:positionH>
              <wp:positionV relativeFrom="paragraph">
                <wp:posOffset>635</wp:posOffset>
              </wp:positionV>
              <wp:extent cx="247650" cy="149860"/>
              <wp:effectExtent l="0" t="0" r="0" b="0"/>
              <wp:wrapSquare wrapText="largest"/>
              <wp:docPr id="24" name="Caixa de texto 2_1"/>
              <a:graphic xmlns:a="http://schemas.openxmlformats.org/drawingml/2006/main">
                <a:graphicData uri="http://schemas.microsoft.com/office/word/2010/wordprocessingShape">
                  <wps:wsp>
                    <wps:cNvSpPr/>
                    <wps:spPr>
                      <a:xfrm>
                        <a:off x="0" y="0"/>
                        <a:ext cx="246960" cy="14940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4pt;height:11.7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qFormat/>
    <w:pPr>
      <w:spacing w:before="2840" w:after="120"/>
    </w:pPr>
    <w:rPr/>
  </w:style>
  <w:style w:type="paragraph" w:styleId="Heading2">
    <w:name w:val="Heading 2"/>
    <w:basedOn w:val="AA2"/>
    <w:next w:val="Normal"/>
    <w:qFormat/>
    <w:pPr/>
    <w:rPr/>
  </w:style>
  <w:style w:type="paragraph" w:styleId="Heading3">
    <w:name w:val="Heading 3"/>
    <w:basedOn w:val="AA3"/>
    <w:next w:val="Normal"/>
    <w:qFormat/>
    <w:pPr/>
    <w:rPr/>
  </w:style>
  <w:style w:type="paragraph" w:styleId="Heading4">
    <w:name w:val="Heading 4"/>
    <w:basedOn w:val="AA4"/>
    <w:next w:val="Normal"/>
    <w:qFormat/>
    <w:pPr/>
    <w:rPr/>
  </w:style>
  <w:style w:type="paragraph" w:styleId="Heading5">
    <w:name w:val="Heading 5"/>
    <w:basedOn w:val="AA5"/>
    <w:next w:val="Normal"/>
    <w:qFormat/>
    <w:pPr/>
    <w:rPr/>
  </w:style>
  <w:style w:type="paragraph" w:styleId="Heading9">
    <w:name w:val="Heading 9"/>
    <w:basedOn w:val="Normal"/>
    <w:next w:val="Normal"/>
    <w:qFormat/>
    <w:pPr>
      <w:keepNext w:val="true"/>
      <w:jc w:val="center"/>
      <w:outlineLvl w:val="8"/>
    </w:pPr>
    <w:rPr>
      <w:rFonts w:ascii="Garamond" w:hAnsi="Garamond"/>
      <w:b/>
      <w:color w:val="0000FF"/>
      <w:sz w:val="24"/>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sz w:val="24"/>
      <w:szCs w:val="20"/>
      <w:lang w:eastAsia="pt-BR"/>
    </w:rPr>
  </w:style>
  <w:style w:type="character" w:styleId="Heading4Char">
    <w:name w:val="Heading 4 Char"/>
    <w:basedOn w:val="DefaultParagraphFont"/>
    <w:qFormat/>
    <w:rPr>
      <w:rFonts w:ascii="Times New Roman" w:hAnsi="Times New Roman" w:eastAsia="Times New Roman" w:cs="Times New Roman"/>
      <w:sz w:val="24"/>
      <w:szCs w:val="20"/>
      <w:lang w:eastAsia="pt-BR"/>
    </w:rPr>
  </w:style>
  <w:style w:type="character" w:styleId="Heading9Char">
    <w:name w:val="Heading 9 Char"/>
    <w:basedOn w:val="DefaultParagraphFont"/>
    <w:qFormat/>
    <w:rPr>
      <w:rFonts w:ascii="Garamond" w:hAnsi="Garamond" w:eastAsia="Times New Roman" w:cs="Times New Roman"/>
      <w:b/>
      <w:color w:val="0000FF"/>
      <w:sz w:val="24"/>
      <w:szCs w:val="20"/>
      <w:lang w:eastAsia="pt-BR"/>
    </w:rPr>
  </w:style>
  <w:style w:type="character" w:styleId="BodyTextChar">
    <w:name w:val="Body Text Char"/>
    <w:basedOn w:val="DefaultParagraphFont"/>
    <w:qFormat/>
    <w:rPr>
      <w:rFonts w:ascii="Times New Roman" w:hAnsi="Times New Roman" w:eastAsia="Times New Roman" w:cs="Times New Roman"/>
      <w:sz w:val="32"/>
      <w:szCs w:val="20"/>
      <w:lang w:eastAsia="pt-BR"/>
    </w:rPr>
  </w:style>
  <w:style w:type="character" w:styleId="HeaderChar">
    <w:name w:val="Header Char"/>
    <w:basedOn w:val="DefaultParagraphFont"/>
    <w:qFormat/>
    <w:rPr>
      <w:rFonts w:ascii="Times New Roman" w:hAnsi="Times New Roman" w:eastAsia="Times New Roman" w:cs="Times New Roman"/>
      <w:sz w:val="20"/>
      <w:szCs w:val="20"/>
      <w:lang w:eastAsia="pt-BR"/>
    </w:rPr>
  </w:style>
  <w:style w:type="character" w:styleId="BodyText2Char">
    <w:name w:val="Body Text 2 Char"/>
    <w:basedOn w:val="DefaultParagraphFont"/>
    <w:qFormat/>
    <w:rPr>
      <w:rFonts w:ascii="Times New Roman" w:hAnsi="Times New Roman" w:eastAsia="Times New Roman" w:cs="Times New Roman"/>
      <w:sz w:val="32"/>
      <w:szCs w:val="20"/>
      <w:lang w:eastAsia="pt-BR"/>
    </w:rPr>
  </w:style>
  <w:style w:type="character" w:styleId="Pagenumber">
    <w:name w:val="page number"/>
    <w:basedOn w:val="DefaultParagraphFont"/>
    <w:qFormat/>
    <w:rPr/>
  </w:style>
  <w:style w:type="character" w:styleId="FooterChar">
    <w:name w:val="Footer Char"/>
    <w:basedOn w:val="DefaultParagraphFont"/>
    <w:qFormat/>
    <w:rPr>
      <w:rFonts w:ascii="Times New Roman" w:hAnsi="Times New Roman" w:eastAsia="Times New Roman" w:cs="Times New Roman"/>
      <w:sz w:val="20"/>
      <w:szCs w:val="20"/>
      <w:lang w:eastAsia="pt-BR"/>
    </w:rPr>
  </w:style>
  <w:style w:type="character" w:styleId="BodyTextIndent2Char">
    <w:name w:val="Body Text Indent 2 Char"/>
    <w:basedOn w:val="DefaultParagraphFont"/>
    <w:qFormat/>
    <w:rPr>
      <w:rFonts w:ascii="Times New Roman" w:hAnsi="Times New Roman" w:eastAsia="Times New Roman" w:cs="Times New Roman"/>
      <w:sz w:val="20"/>
      <w:szCs w:val="20"/>
      <w:lang w:eastAsia="pt-BR"/>
    </w:rPr>
  </w:style>
  <w:style w:type="character" w:styleId="SubtitleChar">
    <w:name w:val="Subtitle Char"/>
    <w:basedOn w:val="DefaultParagraphFont"/>
    <w:qFormat/>
    <w:rPr>
      <w:rFonts w:ascii="Arial" w:hAnsi="Arial" w:eastAsia="Times New Roman" w:cs="Arial"/>
      <w:sz w:val="24"/>
      <w:szCs w:val="24"/>
      <w:lang w:eastAsia="ar-SA"/>
    </w:rPr>
  </w:style>
  <w:style w:type="character" w:styleId="BodyTextIndent3Char">
    <w:name w:val="Body Text Indent 3 Char"/>
    <w:basedOn w:val="DefaultParagraphFont"/>
    <w:qFormat/>
    <w:rPr>
      <w:rFonts w:ascii="Times New Roman" w:hAnsi="Times New Roman" w:eastAsia="Times New Roman" w:cs="Times New Roman"/>
      <w:sz w:val="16"/>
      <w:szCs w:val="16"/>
      <w:lang w:eastAsia="pt-BR"/>
    </w:rPr>
  </w:style>
  <w:style w:type="character" w:styleId="BalloonTextChar">
    <w:name w:val="Balloon Text Char"/>
    <w:basedOn w:val="DefaultParagraphFont"/>
    <w:qFormat/>
    <w:rPr>
      <w:rFonts w:ascii="Times New Roman" w:hAnsi="Times New Roman" w:eastAsia="Times New Roman" w:cs="Times New Roman"/>
      <w:sz w:val="18"/>
      <w:szCs w:val="18"/>
      <w:lang w:eastAsia="pt-BR"/>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eastAsia="pt-BR"/>
    </w:rPr>
  </w:style>
  <w:style w:type="character" w:styleId="CommentSubjectChar">
    <w:name w:val="Comment Subject Char"/>
    <w:basedOn w:val="CommentTextChar"/>
    <w:qFormat/>
    <w:rPr>
      <w:rFonts w:ascii="Times New Roman" w:hAnsi="Times New Roman" w:eastAsia="Times New Roman" w:cs="Times New Roman"/>
      <w:b/>
      <w:bCs/>
      <w:sz w:val="20"/>
      <w:szCs w:val="20"/>
      <w:lang w:eastAsia="pt-BR"/>
    </w:rPr>
  </w:style>
  <w:style w:type="character" w:styleId="Heading1Char">
    <w:name w:val="Heading 1 Char"/>
    <w:basedOn w:val="DefaultParagraphFont"/>
    <w:qFormat/>
    <w:rPr>
      <w:rFonts w:ascii="Times New Roman" w:hAnsi="Times New Roman" w:eastAsia="Times New Roman" w:cs="Times New Roman"/>
      <w:b/>
      <w:sz w:val="24"/>
      <w:szCs w:val="24"/>
      <w:lang w:eastAsia="pt-BR"/>
    </w:rPr>
  </w:style>
  <w:style w:type="character" w:styleId="Heading3Char">
    <w:name w:val="Heading 3 Char"/>
    <w:basedOn w:val="DefaultParagraphFont"/>
    <w:qFormat/>
    <w:rPr>
      <w:rFonts w:ascii="Times New Roman" w:hAnsi="Times New Roman" w:eastAsia="Times New Roman" w:cs="Times New Roman"/>
      <w:b/>
      <w:sz w:val="24"/>
      <w:szCs w:val="20"/>
      <w:lang w:eastAsia="pt-BR"/>
    </w:rPr>
  </w:style>
  <w:style w:type="character" w:styleId="Heading5Char">
    <w:name w:val="Heading 5 Char"/>
    <w:basedOn w:val="DefaultParagraphFont"/>
    <w:qFormat/>
    <w:rPr>
      <w:rFonts w:ascii="Times New Roman" w:hAnsi="Times New Roman" w:eastAsia="Times New Roman" w:cs="Times New Roman"/>
      <w:i/>
      <w:sz w:val="24"/>
      <w:szCs w:val="20"/>
      <w:lang w:eastAsia="pt-BR"/>
    </w:rPr>
  </w:style>
  <w:style w:type="character" w:styleId="PlaceholderText">
    <w:name w:val="Placeholder Text"/>
    <w:basedOn w:val="DefaultParagraphFont"/>
    <w:qFormat/>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pPr>
    <w:rPr/>
  </w:style>
  <w:style w:type="paragraph" w:styleId="BodyText2">
    <w:name w:val="Body Text 2"/>
    <w:basedOn w:val="Normal"/>
    <w:qFormat/>
    <w:pPr/>
    <w:rPr>
      <w:sz w:val="32"/>
    </w:rPr>
  </w:style>
  <w:style w:type="paragraph" w:styleId="Footer">
    <w:name w:val="Footer"/>
    <w:basedOn w:val="Normal"/>
    <w:pPr>
      <w:tabs>
        <w:tab w:val="clear" w:pos="408"/>
        <w:tab w:val="center" w:pos="4419" w:leader="none"/>
        <w:tab w:val="right" w:pos="8838" w:leader="none"/>
      </w:tabs>
    </w:pPr>
    <w:rPr/>
  </w:style>
  <w:style w:type="paragraph" w:styleId="BodyTextIndent2">
    <w:name w:val="Body Text Indent 2"/>
    <w:basedOn w:val="Normal"/>
    <w:qFormat/>
    <w:pPr>
      <w:spacing w:before="0" w:after="120"/>
      <w:ind w:left="283" w:right="0" w:hanging="0"/>
    </w:pPr>
    <w:rPr/>
  </w:style>
  <w:style w:type="paragraph" w:styleId="Subtitle">
    <w:name w:val="Subtitle"/>
    <w:basedOn w:val="Normal"/>
    <w:next w:val="Normal"/>
    <w:qFormat/>
    <w:pPr>
      <w:suppressAutoHyphens w:val="true"/>
      <w:spacing w:before="0" w:after="60"/>
      <w:jc w:val="center"/>
    </w:pPr>
    <w:rPr>
      <w:rFonts w:ascii="Arial" w:hAnsi="Arial" w:cs="Arial"/>
      <w:sz w:val="24"/>
      <w:szCs w:val="24"/>
      <w:lang w:eastAsia="ar-SA"/>
    </w:rPr>
  </w:style>
  <w:style w:type="paragraph" w:styleId="NormalWeb">
    <w:name w:val="Normal (Web)"/>
    <w:basedOn w:val="Normal"/>
    <w:qFormat/>
    <w:pPr>
      <w:spacing w:before="280" w:after="280"/>
      <w:ind w:left="0" w:right="0" w:firstLine="709"/>
      <w:jc w:val="both"/>
    </w:pPr>
    <w:rPr>
      <w:sz w:val="24"/>
      <w:szCs w:val="24"/>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lang w:eastAsia="en-US"/>
    </w:rPr>
  </w:style>
  <w:style w:type="paragraph" w:styleId="BodyTextIndent3">
    <w:name w:val="Body Text Indent 3"/>
    <w:basedOn w:val="Normal"/>
    <w:qFormat/>
    <w:pPr>
      <w:spacing w:before="0" w:after="120"/>
      <w:ind w:left="283" w:right="0" w:hanging="0"/>
    </w:pPr>
    <w:rPr>
      <w:sz w:val="16"/>
      <w:szCs w:val="16"/>
    </w:rPr>
  </w:style>
  <w:style w:type="paragraph" w:styleId="Western">
    <w:name w:val="western"/>
    <w:basedOn w:val="Normal"/>
    <w:qFormat/>
    <w:pPr>
      <w:spacing w:before="280" w:after="119"/>
    </w:pPr>
    <w:rPr>
      <w:sz w:val="24"/>
      <w:szCs w:val="24"/>
    </w:rPr>
  </w:style>
  <w:style w:type="paragraph" w:styleId="AA1">
    <w:name w:val="AA1"/>
    <w:basedOn w:val="Normal"/>
    <w:qFormat/>
    <w:pPr>
      <w:tabs>
        <w:tab w:val="clear" w:pos="408"/>
        <w:tab w:val="left" w:pos="2552" w:leader="none"/>
      </w:tabs>
      <w:spacing w:lineRule="auto" w:line="360"/>
      <w:ind w:left="357" w:right="0" w:hanging="357"/>
      <w:outlineLvl w:val="0"/>
    </w:pPr>
    <w:rPr>
      <w:b/>
      <w:sz w:val="24"/>
      <w:szCs w:val="24"/>
    </w:rPr>
  </w:style>
  <w:style w:type="paragraph" w:styleId="AA2">
    <w:name w:val="AA2"/>
    <w:basedOn w:val="Normal"/>
    <w:qFormat/>
    <w:pPr>
      <w:spacing w:lineRule="auto" w:line="360"/>
      <w:ind w:left="850" w:right="0" w:hanging="493"/>
      <w:outlineLvl w:val="1"/>
    </w:pPr>
    <w:rPr>
      <w:sz w:val="24"/>
    </w:rPr>
  </w:style>
  <w:style w:type="paragraph" w:styleId="AA3">
    <w:name w:val="AA3"/>
    <w:basedOn w:val="Normal"/>
    <w:qFormat/>
    <w:pPr>
      <w:ind w:left="1077" w:right="0" w:hanging="357"/>
      <w:outlineLvl w:val="2"/>
    </w:pPr>
    <w:rPr>
      <w:b/>
      <w:sz w:val="24"/>
    </w:rPr>
  </w:style>
  <w:style w:type="paragraph" w:styleId="AA4">
    <w:name w:val="AA4"/>
    <w:basedOn w:val="Normal"/>
    <w:qFormat/>
    <w:pPr>
      <w:spacing w:lineRule="auto" w:line="360"/>
      <w:ind w:left="1434" w:right="0" w:hanging="357"/>
      <w:outlineLvl w:val="3"/>
    </w:pPr>
    <w:rPr>
      <w:sz w:val="24"/>
    </w:rPr>
  </w:style>
  <w:style w:type="paragraph" w:styleId="AA5">
    <w:name w:val="AA5"/>
    <w:basedOn w:val="Normal"/>
    <w:next w:val="TEXTOCORRIDO"/>
    <w:qFormat/>
    <w:pPr>
      <w:ind w:left="1797" w:right="0" w:hanging="357"/>
      <w:outlineLvl w:val="4"/>
    </w:pPr>
    <w:rPr>
      <w:i/>
      <w:sz w:val="24"/>
    </w:rPr>
  </w:style>
  <w:style w:type="paragraph" w:styleId="Contents1">
    <w:name w:val="TOC 1"/>
    <w:basedOn w:val="Normal"/>
    <w:next w:val="Normal"/>
    <w:autoRedefine/>
    <w:pPr>
      <w:spacing w:lineRule="auto" w:line="360"/>
    </w:pPr>
    <w:rPr>
      <w:b/>
      <w:sz w:val="24"/>
    </w:rPr>
  </w:style>
  <w:style w:type="paragraph" w:styleId="Contents2">
    <w:name w:val="TOC 2"/>
    <w:basedOn w:val="Normal"/>
    <w:next w:val="Normal"/>
    <w:autoRedefine/>
    <w:pPr>
      <w:spacing w:lineRule="auto" w:line="360"/>
      <w:ind w:left="198" w:right="0" w:hanging="0"/>
    </w:pPr>
    <w:rPr>
      <w:sz w:val="24"/>
    </w:rPr>
  </w:style>
  <w:style w:type="paragraph" w:styleId="Contents3">
    <w:name w:val="TOC 3"/>
    <w:basedOn w:val="Normal"/>
    <w:next w:val="Normal"/>
    <w:autoRedefine/>
    <w:pPr>
      <w:spacing w:lineRule="auto" w:line="360"/>
      <w:ind w:left="403" w:right="0" w:hanging="0"/>
    </w:pPr>
    <w:rPr>
      <w:b/>
      <w:sz w:val="24"/>
    </w:rPr>
  </w:style>
  <w:style w:type="paragraph" w:styleId="Contents4">
    <w:name w:val="TOC 4"/>
    <w:basedOn w:val="Normal"/>
    <w:next w:val="Normal"/>
    <w:autoRedefine/>
    <w:pPr>
      <w:spacing w:lineRule="auto" w:line="360"/>
      <w:ind w:left="601" w:right="0" w:hanging="0"/>
    </w:pPr>
    <w:rPr>
      <w:sz w:val="24"/>
    </w:rPr>
  </w:style>
  <w:style w:type="paragraph" w:styleId="Contents5">
    <w:name w:val="TOC 5"/>
    <w:basedOn w:val="Normal"/>
    <w:next w:val="Normal"/>
    <w:autoRedefine/>
    <w:pPr>
      <w:spacing w:lineRule="auto" w:line="360"/>
      <w:ind w:left="799" w:right="0" w:hanging="0"/>
    </w:pPr>
    <w:rPr>
      <w:i/>
      <w:sz w:val="24"/>
    </w:rPr>
  </w:style>
  <w:style w:type="paragraph" w:styleId="Contents6">
    <w:name w:val="TOC 6"/>
    <w:basedOn w:val="Normal"/>
    <w:next w:val="Normal"/>
    <w:autoRedefine/>
    <w:pPr>
      <w:ind w:left="1000" w:right="0" w:hanging="0"/>
    </w:pPr>
    <w:rPr/>
  </w:style>
  <w:style w:type="paragraph" w:styleId="Contents7">
    <w:name w:val="TOC 7"/>
    <w:basedOn w:val="Normal"/>
    <w:next w:val="Normal"/>
    <w:autoRedefine/>
    <w:pPr>
      <w:ind w:left="1200" w:right="0" w:hanging="0"/>
    </w:pPr>
    <w:rPr/>
  </w:style>
  <w:style w:type="paragraph" w:styleId="Contents8">
    <w:name w:val="TOC 8"/>
    <w:basedOn w:val="Normal"/>
    <w:next w:val="Normal"/>
    <w:autoRedefine/>
    <w:pPr>
      <w:ind w:left="1400" w:right="0" w:hanging="0"/>
    </w:pPr>
    <w:rPr/>
  </w:style>
  <w:style w:type="paragraph" w:styleId="Contents9">
    <w:name w:val="TOC 9"/>
    <w:basedOn w:val="Normal"/>
    <w:next w:val="Normal"/>
    <w:autoRedefine/>
    <w:pPr>
      <w:ind w:left="1600" w:right="0" w:hanging="0"/>
    </w:pPr>
    <w:rPr/>
  </w:style>
  <w:style w:type="paragraph" w:styleId="TEXTOCORRIDO">
    <w:name w:val="TEXTO CORRIDO"/>
    <w:basedOn w:val="Normal"/>
    <w:qFormat/>
    <w:pPr>
      <w:spacing w:lineRule="auto" w:line="360"/>
      <w:ind w:left="0" w:right="0" w:firstLine="709"/>
      <w:jc w:val="both"/>
    </w:pPr>
    <w:rPr>
      <w:color w:val="231F20"/>
      <w:sz w:val="24"/>
      <w:szCs w:val="24"/>
    </w:rPr>
  </w:style>
  <w:style w:type="paragraph" w:styleId="Caption1">
    <w:name w:val="caption"/>
    <w:basedOn w:val="Normal"/>
    <w:next w:val="Normal"/>
    <w:qFormat/>
    <w:pPr>
      <w:spacing w:before="0" w:after="200"/>
      <w:jc w:val="center"/>
    </w:pPr>
    <w:rPr>
      <w:color w:val="000000"/>
      <w:sz w:val="24"/>
      <w:szCs w:val="24"/>
    </w:rPr>
  </w:style>
  <w:style w:type="paragraph" w:styleId="LEGENDA">
    <w:name w:val="LEGENDA"/>
    <w:basedOn w:val="Caption1"/>
    <w:next w:val="TEXTOCORRIDO"/>
    <w:qFormat/>
    <w:pPr/>
    <w:rPr>
      <w:i/>
    </w:rPr>
  </w:style>
  <w:style w:type="paragraph" w:styleId="Tableoffigures">
    <w:name w:val="table of figures"/>
    <w:basedOn w:val="Normal"/>
    <w:next w:val="Normal"/>
    <w:qFormat/>
    <w:pPr>
      <w:spacing w:lineRule="auto" w:line="360"/>
      <w:ind w:left="403" w:right="0" w:hanging="403"/>
    </w:pPr>
    <w:rPr>
      <w:sz w:val="24"/>
    </w:rPr>
  </w:style>
  <w:style w:type="paragraph" w:styleId="BalloonText">
    <w:name w:val="Balloon Text"/>
    <w:basedOn w:val="Normal"/>
    <w:qFormat/>
    <w:pPr/>
    <w:rPr>
      <w:sz w:val="18"/>
      <w:szCs w:val="18"/>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overflowPunct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qFormat/>
    <w:pPr>
      <w:spacing w:before="0" w:after="480"/>
    </w:pPr>
    <w:rPr>
      <w:sz w:val="24"/>
    </w:rPr>
  </w:style>
  <w:style w:type="paragraph" w:styleId="Citaocommaisde3linhas">
    <w:name w:val="Citação com mais de 3 linhas"/>
    <w:basedOn w:val="TEXTOCORRIDO"/>
    <w:qFormat/>
    <w:pPr>
      <w:ind w:left="2268" w:right="0" w:hanging="0"/>
    </w:pPr>
    <w:rPr>
      <w:sz w:val="20"/>
    </w:rPr>
  </w:style>
  <w:style w:type="paragraph" w:styleId="Fontefigura">
    <w:name w:val="fonte figura"/>
    <w:basedOn w:val="Normal"/>
    <w:qFormat/>
    <w:pPr>
      <w:spacing w:lineRule="auto" w:line="360"/>
      <w:jc w:val="center"/>
    </w:pPr>
    <w:rPr/>
  </w:style>
  <w:style w:type="paragraph" w:styleId="Figura">
    <w:name w:val="Figura"/>
    <w:basedOn w:val="Normal"/>
    <w:next w:val="Fontefigura"/>
    <w:qFormat/>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Index1">
    <w:name w:val="Index 1"/>
    <w:basedOn w:val="Index"/>
    <w:pPr>
      <w:ind w:left="0" w:right="0" w:hanging="0"/>
    </w:pPr>
    <w:rPr/>
  </w:style>
  <w:style w:type="numbering" w:styleId="NoList">
    <w:name w:val="No List"/>
    <w:qFormat/>
  </w:style>
  <w:style w:type="numbering" w:styleId="Estilo4">
    <w:name w:val="Estilo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oter" Target="footer2.xml"/><Relationship Id="rId24" Type="http://schemas.openxmlformats.org/officeDocument/2006/relationships/hyperlink" Target="http://books.scielo.org/id/kcdz2/epub/sousa-9788578794880.epub" TargetMode="External"/><Relationship Id="rId25" Type="http://schemas.openxmlformats.org/officeDocument/2006/relationships/hyperlink" Target="https://doi.org/10.1590/0103-6513.116213" TargetMode="External"/><Relationship Id="rId26" Type="http://schemas.openxmlformats.org/officeDocument/2006/relationships/header" Target="header1.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1223</TotalTime>
  <Application>LibreOffice/7.0.6.2$Linux_X86_64 LibreOffice_project/00$Build-2</Application>
  <AppVersion>15.0000</AppVersion>
  <DocSecurity>0</DocSecurity>
  <Pages>45</Pages>
  <Words>6166</Words>
  <Characters>34700</Characters>
  <CharactersWithSpaces>40730</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2021-08-16T13:37:20Z</dcterms:modified>
  <cp:revision>133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