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26282a"/>
          <w:sz w:val="24"/>
          <w:szCs w:val="24"/>
          <w:highlight w:val="white"/>
        </w:rPr>
      </w:pPr>
      <w:r w:rsidDel="00000000" w:rsidR="00000000" w:rsidRPr="00000000">
        <w:rPr>
          <w:b w:val="1"/>
          <w:color w:val="26282a"/>
          <w:sz w:val="24"/>
          <w:szCs w:val="24"/>
          <w:highlight w:val="white"/>
          <w:rtl w:val="0"/>
        </w:rPr>
        <w:t xml:space="preserve">INTERSECÇÃO ENTRE RAÇA E CORPO NA GRANDE MÍDIA BRASILEIRA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2628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i w:val="1"/>
          <w:color w:val="26282a"/>
          <w:sz w:val="20"/>
          <w:szCs w:val="20"/>
          <w:highlight w:val="white"/>
        </w:rPr>
      </w:pPr>
      <w:r w:rsidDel="00000000" w:rsidR="00000000" w:rsidRPr="00000000">
        <w:rPr>
          <w:i w:val="1"/>
          <w:color w:val="26282a"/>
          <w:sz w:val="20"/>
          <w:szCs w:val="20"/>
          <w:highlight w:val="white"/>
          <w:rtl w:val="0"/>
        </w:rPr>
        <w:t xml:space="preserve">Toda história que você conhece tem uma versão que, provavelmente, você nunca ouviu falar. E, se você não conhece o outo lado dessa história, provavelmente, tem uma visão singular sobre ela.</w:t>
      </w:r>
    </w:p>
    <w:p w:rsidR="00000000" w:rsidDel="00000000" w:rsidP="00000000" w:rsidRDefault="00000000" w:rsidRPr="00000000" w14:paraId="00000003">
      <w:pPr>
        <w:contextualSpacing w:val="0"/>
        <w:rPr>
          <w:i w:val="1"/>
          <w:color w:val="2628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color w:val="196ad4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"https://giphy.com/gifs/tv-static-broken-why-am-i-fail-riw3K0D2h4klG" </w:instrText>
        <w:fldChar w:fldCharType="separate"/>
      </w:r>
      <w:r w:rsidDel="00000000" w:rsidR="00000000" w:rsidRPr="00000000">
        <w:rPr>
          <w:color w:val="196ad4"/>
          <w:sz w:val="24"/>
          <w:szCs w:val="24"/>
          <w:highlight w:val="white"/>
          <w:u w:val="single"/>
          <w:rtl w:val="0"/>
        </w:rPr>
        <w:t xml:space="preserve">https://giphy.com/gifs/tv-static-broken-why-am-i-fail-riw3K0D2h4klG</w:t>
      </w:r>
    </w:p>
    <w:p w:rsidR="00000000" w:rsidDel="00000000" w:rsidP="00000000" w:rsidRDefault="00000000" w:rsidRPr="00000000" w14:paraId="00000005">
      <w:pPr>
        <w:contextualSpacing w:val="0"/>
        <w:rPr>
          <w:color w:val="196ad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color w:val="26282a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6282a"/>
          <w:sz w:val="24"/>
          <w:szCs w:val="24"/>
          <w:highlight w:val="white"/>
          <w:rtl w:val="0"/>
        </w:rPr>
        <w:t xml:space="preserve">Essa não é exatamente a citação de alguém. Mas, em outras palavras, é o que a escritora nigeriana Chimamanda Ngozi diz sobre o perigo da história única. Ngozi também comenta sobre o quanto sempre somos impactados por histórias, principalmente na infância. É aí o ponto de reflexão: onde vemos ou ouvimos histórias? As nossas próprias são contadas? De que maneira essa história reflete ou estigmatiza a vivência das pessoas?</w:t>
      </w:r>
    </w:p>
    <w:p w:rsidR="00000000" w:rsidDel="00000000" w:rsidP="00000000" w:rsidRDefault="00000000" w:rsidRPr="00000000" w14:paraId="00000007">
      <w:pPr>
        <w:contextualSpacing w:val="0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color w:val="26282a"/>
          <w:sz w:val="24"/>
          <w:szCs w:val="24"/>
          <w:highlight w:val="white"/>
          <w:rtl w:val="0"/>
        </w:rPr>
        <w:t xml:space="preserve">Talvez, a mídia seja uma das principais contadoras de histórias, e um dos motivos do seu sucesso são as diferentes linguagens e suportes (seja impresso, digital ou online) que essa ferramenta difusora de informações têm.</w:t>
      </w:r>
    </w:p>
    <w:p w:rsidR="00000000" w:rsidDel="00000000" w:rsidP="00000000" w:rsidRDefault="00000000" w:rsidRPr="00000000" w14:paraId="00000009">
      <w:pPr>
        <w:contextualSpacing w:val="0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color w:val="26282a"/>
          <w:sz w:val="24"/>
          <w:szCs w:val="24"/>
          <w:highlight w:val="white"/>
          <w:rtl w:val="0"/>
        </w:rPr>
        <w:t xml:space="preserve">E qual a relação do perigo da história única com a mídia? Bom, primeiro pensemos sobre quem são os principais detentores das divulgações deas informações e conteúdos no Brasil, uma ex-colônia que tinha como característica principal a exploração da terra a partir da mão de obra negra escrava.</w:t>
      </w:r>
    </w:p>
    <w:p w:rsidR="00000000" w:rsidDel="00000000" w:rsidP="00000000" w:rsidRDefault="00000000" w:rsidRPr="00000000" w14:paraId="0000000B">
      <w:pPr>
        <w:contextualSpacing w:val="0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color w:val="26282a"/>
          <w:sz w:val="24"/>
          <w:szCs w:val="24"/>
          <w:highlight w:val="white"/>
          <w:rtl w:val="0"/>
        </w:rPr>
        <w:t xml:space="preserve">Essa parcela da população sofreu com diversas violências, pois era reconhecida apenas como mercadoria. Mesmo depois da “abolição” da escravidão, seus corpos continuam sendo tratados como objetos, e as representações da sua estética e dos seus costumes limitam-se aos estereótipos negativos.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color w:val="26282a"/>
          <w:sz w:val="24"/>
          <w:szCs w:val="24"/>
          <w:highlight w:val="white"/>
          <w:rtl w:val="0"/>
        </w:rPr>
        <w:t xml:space="preserve">A mídia tem um papel importante na construção de um imaginário social sobre os sujeitos negros. Hoje, o que existe são construções do estereótipo da/o negra/o e da cultura africana, e essa construção tem como objetivo reduzir as vivências e subjetividades desses corpos.</w:t>
      </w:r>
    </w:p>
    <w:p w:rsidR="00000000" w:rsidDel="00000000" w:rsidP="00000000" w:rsidRDefault="00000000" w:rsidRPr="00000000" w14:paraId="0000000F">
      <w:pPr>
        <w:contextualSpacing w:val="0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color w:val="26282a"/>
          <w:sz w:val="24"/>
          <w:szCs w:val="24"/>
          <w:highlight w:val="white"/>
          <w:rtl w:val="0"/>
        </w:rPr>
        <w:t xml:space="preserve">Na mídia do entretenimento, vemos a figura do negro engraçado, aquele que gargalha de maneira espalhafatosa. Vemos a negra cuidadora, como a tia Anastácia, que é quase da família, e, ainda, o negro e a negra extremamente sexualizados. Enquanto na mídia jornalística, há uma estigmatização do negro como o bandido, aquele responsável pelas violências cotidianas.</w:t>
      </w:r>
    </w:p>
    <w:p w:rsidR="00000000" w:rsidDel="00000000" w:rsidP="00000000" w:rsidRDefault="00000000" w:rsidRPr="00000000" w14:paraId="00000011">
      <w:pPr>
        <w:contextualSpacing w:val="0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color w:val="26282a"/>
          <w:sz w:val="24"/>
          <w:szCs w:val="24"/>
          <w:highlight w:val="white"/>
          <w:rtl w:val="0"/>
        </w:rPr>
        <w:t xml:space="preserve">É necessário que criemos nossas próprias narrativas, nossa própria maneira de contar histórias, já que a branquitude, hegemonicamente detentora das mídias tradicionais, não o faz.</w:t>
      </w:r>
    </w:p>
    <w:p w:rsidR="00000000" w:rsidDel="00000000" w:rsidP="00000000" w:rsidRDefault="00000000" w:rsidRPr="00000000" w14:paraId="00000013">
      <w:pPr>
        <w:contextualSpacing w:val="0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color w:val="26282a"/>
          <w:sz w:val="24"/>
          <w:szCs w:val="24"/>
          <w:highlight w:val="white"/>
          <w:rtl w:val="0"/>
        </w:rPr>
        <w:t xml:space="preserve">E, se não for suficiente a criação e construção de narrativas próprias através das mídias Blogueiras Negras, Portal Géledes, Alma Preta, entre outras, então que estejamos presente fisicamente na grande mídia para implodirmos essa estrutura.</w:t>
      </w:r>
    </w:p>
    <w:p w:rsidR="00000000" w:rsidDel="00000000" w:rsidP="00000000" w:rsidRDefault="00000000" w:rsidRPr="00000000" w14:paraId="00000015">
      <w:pPr>
        <w:contextualSpacing w:val="0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196ad4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"https://giphy.com/gifs/detroit-hotel-implosion-iX7vyEkT3jLva" </w:instrText>
        <w:fldChar w:fldCharType="separate"/>
      </w:r>
      <w:r w:rsidDel="00000000" w:rsidR="00000000" w:rsidRPr="00000000">
        <w:rPr>
          <w:color w:val="196ad4"/>
          <w:sz w:val="24"/>
          <w:szCs w:val="24"/>
          <w:highlight w:val="white"/>
          <w:u w:val="single"/>
          <w:rtl w:val="0"/>
        </w:rPr>
        <w:t xml:space="preserve">https://giphy.com/gifs/detroit-hotel-implosion-iX7vyEkT3jLva</w:t>
      </w:r>
    </w:p>
    <w:p w:rsidR="00000000" w:rsidDel="00000000" w:rsidP="00000000" w:rsidRDefault="00000000" w:rsidRPr="00000000" w14:paraId="00000017">
      <w:pPr>
        <w:contextualSpacing w:val="0"/>
        <w:rPr>
          <w:color w:val="196ad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color w:val="26282a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6282a"/>
          <w:sz w:val="24"/>
          <w:szCs w:val="24"/>
          <w:highlight w:val="white"/>
          <w:rtl w:val="0"/>
        </w:rPr>
        <w:t xml:space="preserve">Até porque, representatividade não é suprida apenas com a presença de um casal negro na maior emissora do país. Precisamos ocupar as vagas além das cotas.</w:t>
      </w:r>
    </w:p>
    <w:p w:rsidR="00000000" w:rsidDel="00000000" w:rsidP="00000000" w:rsidRDefault="00000000" w:rsidRPr="00000000" w14:paraId="00000019">
      <w:pPr>
        <w:contextualSpacing w:val="0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628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