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76" w14:textId="06CA1243" w:rsidR="00E875F4" w:rsidRPr="0045416F" w:rsidRDefault="004D543E" w:rsidP="00363F00">
      <w:pPr>
        <w:jc w:val="center"/>
        <w:rPr>
          <w:rFonts w:ascii="AmpleSoft Pro Bold" w:hAnsi="AmpleSoft Pro Bold"/>
          <w:color w:val="003366"/>
        </w:rPr>
      </w:pPr>
      <w:r w:rsidRPr="0045416F">
        <w:rPr>
          <w:rFonts w:ascii="AmpleSoft Pro Bold" w:hAnsi="AmpleSoft Pro Bold"/>
          <w:color w:val="003366"/>
        </w:rPr>
        <w:t xml:space="preserve">CONTRATO DE GESTÃO E FORNECIMENTO DE ENERGIA DENOMINADO </w:t>
      </w:r>
    </w:p>
    <w:p w14:paraId="6025BBA7" w14:textId="5B56ECDE" w:rsidR="001A5203" w:rsidRPr="0045416F" w:rsidRDefault="0045416F" w:rsidP="00363F00">
      <w:pPr>
        <w:jc w:val="center"/>
        <w:rPr>
          <w:rFonts w:ascii="AmpleSoft Pro Bold" w:hAnsi="AmpleSoft Pro Bold"/>
          <w:color w:val="003366"/>
        </w:rPr>
      </w:pPr>
      <w:r w:rsidRPr="0045416F">
        <w:rPr>
          <w:rFonts w:ascii="AmpleSoft Pro Bold" w:hAnsi="AmpleSoft Pro Bold"/>
          <w:noProof/>
          <w:color w:val="003366"/>
        </w:rPr>
        <mc:AlternateContent>
          <mc:Choice Requires="wps">
            <w:drawing>
              <wp:anchor distT="45720" distB="45720" distL="114300" distR="114300" simplePos="0" relativeHeight="251727872" behindDoc="1" locked="0" layoutInCell="1" allowOverlap="1" wp14:anchorId="7888A2CF" wp14:editId="7B4C2E4B">
                <wp:simplePos x="0" y="0"/>
                <wp:positionH relativeFrom="margin">
                  <wp:align>right</wp:align>
                </wp:positionH>
                <wp:positionV relativeFrom="paragraph">
                  <wp:posOffset>8315</wp:posOffset>
                </wp:positionV>
                <wp:extent cx="362309" cy="1404620"/>
                <wp:effectExtent l="0" t="0" r="0" b="4445"/>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09" cy="1404620"/>
                        </a:xfrm>
                        <a:prstGeom prst="rect">
                          <a:avLst/>
                        </a:prstGeom>
                        <a:solidFill>
                          <a:srgbClr val="FFFFFF"/>
                        </a:solidFill>
                        <a:ln w="9525">
                          <a:noFill/>
                          <a:miter lim="800000"/>
                          <a:headEnd/>
                          <a:tailEnd/>
                        </a:ln>
                      </wps:spPr>
                      <wps:txbx>
                        <w:txbxContent>
                          <w:p w14:paraId="414471EF" w14:textId="09FB8386" w:rsidR="0045416F" w:rsidRPr="0045416F" w:rsidRDefault="0045416F" w:rsidP="0045416F">
                            <w:pPr>
                              <w:jc w:val="right"/>
                              <w:rPr>
                                <w:color w:val="B2B2B2"/>
                                <w:sz w:val="12"/>
                                <w:szCs w:val="12"/>
                              </w:rPr>
                            </w:pPr>
                            <w:r w:rsidRPr="0045416F">
                              <w:rPr>
                                <w:color w:val="B2B2B2"/>
                                <w:sz w:val="12"/>
                                <w:szCs w:val="12"/>
                              </w:rPr>
                              <w:t>PF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88A2CF" id="_x0000_t202" coordsize="21600,21600" o:spt="202" path="m,l,21600r21600,l21600,xe">
                <v:stroke joinstyle="miter"/>
                <v:path gradientshapeok="t" o:connecttype="rect"/>
              </v:shapetype>
              <v:shape id="Caixa de Texto 2" o:spid="_x0000_s1026" type="#_x0000_t202" style="position:absolute;left:0;text-align:left;margin-left:-22.65pt;margin-top:.65pt;width:28.55pt;height:110.6pt;z-index:-251588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GYEZDgIAAPYDAAAOAAAAZHJzL2Uyb0RvYy54bWysU9tu2zAMfR+wfxD0vthJk6wx4hRdugwD ugvQ7QNkWY6FyaJGKbG7ry8lp2nQvQ3Tg0CK1BF5eLS+GTrDjgq9Blvy6STnTFkJtbb7kv/8sXt3 zZkPwtbCgFUlf1Se32zevln3rlAzaMHUChmBWF/0ruRtCK7IMi9b1Qk/AacsBRvATgRycZ/VKHpC 70w2y/Nl1gPWDkEq7+n0bgzyTcJvGiXDt6bxKjBTcqotpB3TXsU926xFsUfhWi1PZYh/qKIT2tKj Z6g7EQQ7oP4LqtMSwUMTJhK6DJpGS5V6oG6m+atuHlrhVOqFyPHuTJP/f7Dy6/HBfUcWhg8w0ABT E97dg/zlmYVtK+xe3SJC3ypR08PTSFnWO1+crkaqfeEjSNV/gZqGLA4BEtDQYBdZoT4ZodMAHs+k qyEwSYdXy9lVvuJMUmg6z+fLWZpKJorn2w59+KSgY9EoOdJQE7o43vsQqxHFc0p8zIPR9U4bkxzc V1uD7ChIALu0UgOv0oxlfclXi9kiIVuI95M2Oh1IoEZ3Jb/O4xolE9n4aOuUEoQ2o02VGHuiJzIy chOGaqDESFMF9SMRhTAKkT4OGS3gH856EmHJ/e+DQMWZ+WyJ7NV0Po+qTc588Z6oYXgZqS4jwkqC KnngbDS3ISk98eBuaSg7nfh6qeRUK4kr0Xj6CFG9l37KevmumycAAAD//wMAUEsDBBQABgAIAAAA IQCuSZd02gAAAAUBAAAPAAAAZHJzL2Rvd25yZXYueG1sTI/BTsMwEETvSPyDtUjcqNOgAApxqoqK CwckWiQ4uvEmjrDXke2m4e9ZTnDcmdHM22azeCdmjGkMpGC9KkAgdcGMNCh4PzzfPIBIWZPRLhAq +MYEm/byotG1CWd6w3mfB8EllGqtwOY81VKmzqLXaRUmJPb6EL3OfMZBmqjPXO6dLIviTno9Ei9Y PeGTxe5rf/IKPrwdzS6+fvbGzbuXfltNS5yUur5ato8gMi75Lwy/+IwOLTMdw4lMEk4BP5JZvQXB ZnW/BnFUUJZlBbJt5H/69gcAAP//AwBQSwECLQAUAAYACAAAACEAtoM4kv4AAADhAQAAEwAAAAAA AAAAAAAAAAAAAAAAW0NvbnRlbnRfVHlwZXNdLnhtbFBLAQItABQABgAIAAAAIQA4/SH/1gAAAJQB AAALAAAAAAAAAAAAAAAAAC8BAABfcmVscy8ucmVsc1BLAQItABQABgAIAAAAIQBYGYEZDgIAAPYD AAAOAAAAAAAAAAAAAAAAAC4CAABkcnMvZTJvRG9jLnhtbFBLAQItABQABgAIAAAAIQCuSZd02gAA AAUBAAAPAAAAAAAAAAAAAAAAAGgEAABkcnMvZG93bnJldi54bWxQSwUGAAAAAAQABADzAAAAbwUA AAAA " stroked="f">
                <v:textbox style="mso-fit-shape-to-text:t">
                  <w:txbxContent>
                    <w:p w14:paraId="414471EF" w14:textId="09FB8386" w:rsidR="0045416F" w:rsidRPr="0045416F" w:rsidRDefault="0045416F" w:rsidP="0045416F">
                      <w:pPr>
                        <w:jc w:val="right"/>
                        <w:rPr>
                          <w:color w:val="B2B2B2"/>
                          <w:sz w:val="12"/>
                          <w:szCs w:val="12"/>
                        </w:rPr>
                      </w:pPr>
                      <w:r w:rsidRPr="0045416F">
                        <w:rPr>
                          <w:color w:val="B2B2B2"/>
                          <w:sz w:val="12"/>
                          <w:szCs w:val="12"/>
                        </w:rPr>
                        <w:t>PF</w:t>
                      </w:r>
                    </w:p>
                  </w:txbxContent>
                </v:textbox>
                <w10:wrap anchorx="margin"/>
              </v:shape>
            </w:pict>
          </mc:Fallback>
        </mc:AlternateContent>
      </w:r>
      <w:r w:rsidR="004D543E" w:rsidRPr="0045416F">
        <w:rPr>
          <w:rFonts w:ascii="AmpleSoft Pro Bold" w:hAnsi="AmpleSoft Pro Bold"/>
          <w:color w:val="003366"/>
        </w:rPr>
        <w:t>“ECONOMIA EXPONENCIAL” – CONDIÇÕES ESPECÍFICAS DE CONTRATAÇÃO</w:t>
      </w:r>
      <w:r w:rsidR="00040845">
        <w:rPr>
          <w:rFonts w:ascii="AmpleSoft Pro Bold" w:hAnsi="AmpleSoft Pro Bold"/>
          <w:color w:val="003366"/>
        </w:rPr>
        <w:t xml:space="preserve"> – </w:t>
      </w:r>
      <w:r w:rsidR="00C646C6" w:rsidRPr="00C646C6">
        <w:rPr>
          <w:color w:val="003366"/>
          <w:sz w:val="18"/>
          <w:szCs w:val="18"/>
        </w:rPr>
        <w:t>16871</w:t>
      </w:r>
    </w:p>
    <w:p w14:paraId="181FC7D1" w14:textId="0F556689" w:rsidR="00510D15" w:rsidRPr="00363F00" w:rsidRDefault="00363F00" w:rsidP="0069302C">
      <w:pPr>
        <w:rPr>
          <w:rFonts w:ascii="AmpleSoft Pro Bold" w:hAnsi="AmpleSoft Pro Bold"/>
          <w:color w:val="009999"/>
          <w:sz w:val="18"/>
          <w:szCs w:val="18"/>
        </w:rPr>
      </w:pPr>
      <w:r>
        <w:rPr>
          <w:rFonts w:ascii="AmpleSoft Pro Bold" w:hAnsi="AmpleSoft Pro Bold"/>
          <w:color w:val="009999"/>
          <w:sz w:val="18"/>
          <w:szCs w:val="18"/>
        </w:rPr>
        <w:t>DAS PARTES</w:t>
      </w:r>
      <w:r w:rsidRPr="00363F00">
        <w:rPr>
          <w:rFonts w:ascii="AmpleSoft Pro Bold" w:hAnsi="AmpleSoft Pro Bold"/>
          <w:color w:val="009999"/>
          <w:sz w:val="18"/>
          <w:szCs w:val="18"/>
        </w:rPr>
        <w:t xml:space="preserve">: </w:t>
      </w:r>
    </w:p>
    <w:tbl>
      <w:tblPr>
        <w:tblStyle w:val="TabeladeGradeClara"/>
        <w:tblW w:w="0" w:type="auto"/>
        <w:tblLook w:val="04A0" w:firstRow="1" w:lastRow="0" w:firstColumn="1" w:lastColumn="0" w:noHBand="0" w:noVBand="1"/>
      </w:tblPr>
      <w:tblGrid>
        <w:gridCol w:w="10223"/>
      </w:tblGrid>
      <w:tr w:rsidR="00813D69" w:rsidRPr="001F7D3F" w14:paraId="24643843" w14:textId="77777777" w:rsidTr="00813D69">
        <w:tc>
          <w:tcPr>
            <w:tcW w:w="10223" w:type="dxa"/>
          </w:tcPr>
          <w:p w14:paraId="517C30AD" w14:textId="2C6EB6F2" w:rsidR="00813D69" w:rsidRPr="001F7D3F" w:rsidRDefault="00813D69" w:rsidP="0069302C">
            <w:pPr>
              <w:rPr>
                <w:sz w:val="18"/>
                <w:szCs w:val="18"/>
              </w:rPr>
            </w:pPr>
            <w:r w:rsidRPr="00363F00">
              <w:rPr>
                <w:b/>
                <w:bCs/>
                <w:color w:val="003366"/>
                <w:sz w:val="16"/>
                <w:szCs w:val="16"/>
              </w:rPr>
              <w:t>REPRESENTANTE:</w:t>
            </w:r>
            <w:r w:rsidRPr="00363F00">
              <w:rPr>
                <w:color w:val="003366"/>
                <w:sz w:val="18"/>
                <w:szCs w:val="18"/>
              </w:rPr>
              <w:t xml:space="preserve"> </w:t>
            </w:r>
            <w:r w:rsidRPr="009264C0">
              <w:rPr>
                <w:color w:val="003366"/>
                <w:sz w:val="18"/>
                <w:szCs w:val="18"/>
              </w:rPr>
              <w:t>EXPONENCIAL ENERGIA LTDA.</w:t>
            </w:r>
            <w:r w:rsidR="008D3E45" w:rsidRPr="009264C0">
              <w:rPr>
                <w:color w:val="003366"/>
                <w:sz w:val="18"/>
                <w:szCs w:val="18"/>
              </w:rPr>
              <w:t xml:space="preserve">                                                            </w:t>
            </w:r>
            <w:r w:rsidR="009264C0" w:rsidRPr="009264C0">
              <w:rPr>
                <w:color w:val="003366"/>
                <w:sz w:val="18"/>
                <w:szCs w:val="18"/>
              </w:rPr>
              <w:t xml:space="preserve">  </w:t>
            </w:r>
            <w:r w:rsidR="008D3E45" w:rsidRPr="00363F00">
              <w:rPr>
                <w:b/>
                <w:bCs/>
                <w:color w:val="003366"/>
                <w:sz w:val="18"/>
                <w:szCs w:val="18"/>
              </w:rPr>
              <w:t>CNPJ:</w:t>
            </w:r>
            <w:r w:rsidR="008D3E45" w:rsidRPr="00363F00">
              <w:rPr>
                <w:color w:val="003366"/>
                <w:sz w:val="18"/>
                <w:szCs w:val="18"/>
              </w:rPr>
              <w:t xml:space="preserve"> 26.914.969/0001-61</w:t>
            </w:r>
          </w:p>
        </w:tc>
      </w:tr>
      <w:tr w:rsidR="00813D69" w:rsidRPr="001F7D3F" w14:paraId="2DFA1CC4" w14:textId="77777777" w:rsidTr="00813D69">
        <w:tc>
          <w:tcPr>
            <w:tcW w:w="10223" w:type="dxa"/>
          </w:tcPr>
          <w:p w14:paraId="33CF2CE5" w14:textId="73BBEF2C" w:rsidR="00813D69" w:rsidRPr="001F7D3F" w:rsidRDefault="00813D69" w:rsidP="0069302C">
            <w:pPr>
              <w:rPr>
                <w:sz w:val="18"/>
                <w:szCs w:val="18"/>
              </w:rPr>
            </w:pPr>
            <w:r w:rsidRPr="00363F00">
              <w:rPr>
                <w:b/>
                <w:bCs/>
                <w:color w:val="003366"/>
                <w:sz w:val="16"/>
                <w:szCs w:val="16"/>
              </w:rPr>
              <w:t>ENDEREÇO:</w:t>
            </w:r>
            <w:r w:rsidRPr="009264C0">
              <w:rPr>
                <w:color w:val="003366"/>
                <w:sz w:val="18"/>
                <w:szCs w:val="18"/>
              </w:rPr>
              <w:t xml:space="preserve"> Rua Antônio Alves, 35-48, Jardim Aeroporto, Bauru/SP, CEP: 17012-431</w:t>
            </w:r>
          </w:p>
        </w:tc>
      </w:tr>
      <w:tr w:rsidR="0068244B" w:rsidRPr="001F7D3F" w14:paraId="34968040" w14:textId="77777777" w:rsidTr="00813D69">
        <w:tc>
          <w:tcPr>
            <w:tcW w:w="10223" w:type="dxa"/>
          </w:tcPr>
          <w:p w14:paraId="4C5A059F" w14:textId="6D96F402" w:rsidR="0068244B" w:rsidRPr="00363F00" w:rsidRDefault="0068244B" w:rsidP="0068244B">
            <w:pPr>
              <w:rPr>
                <w:b/>
                <w:bCs/>
                <w:color w:val="003366"/>
                <w:sz w:val="16"/>
                <w:szCs w:val="16"/>
              </w:rPr>
            </w:pPr>
            <w:bookmarkStart w:id="0" w:name="_Hlk128051927"/>
            <w:r>
              <w:rPr>
                <w:b/>
                <w:bCs/>
                <w:color w:val="003366"/>
                <w:sz w:val="16"/>
                <w:szCs w:val="16"/>
              </w:rPr>
              <w:t>GESTORA:</w:t>
            </w:r>
            <w:r w:rsidRPr="00363F00">
              <w:rPr>
                <w:color w:val="003366"/>
                <w:sz w:val="18"/>
                <w:szCs w:val="18"/>
              </w:rPr>
              <w:t xml:space="preserve"> </w:t>
            </w:r>
            <w:r>
              <w:rPr>
                <w:color w:val="003366"/>
                <w:sz w:val="18"/>
                <w:szCs w:val="18"/>
              </w:rPr>
              <w:t>WITZLER</w:t>
            </w:r>
            <w:r w:rsidRPr="009264C0">
              <w:rPr>
                <w:color w:val="003366"/>
                <w:sz w:val="18"/>
                <w:szCs w:val="18"/>
              </w:rPr>
              <w:t xml:space="preserve"> ENERGIA LTDA.                                                              </w:t>
            </w:r>
            <w:r w:rsidRPr="00363F00">
              <w:rPr>
                <w:b/>
                <w:bCs/>
                <w:color w:val="003366"/>
                <w:sz w:val="18"/>
                <w:szCs w:val="18"/>
              </w:rPr>
              <w:t>CNPJ:</w:t>
            </w:r>
            <w:r w:rsidRPr="00363F00">
              <w:rPr>
                <w:color w:val="003366"/>
                <w:sz w:val="18"/>
                <w:szCs w:val="18"/>
              </w:rPr>
              <w:t xml:space="preserve"> </w:t>
            </w:r>
            <w:r>
              <w:rPr>
                <w:color w:val="003366"/>
                <w:sz w:val="18"/>
                <w:szCs w:val="18"/>
              </w:rPr>
              <w:t>11.936.539/0001-73</w:t>
            </w:r>
          </w:p>
        </w:tc>
      </w:tr>
      <w:tr w:rsidR="0068244B" w:rsidRPr="001F7D3F" w14:paraId="67F02D9F" w14:textId="77777777" w:rsidTr="00813D69">
        <w:tc>
          <w:tcPr>
            <w:tcW w:w="10223" w:type="dxa"/>
          </w:tcPr>
          <w:p w14:paraId="2AB11E9D" w14:textId="04131CA2" w:rsidR="0068244B" w:rsidRPr="00363F00" w:rsidRDefault="0068244B" w:rsidP="0068244B">
            <w:pPr>
              <w:rPr>
                <w:b/>
                <w:bCs/>
                <w:color w:val="003366"/>
                <w:sz w:val="16"/>
                <w:szCs w:val="16"/>
              </w:rPr>
            </w:pPr>
            <w:r w:rsidRPr="00363F00">
              <w:rPr>
                <w:b/>
                <w:bCs/>
                <w:color w:val="003366"/>
                <w:sz w:val="16"/>
                <w:szCs w:val="16"/>
              </w:rPr>
              <w:t>ENDEREÇO:</w:t>
            </w:r>
            <w:r w:rsidRPr="009264C0">
              <w:rPr>
                <w:color w:val="003366"/>
                <w:sz w:val="18"/>
                <w:szCs w:val="18"/>
              </w:rPr>
              <w:t xml:space="preserve"> Rua Antônio Alves, 35-48, Jardim Aeroporto, Bauru/SP, CEP: 17012-431</w:t>
            </w:r>
          </w:p>
        </w:tc>
      </w:tr>
      <w:bookmarkEnd w:id="0"/>
    </w:tbl>
    <w:p w14:paraId="267F51C3" w14:textId="53CB6EED" w:rsidR="00510D15" w:rsidRPr="001F7D3F" w:rsidRDefault="00510D15" w:rsidP="0069302C">
      <w:pPr>
        <w:rPr>
          <w:sz w:val="18"/>
          <w:szCs w:val="18"/>
        </w:rPr>
      </w:pPr>
    </w:p>
    <w:tbl>
      <w:tblPr>
        <w:tblStyle w:val="TabeladeGradeClara"/>
        <w:tblW w:w="0" w:type="auto"/>
        <w:tblLook w:val="04A0" w:firstRow="1" w:lastRow="0" w:firstColumn="1" w:lastColumn="0" w:noHBand="0" w:noVBand="1"/>
      </w:tblPr>
      <w:tblGrid>
        <w:gridCol w:w="4983"/>
        <w:gridCol w:w="2998"/>
        <w:gridCol w:w="2242"/>
      </w:tblGrid>
      <w:tr w:rsidR="002030DC" w:rsidRPr="001F7D3F" w14:paraId="5D6ECE5A" w14:textId="77777777" w:rsidTr="000C4522">
        <w:trPr>
          <w:trHeight w:val="444"/>
        </w:trPr>
        <w:tc>
          <w:tcPr>
            <w:tcW w:w="5198" w:type="dxa"/>
            <w:tcBorders>
              <w:right w:val="single" w:sz="4" w:space="0" w:color="FFFFFF" w:themeColor="background1"/>
            </w:tcBorders>
          </w:tcPr>
          <w:p w14:paraId="1E785678" w14:textId="79C7F909" w:rsidR="002030DC" w:rsidRPr="001F7D3F" w:rsidRDefault="002030DC" w:rsidP="0069302C">
            <w:pPr>
              <w:rPr>
                <w:sz w:val="18"/>
                <w:szCs w:val="18"/>
              </w:rPr>
            </w:pPr>
            <w:r w:rsidRPr="00363F00">
              <w:rPr>
                <w:b/>
                <w:bCs/>
                <w:color w:val="003366"/>
                <w:sz w:val="16"/>
                <w:szCs w:val="16"/>
              </w:rPr>
              <w:t>REPRESENTADA:</w:t>
            </w:r>
            <w:r w:rsidRPr="009264C0">
              <w:rPr>
                <w:color w:val="003366"/>
                <w:sz w:val="18"/>
                <w:szCs w:val="18"/>
              </w:rPr>
              <w:t xml:space="preserve"> </w:t>
            </w:r>
            <w:r w:rsidR="00C646C6" w:rsidRPr="00721FC3">
              <w:rPr>
                <w:color w:val="003366"/>
                <w:sz w:val="16"/>
                <w:szCs w:val="16"/>
              </w:rPr>
              <w:t>KABUM</w:t>
            </w:r>
            <w:proofErr w:type="spellStart"/>
            <w:proofErr w:type="spellEnd"/>
            <w:r w:rsidR="00C646C6" w:rsidRPr="00721FC3">
              <w:rPr>
                <w:color w:val="003366"/>
                <w:sz w:val="16"/>
                <w:szCs w:val="16"/>
              </w:rPr>
              <w:t/>
            </w:r>
          </w:p>
        </w:tc>
        <w:tc>
          <w:tcPr>
            <w:tcW w:w="2735" w:type="dxa"/>
            <w:tcBorders>
              <w:left w:val="single" w:sz="4" w:space="0" w:color="FFFFFF" w:themeColor="background1"/>
              <w:right w:val="single" w:sz="4" w:space="0" w:color="FFFFFF" w:themeColor="background1"/>
            </w:tcBorders>
          </w:tcPr>
          <w:p w14:paraId="099A0247" w14:textId="2A83F3E4" w:rsidR="002030DC" w:rsidRPr="001F7D3F" w:rsidRDefault="00A707A4" w:rsidP="0069302C">
            <w:pPr>
              <w:rPr>
                <w:sz w:val="18"/>
                <w:szCs w:val="18"/>
              </w:rPr>
            </w:pPr>
            <w:r w:rsidRPr="00A707A4">
              <w:rPr>
                <w:b/>
                <w:bCs/>
                <w:color w:val="003366"/>
                <w:sz w:val="18"/>
                <w:szCs w:val="18"/>
              </w:rPr>
              <w:t xml:space="preserve">CPF( </w:t>
            </w:r>
            <w:proofErr w:type="spellStart"/>
            <w:proofErr w:type="spellEnd"/>
            <w:proofErr w:type="gramStart"/>
            <w:r w:rsidRPr="00A707A4">
              <w:rPr>
                <w:b/>
                <w:bCs/>
                <w:color w:val="003366"/>
                <w:sz w:val="18"/>
                <w:szCs w:val="18"/>
              </w:rPr>
              <w:t>)/</w:t>
            </w:r>
            <w:proofErr w:type="gramEnd"/>
            <w:r w:rsidRPr="00A707A4">
              <w:rPr>
                <w:b/>
                <w:bCs/>
                <w:color w:val="003366"/>
                <w:sz w:val="18"/>
                <w:szCs w:val="18"/>
              </w:rPr>
              <w:t>CNPJ(X</w:t>
            </w:r>
            <w:proofErr w:type="spellStart"/>
            <w:proofErr w:type="spellEnd"/>
            <w:r w:rsidRPr="00A707A4">
              <w:rPr>
                <w:b/>
                <w:bCs/>
                <w:color w:val="003366"/>
                <w:sz w:val="18"/>
                <w:szCs w:val="18"/>
              </w:rPr>
              <w:t>):</w:t>
            </w:r>
          </w:p>
        </w:tc>
        <w:tc>
          <w:tcPr>
            <w:tcW w:w="2290" w:type="dxa"/>
            <w:tcBorders>
              <w:left w:val="single" w:sz="4" w:space="0" w:color="FFFFFF" w:themeColor="background1"/>
            </w:tcBorders>
          </w:tcPr>
          <w:p w14:paraId="7A95BC89" w14:textId="497BAD0A" w:rsidR="002030DC" w:rsidRPr="00721FC3" w:rsidRDefault="00C646C6" w:rsidP="0069302C">
            <w:pPr>
              <w:rPr>
                <w:sz w:val="16"/>
                <w:szCs w:val="16"/>
              </w:rPr>
            </w:pPr>
            <w:r w:rsidRPr="00721FC3">
              <w:rPr>
                <w:color w:val="003366"/>
                <w:sz w:val="16"/>
                <w:szCs w:val="16"/>
              </w:rPr>
              <w:t>05.570.714/0001-59</w:t>
            </w:r>
            <w:proofErr w:type="spellStart"/>
            <w:proofErr w:type="spellEnd"/>
            <w:r w:rsidRPr="00721FC3">
              <w:rPr>
                <w:color w:val="003366"/>
                <w:sz w:val="16"/>
                <w:szCs w:val="16"/>
              </w:rPr>
              <w:t/>
            </w:r>
          </w:p>
        </w:tc>
      </w:tr>
      <w:tr w:rsidR="002030DC" w:rsidRPr="001F7D3F" w14:paraId="397DCA94" w14:textId="77777777" w:rsidTr="00F83FD5">
        <w:trPr>
          <w:trHeight w:val="458"/>
        </w:trPr>
        <w:tc>
          <w:tcPr>
            <w:tcW w:w="5198" w:type="dxa"/>
            <w:tcBorders>
              <w:right w:val="single" w:sz="4" w:space="0" w:color="FFFFFF" w:themeColor="background1"/>
            </w:tcBorders>
          </w:tcPr>
          <w:p w14:paraId="69A816F3" w14:textId="242A1A3E" w:rsidR="002030DC" w:rsidRPr="001F7D3F" w:rsidRDefault="002030DC" w:rsidP="008D3E45">
            <w:pPr>
              <w:rPr>
                <w:sz w:val="18"/>
                <w:szCs w:val="18"/>
              </w:rPr>
            </w:pPr>
            <w:r w:rsidRPr="009264C0">
              <w:rPr>
                <w:b/>
                <w:bCs/>
                <w:color w:val="003366"/>
                <w:sz w:val="16"/>
                <w:szCs w:val="16"/>
              </w:rPr>
              <w:t>ENDEREÇO:</w:t>
            </w:r>
            <w:r w:rsidRPr="009264C0">
              <w:rPr>
                <w:color w:val="003366"/>
                <w:sz w:val="18"/>
                <w:szCs w:val="18"/>
              </w:rPr>
              <w:t xml:space="preserve"> </w:t>
            </w:r>
            <w:r w:rsidR="00C646C6" w:rsidRPr="00721FC3">
              <w:rPr>
                <w:color w:val="003366"/>
                <w:sz w:val="16"/>
                <w:szCs w:val="16"/>
              </w:rPr>
              <w:t>Rua Carlos Gomes, 1321, Centro, Limeira - São Paulo - SP, 13.480-013</w:t>
            </w:r>
            <w:proofErr w:type="spellStart"/>
            <w:proofErr w:type="spellEnd"/>
            <w:r w:rsidR="00C646C6" w:rsidRPr="00721FC3">
              <w:rPr>
                <w:color w:val="003366"/>
                <w:sz w:val="16"/>
                <w:szCs w:val="16"/>
              </w:rPr>
              <w:t/>
            </w:r>
          </w:p>
        </w:tc>
        <w:tc>
          <w:tcPr>
            <w:tcW w:w="2735" w:type="dxa"/>
            <w:tcBorders>
              <w:left w:val="single" w:sz="4" w:space="0" w:color="FFFFFF" w:themeColor="background1"/>
              <w:right w:val="single" w:sz="4" w:space="0" w:color="FFFFFF" w:themeColor="background1"/>
            </w:tcBorders>
          </w:tcPr>
          <w:p w14:paraId="708564CE" w14:textId="514F4699" w:rsidR="002030DC" w:rsidRPr="001F7D3F" w:rsidRDefault="002030DC" w:rsidP="008D3E45">
            <w:pPr>
              <w:rPr>
                <w:sz w:val="18"/>
                <w:szCs w:val="18"/>
              </w:rPr>
            </w:pPr>
            <w:r w:rsidRPr="00DC0066">
              <w:rPr>
                <w:b/>
                <w:bCs/>
                <w:color w:val="003366"/>
                <w:sz w:val="18"/>
                <w:szCs w:val="18"/>
              </w:rPr>
              <w:t>E-mail:</w:t>
            </w:r>
          </w:p>
        </w:tc>
        <w:tc>
          <w:tcPr>
            <w:tcW w:w="2290" w:type="dxa"/>
            <w:tcBorders>
              <w:left w:val="single" w:sz="4" w:space="0" w:color="FFFFFF" w:themeColor="background1"/>
            </w:tcBorders>
          </w:tcPr>
          <w:p w14:paraId="7EEF32D3" w14:textId="41C65EB6" w:rsidR="002030DC" w:rsidRPr="00721FC3" w:rsidRDefault="00C646C6" w:rsidP="008D3E45">
            <w:pPr>
              <w:rPr>
                <w:sz w:val="16"/>
                <w:szCs w:val="16"/>
              </w:rPr>
            </w:pPr>
            <w:r w:rsidRPr="00721FC3">
              <w:rPr>
                <w:color w:val="003366"/>
                <w:sz w:val="16"/>
                <w:szCs w:val="16"/>
              </w:rPr>
              <w:t>email@teste.com</w:t>
            </w:r>
            <w:proofErr w:type="spellStart"/>
            <w:proofErr w:type="spellEnd"/>
            <w:r w:rsidRPr="00721FC3">
              <w:rPr>
                <w:color w:val="003366"/>
                <w:sz w:val="16"/>
                <w:szCs w:val="16"/>
              </w:rPr>
              <w:t/>
            </w:r>
          </w:p>
        </w:tc>
      </w:tr>
    </w:tbl>
    <w:p w14:paraId="5C4A1123" w14:textId="78EC0E92" w:rsidR="00510D15" w:rsidRPr="00DC0066" w:rsidRDefault="00DC0066" w:rsidP="00DC0066">
      <w:pPr>
        <w:jc w:val="center"/>
        <w:rPr>
          <w:rFonts w:ascii="AmpleSoft Pro Bold" w:hAnsi="AmpleSoft Pro Bold"/>
          <w:color w:val="009999"/>
          <w:sz w:val="18"/>
          <w:szCs w:val="18"/>
        </w:rPr>
      </w:pPr>
      <w:r w:rsidRPr="00DC0066">
        <w:rPr>
          <w:rFonts w:ascii="AmpleSoft Pro Bold" w:hAnsi="AmpleSoft Pro Bold"/>
          <w:color w:val="009999"/>
          <w:sz w:val="18"/>
          <w:szCs w:val="18"/>
        </w:rPr>
        <w:t>CONDIÇÕES COMERCIAIS</w:t>
      </w:r>
    </w:p>
    <w:p w14:paraId="48FB37B2" w14:textId="241555F3" w:rsidR="00363F00" w:rsidRPr="00363F00" w:rsidRDefault="00363F00" w:rsidP="0069302C">
      <w:pPr>
        <w:rPr>
          <w:rFonts w:ascii="AmpleSoft Pro Bold" w:hAnsi="AmpleSoft Pro Bold"/>
          <w:color w:val="009999"/>
          <w:sz w:val="18"/>
          <w:szCs w:val="18"/>
        </w:rPr>
      </w:pPr>
      <w:r w:rsidRPr="00363F00">
        <w:rPr>
          <w:rFonts w:ascii="AmpleSoft Pro Bold" w:hAnsi="AmpleSoft Pro Bold"/>
          <w:color w:val="009999"/>
          <w:sz w:val="18"/>
          <w:szCs w:val="18"/>
        </w:rPr>
        <w:t xml:space="preserve">UNIDADE(S) DE CONSUMO: </w:t>
      </w:r>
    </w:p>
    <w:tbl>
      <w:tblPr>
        <w:tblStyle w:val="TabeladeGradeClara"/>
        <w:tblW w:w="0" w:type="auto"/>
        <w:tblLook w:val="04A0" w:firstRow="1" w:lastRow="0" w:firstColumn="1" w:lastColumn="0" w:noHBand="0" w:noVBand="1"/>
      </w:tblPr>
      <w:tblGrid>
        <w:gridCol w:w="10223"/>
      </w:tblGrid>
      <w:tr w:rsidR="00813D69" w:rsidRPr="001F7D3F" w14:paraId="31EE4F7B" w14:textId="77777777" w:rsidTr="00813D69">
        <w:tc>
          <w:tcPr>
            <w:tcW w:w="10223" w:type="dxa"/>
          </w:tcPr>
          <w:p w14:paraId="65957675" w14:textId="3CF4A0AF" w:rsidR="00813D69" w:rsidRPr="009264C0" w:rsidRDefault="008D3E45" w:rsidP="0069302C">
            <w:pPr>
              <w:rPr>
                <w:color w:val="003366"/>
                <w:sz w:val="16"/>
                <w:szCs w:val="16"/>
              </w:rPr>
            </w:pPr>
            <w:r w:rsidRPr="009264C0">
              <w:rPr>
                <w:b/>
                <w:bCs/>
                <w:color w:val="003366"/>
                <w:sz w:val="16"/>
                <w:szCs w:val="16"/>
              </w:rPr>
              <w:t>UNIDADE CONSUMIDORA:</w:t>
            </w:r>
            <w:r w:rsidRPr="009264C0">
              <w:rPr>
                <w:color w:val="003366"/>
                <w:sz w:val="16"/>
                <w:szCs w:val="16"/>
              </w:rPr>
              <w:t xml:space="preserve"> </w:t>
            </w:r>
            <w:r w:rsidR="00C646C6" w:rsidRPr="00C646C6">
              <w:rPr>
                <w:color w:val="003366"/>
                <w:sz w:val="16"/>
                <w:szCs w:val="16"/>
              </w:rPr>
              <w:t>76348893746</w:t>
            </w:r>
            <w:proofErr w:type="spellStart"/>
            <w:proofErr w:type="spellEnd"/>
            <w:r w:rsidR="00C646C6" w:rsidRPr="00C646C6">
              <w:rPr>
                <w:color w:val="003366"/>
                <w:sz w:val="16"/>
                <w:szCs w:val="16"/>
              </w:rPr>
              <w:t/>
            </w:r>
          </w:p>
        </w:tc>
      </w:tr>
      <w:tr w:rsidR="00813D69" w:rsidRPr="001F7D3F" w14:paraId="2C9D97E2" w14:textId="77777777" w:rsidTr="00813D69">
        <w:tc>
          <w:tcPr>
            <w:tcW w:w="10223" w:type="dxa"/>
          </w:tcPr>
          <w:p w14:paraId="1E6BE785" w14:textId="3FA8F79F" w:rsidR="00813D69" w:rsidRPr="009264C0" w:rsidRDefault="008D3E45" w:rsidP="0069302C">
            <w:pPr>
              <w:rPr>
                <w:color w:val="003366"/>
                <w:sz w:val="18"/>
                <w:szCs w:val="18"/>
              </w:rPr>
            </w:pPr>
            <w:r w:rsidRPr="009264C0">
              <w:rPr>
                <w:b/>
                <w:bCs/>
                <w:color w:val="003366"/>
                <w:sz w:val="16"/>
                <w:szCs w:val="16"/>
              </w:rPr>
              <w:t>DISTRIBUIDORA:</w:t>
            </w:r>
            <w:r w:rsidRPr="009264C0">
              <w:rPr>
                <w:color w:val="003366"/>
                <w:sz w:val="18"/>
                <w:szCs w:val="18"/>
              </w:rPr>
              <w:t xml:space="preserve"> </w:t>
            </w:r>
            <w:r w:rsidR="00C646C6" w:rsidRPr="00C646C6">
              <w:rPr>
                <w:color w:val="003366"/>
                <w:sz w:val="18"/>
                <w:szCs w:val="18"/>
              </w:rPr>
              <w:t>CPFL PAULISTA</w:t>
            </w:r>
          </w:p>
        </w:tc>
      </w:tr>
      <w:tr w:rsidR="00813D69" w:rsidRPr="001F7D3F" w14:paraId="71A42F13" w14:textId="77777777" w:rsidTr="00813D69">
        <w:tc>
          <w:tcPr>
            <w:tcW w:w="10223" w:type="dxa"/>
          </w:tcPr>
          <w:p w14:paraId="34D88647" w14:textId="0AE2355C" w:rsidR="00813D69" w:rsidRPr="009264C0" w:rsidRDefault="008D3E45" w:rsidP="0069302C">
            <w:pPr>
              <w:rPr>
                <w:color w:val="003366"/>
                <w:sz w:val="18"/>
                <w:szCs w:val="18"/>
              </w:rPr>
            </w:pPr>
            <w:r w:rsidRPr="00363F00">
              <w:rPr>
                <w:b/>
                <w:bCs/>
                <w:color w:val="003366"/>
                <w:sz w:val="16"/>
                <w:szCs w:val="16"/>
              </w:rPr>
              <w:t>TARIFAÇÃO:</w:t>
            </w:r>
            <w:r w:rsidRPr="009264C0">
              <w:rPr>
                <w:color w:val="003366"/>
                <w:sz w:val="18"/>
                <w:szCs w:val="18"/>
              </w:rPr>
              <w:t xml:space="preserve"> </w:t>
            </w:r>
            <w:r w:rsidR="00C646C6" w:rsidRPr="00C646C6">
              <w:rPr>
                <w:color w:val="003366"/>
                <w:sz w:val="18"/>
                <w:szCs w:val="18"/>
              </w:rPr>
              <w:t>A4</w:t>
            </w:r>
            <w:proofErr w:type="spellStart"/>
            <w:proofErr w:type="spellEnd"/>
            <w:r w:rsidR="00C646C6" w:rsidRPr="00C646C6">
              <w:rPr>
                <w:color w:val="003366"/>
                <w:sz w:val="18"/>
                <w:szCs w:val="18"/>
              </w:rPr>
              <w:t/>
            </w:r>
          </w:p>
        </w:tc>
      </w:tr>
      <w:tr w:rsidR="00813D69" w:rsidRPr="001F7D3F" w14:paraId="4C76700A" w14:textId="77777777" w:rsidTr="00813D69">
        <w:tc>
          <w:tcPr>
            <w:tcW w:w="10223" w:type="dxa"/>
          </w:tcPr>
          <w:p w14:paraId="42AEF193" w14:textId="3F2580BA" w:rsidR="00813D69" w:rsidRPr="009264C0" w:rsidRDefault="008D3E45" w:rsidP="0069302C">
            <w:pPr>
              <w:rPr>
                <w:color w:val="003366"/>
                <w:sz w:val="18"/>
                <w:szCs w:val="18"/>
              </w:rPr>
            </w:pPr>
            <w:r w:rsidRPr="00363F00">
              <w:rPr>
                <w:b/>
                <w:bCs/>
                <w:color w:val="003366"/>
                <w:sz w:val="16"/>
                <w:szCs w:val="16"/>
              </w:rPr>
              <w:t>THS:</w:t>
            </w:r>
            <w:r w:rsidRPr="009264C0">
              <w:rPr>
                <w:color w:val="003366"/>
                <w:sz w:val="18"/>
                <w:szCs w:val="18"/>
              </w:rPr>
              <w:t xml:space="preserve"> </w:t>
            </w:r>
            <w:r w:rsidR="00C646C6" w:rsidRPr="00C646C6">
              <w:rPr>
                <w:color w:val="003366"/>
                <w:sz w:val="18"/>
                <w:szCs w:val="18"/>
              </w:rPr>
              <w:t>VERDE - Demanda Contratada: 105,0 KW</w:t>
            </w:r>
            <w:proofErr w:type="spellStart"/>
            <w:proofErr w:type="spellEnd"/>
            <w:r w:rsidR="00C646C6" w:rsidRPr="00C646C6">
              <w:rPr>
                <w:color w:val="003366"/>
                <w:sz w:val="18"/>
                <w:szCs w:val="18"/>
              </w:rPr>
              <w:t/>
            </w:r>
          </w:p>
        </w:tc>
      </w:tr>
    </w:tbl>
    <w:p w14:paraId="0175D358" w14:textId="59D2B9B5" w:rsidR="00813D69" w:rsidRPr="000C4522" w:rsidRDefault="00813D69" w:rsidP="0069302C">
      <w:pPr>
        <w:rPr>
          <w:b/>
          <w:bCs/>
          <w:color w:val="009999"/>
          <w:sz w:val="10"/>
          <w:szCs w:val="10"/>
        </w:rPr>
      </w:pPr>
    </w:p>
    <w:p w14:paraId="042B28AD" w14:textId="12B067FE" w:rsidR="00363F00" w:rsidRPr="00363F00" w:rsidRDefault="00363F00" w:rsidP="0069302C">
      <w:pPr>
        <w:rPr>
          <w:rFonts w:ascii="AmpleSoft Pro Bold" w:hAnsi="AmpleSoft Pro Bold"/>
          <w:b/>
          <w:bCs/>
          <w:color w:val="009999"/>
          <w:sz w:val="18"/>
          <w:szCs w:val="18"/>
        </w:rPr>
      </w:pPr>
      <w:r w:rsidRPr="00363F00">
        <w:rPr>
          <w:rFonts w:ascii="AmpleSoft Pro Bold" w:hAnsi="AmpleSoft Pro Bold"/>
          <w:b/>
          <w:bCs/>
          <w:color w:val="009999"/>
          <w:sz w:val="18"/>
          <w:szCs w:val="18"/>
        </w:rPr>
        <w:t>VIGÊNCIA</w:t>
      </w:r>
    </w:p>
    <w:tbl>
      <w:tblPr>
        <w:tblStyle w:val="TabeladeGradeClara"/>
        <w:tblW w:w="0" w:type="auto"/>
        <w:tblLook w:val="04A0" w:firstRow="1" w:lastRow="0" w:firstColumn="1" w:lastColumn="0" w:noHBand="0" w:noVBand="1"/>
      </w:tblPr>
      <w:tblGrid>
        <w:gridCol w:w="10223"/>
      </w:tblGrid>
      <w:tr w:rsidR="00813D69" w:rsidRPr="001F7D3F" w14:paraId="31293E35" w14:textId="77777777" w:rsidTr="00813D69">
        <w:tc>
          <w:tcPr>
            <w:tcW w:w="10223" w:type="dxa"/>
          </w:tcPr>
          <w:p w14:paraId="5F53E947" w14:textId="32E3F948" w:rsidR="00813D69" w:rsidRPr="001F7D3F" w:rsidRDefault="008D3E45" w:rsidP="0069302C">
            <w:pPr>
              <w:rPr>
                <w:sz w:val="18"/>
                <w:szCs w:val="18"/>
              </w:rPr>
            </w:pPr>
            <w:r w:rsidRPr="009264C0">
              <w:rPr>
                <w:color w:val="003366"/>
                <w:sz w:val="18"/>
                <w:szCs w:val="18"/>
              </w:rPr>
              <w:t xml:space="preserve">A partir da data de assinatura do presente documento, vigorando até o término do período de fornecimento de energia elétrica.  </w:t>
            </w:r>
          </w:p>
        </w:tc>
      </w:tr>
    </w:tbl>
    <w:p w14:paraId="2AAB0E56" w14:textId="534F47C9" w:rsidR="00813D69" w:rsidRPr="000C4522" w:rsidRDefault="00813D69" w:rsidP="0069302C">
      <w:pPr>
        <w:rPr>
          <w:color w:val="003366"/>
          <w:sz w:val="10"/>
          <w:szCs w:val="10"/>
        </w:rPr>
      </w:pPr>
    </w:p>
    <w:p w14:paraId="2381C80E" w14:textId="40AA2177" w:rsidR="00363F00" w:rsidRPr="00363F00" w:rsidRDefault="00363F00" w:rsidP="0069302C">
      <w:pPr>
        <w:rPr>
          <w:rFonts w:ascii="AmpleSoft Pro Bold" w:hAnsi="AmpleSoft Pro Bold"/>
          <w:b/>
          <w:bCs/>
          <w:color w:val="009999"/>
          <w:sz w:val="18"/>
          <w:szCs w:val="18"/>
        </w:rPr>
      </w:pPr>
      <w:r w:rsidRPr="00363F00">
        <w:rPr>
          <w:rFonts w:ascii="AmpleSoft Pro Bold" w:hAnsi="AmpleSoft Pro Bold"/>
          <w:b/>
          <w:bCs/>
          <w:color w:val="009999"/>
          <w:sz w:val="18"/>
          <w:szCs w:val="18"/>
        </w:rPr>
        <w:t>SERVIÇO DE INTELIGÊNCIA</w:t>
      </w:r>
    </w:p>
    <w:tbl>
      <w:tblPr>
        <w:tblStyle w:val="TabeladeGradeClara"/>
        <w:tblW w:w="0" w:type="auto"/>
        <w:tblLook w:val="04A0" w:firstRow="1" w:lastRow="0" w:firstColumn="1" w:lastColumn="0" w:noHBand="0" w:noVBand="1"/>
      </w:tblPr>
      <w:tblGrid>
        <w:gridCol w:w="10223"/>
      </w:tblGrid>
      <w:tr w:rsidR="009264C0" w:rsidRPr="009264C0" w14:paraId="095F0CB2" w14:textId="77777777" w:rsidTr="00813D69">
        <w:tc>
          <w:tcPr>
            <w:tcW w:w="10223" w:type="dxa"/>
          </w:tcPr>
          <w:p w14:paraId="6A4237AE" w14:textId="69753B55" w:rsidR="00813D69" w:rsidRPr="009264C0" w:rsidRDefault="008D3E45" w:rsidP="0069302C">
            <w:pPr>
              <w:rPr>
                <w:color w:val="003366"/>
                <w:sz w:val="18"/>
                <w:szCs w:val="18"/>
              </w:rPr>
            </w:pPr>
            <w:r w:rsidRPr="009264C0">
              <w:rPr>
                <w:color w:val="003366"/>
                <w:sz w:val="18"/>
                <w:szCs w:val="18"/>
              </w:rPr>
              <w:t xml:space="preserve">O escopo contempla a prestação de Serviços de </w:t>
            </w:r>
            <w:r w:rsidR="00DC0066">
              <w:rPr>
                <w:color w:val="003366"/>
                <w:sz w:val="18"/>
                <w:szCs w:val="18"/>
              </w:rPr>
              <w:t>I</w:t>
            </w:r>
            <w:r w:rsidRPr="009264C0">
              <w:rPr>
                <w:color w:val="003366"/>
                <w:sz w:val="18"/>
                <w:szCs w:val="18"/>
              </w:rPr>
              <w:t xml:space="preserve">nteligência e Consultoria em </w:t>
            </w:r>
            <w:r w:rsidR="00DC0066">
              <w:rPr>
                <w:color w:val="003366"/>
                <w:sz w:val="18"/>
                <w:szCs w:val="18"/>
              </w:rPr>
              <w:t>E</w:t>
            </w:r>
            <w:r w:rsidRPr="009264C0">
              <w:rPr>
                <w:color w:val="003366"/>
                <w:sz w:val="18"/>
                <w:szCs w:val="18"/>
              </w:rPr>
              <w:t>nergia, conforme tópicos a seguir: Enquadramento tarifário, Ajuste de demanda, Controle de penalidades, Análise mensal das faturas de energia, Migração ao ACL e relacionamento com a CCEE.</w:t>
            </w:r>
          </w:p>
        </w:tc>
      </w:tr>
    </w:tbl>
    <w:p w14:paraId="090AF33F" w14:textId="77777777" w:rsidR="00363F00" w:rsidRPr="000C4522" w:rsidRDefault="00363F00" w:rsidP="0069302C">
      <w:pPr>
        <w:rPr>
          <w:sz w:val="10"/>
          <w:szCs w:val="10"/>
        </w:rPr>
      </w:pPr>
    </w:p>
    <w:p w14:paraId="04CF2876" w14:textId="4611FF31" w:rsidR="009264C0" w:rsidRPr="00363F00" w:rsidRDefault="00363F00" w:rsidP="0069302C">
      <w:pPr>
        <w:rPr>
          <w:rFonts w:ascii="AmpleSoft Pro Bold" w:hAnsi="AmpleSoft Pro Bold"/>
          <w:b/>
          <w:bCs/>
          <w:color w:val="009999"/>
          <w:sz w:val="18"/>
          <w:szCs w:val="18"/>
        </w:rPr>
      </w:pPr>
      <w:r w:rsidRPr="00363F00">
        <w:rPr>
          <w:rFonts w:ascii="AmpleSoft Pro Bold" w:hAnsi="AmpleSoft Pro Bold"/>
          <w:b/>
          <w:bCs/>
          <w:color w:val="009999"/>
          <w:sz w:val="18"/>
          <w:szCs w:val="18"/>
        </w:rPr>
        <w:t>FORNECIMENTO DE ENERGIA ELÉTRICA</w:t>
      </w:r>
    </w:p>
    <w:tbl>
      <w:tblPr>
        <w:tblStyle w:val="TabeladeGradeClara"/>
        <w:tblW w:w="0" w:type="auto"/>
        <w:tblLayout w:type="fixed"/>
        <w:tblLook w:val="04A0" w:firstRow="1" w:lastRow="0" w:firstColumn="1" w:lastColumn="0" w:noHBand="0" w:noVBand="1"/>
      </w:tblPr>
      <w:tblGrid>
        <w:gridCol w:w="2115"/>
        <w:gridCol w:w="148"/>
        <w:gridCol w:w="2127"/>
        <w:gridCol w:w="1984"/>
        <w:gridCol w:w="2036"/>
        <w:gridCol w:w="1813"/>
      </w:tblGrid>
      <w:tr w:rsidR="009264C0" w:rsidRPr="00CA67A0" w14:paraId="07C34D20" w14:textId="77777777" w:rsidTr="00DB059A">
        <w:tc>
          <w:tcPr>
            <w:tcW w:w="10223" w:type="dxa"/>
            <w:gridSpan w:val="6"/>
          </w:tcPr>
          <w:p w14:paraId="2285F2E0" w14:textId="72B820F1" w:rsidR="009264C0" w:rsidRPr="00365726" w:rsidRDefault="009264C0" w:rsidP="00DA70E9">
            <w:pPr>
              <w:rPr>
                <w:color w:val="003366"/>
                <w:sz w:val="18"/>
                <w:szCs w:val="18"/>
              </w:rPr>
            </w:pPr>
            <w:r w:rsidRPr="00365726">
              <w:rPr>
                <w:b/>
                <w:bCs/>
                <w:color w:val="003366"/>
                <w:sz w:val="16"/>
                <w:szCs w:val="16"/>
              </w:rPr>
              <w:t>INÍCIO DE FORNECIMENTO:</w:t>
            </w:r>
            <w:r w:rsidRPr="00365726">
              <w:rPr>
                <w:color w:val="003366"/>
                <w:sz w:val="18"/>
                <w:szCs w:val="18"/>
              </w:rPr>
              <w:t xml:space="preserve">  Data de migração ao Ambiente de Contratação Livre (ACL)</w:t>
            </w:r>
          </w:p>
        </w:tc>
      </w:tr>
      <w:tr w:rsidR="000C4522" w14:paraId="317D5F5C" w14:textId="77777777" w:rsidTr="000C4522">
        <w:tc>
          <w:tcPr>
            <w:tcW w:w="1022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D4C84" w14:textId="77777777" w:rsidR="000C4522" w:rsidRDefault="000C4522">
            <w:pPr>
              <w:rPr>
                <w:color w:val="003366"/>
                <w:sz w:val="18"/>
                <w:szCs w:val="18"/>
              </w:rPr>
            </w:pPr>
            <w:r>
              <w:rPr>
                <w:b/>
                <w:bCs/>
                <w:color w:val="003366"/>
                <w:sz w:val="16"/>
                <w:szCs w:val="16"/>
              </w:rPr>
              <w:t>PERÍODO:</w:t>
            </w:r>
            <w:r>
              <w:rPr>
                <w:color w:val="003366"/>
                <w:sz w:val="18"/>
                <w:szCs w:val="18"/>
              </w:rPr>
              <w:t xml:space="preserve"> 36</w:t>
            </w:r>
            <w:proofErr w:type="spellStart"/>
            <w:proofErr w:type="gramStart"/>
            <w:proofErr w:type="spellEnd"/>
            <w:r>
              <w:rPr>
                <w:color w:val="003366"/>
                <w:sz w:val="18"/>
                <w:szCs w:val="18"/>
              </w:rPr>
              <w:t xml:space="preserve"> (trinta e seis)</w:t>
            </w:r>
            <w:proofErr w:type="gramEnd"/>
            <w:proofErr w:type="spellStart"/>
            <w:proofErr w:type="spellEnd"/>
            <w:r>
              <w:rPr>
                <w:color w:val="003366"/>
                <w:sz w:val="18"/>
                <w:szCs w:val="18"/>
              </w:rPr>
              <w:t xml:space="preserve"> meses.</w:t>
            </w:r>
          </w:p>
        </w:tc>
      </w:tr>
      <w:tr w:rsidR="000C4522" w14:paraId="347A1F26" w14:textId="77777777" w:rsidTr="000C4522">
        <w:trPr>
          <w:trHeight w:val="115"/>
        </w:trPr>
        <w:tc>
          <w:tcPr>
            <w:tcW w:w="10223" w:type="dxa"/>
            <w:gridSpan w:val="6"/>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hideMark/>
          </w:tcPr>
          <w:p w14:paraId="31C02C8E" w14:textId="77777777" w:rsidR="000C4522" w:rsidRDefault="000C4522">
            <w:pPr>
              <w:rPr>
                <w:color w:val="003366"/>
                <w:sz w:val="18"/>
                <w:szCs w:val="18"/>
              </w:rPr>
            </w:pPr>
            <w:r>
              <w:rPr>
                <w:b/>
                <w:bCs/>
                <w:color w:val="003366"/>
                <w:sz w:val="16"/>
                <w:szCs w:val="16"/>
              </w:rPr>
              <w:t xml:space="preserve">VALOR GLOBAL | </w:t>
            </w:r>
            <w:proofErr w:type="gramStart"/>
            <w:r>
              <w:rPr>
                <w:b/>
                <w:bCs/>
                <w:color w:val="003366"/>
                <w:sz w:val="16"/>
                <w:szCs w:val="16"/>
              </w:rPr>
              <w:t>VG  (</w:t>
            </w:r>
            <w:proofErr w:type="gramEnd"/>
            <w:r>
              <w:rPr>
                <w:b/>
                <w:bCs/>
                <w:color w:val="003366"/>
                <w:sz w:val="16"/>
                <w:szCs w:val="16"/>
              </w:rPr>
              <w:t>R$/MWh):</w:t>
            </w:r>
          </w:p>
        </w:tc>
      </w:tr>
      <w:tr w:rsidR="000C4522" w14:paraId="3554E9B6" w14:textId="77777777" w:rsidTr="000C4522">
        <w:trPr>
          <w:trHeight w:val="614"/>
        </w:trPr>
        <w:tc>
          <w:tcPr>
            <w:tcW w:w="2263" w:type="dxa"/>
            <w:gridSpan w:val="2"/>
            <w:tcBorders>
              <w:top w:val="nil"/>
              <w:left w:val="single" w:sz="4" w:space="0" w:color="BFBFBF" w:themeColor="background1" w:themeShade="BF"/>
              <w:bottom w:val="nil"/>
              <w:right w:val="nil"/>
            </w:tcBorders>
            <w:hideMark/>
          </w:tcPr>
          <w:p w14:paraId="4C09CD4B" w14:textId="77777777" w:rsidR="000C4522" w:rsidRDefault="000C4522">
            <w:pPr>
              <w:jc w:val="center"/>
              <w:rPr>
                <w:b/>
                <w:bCs/>
                <w:color w:val="003366"/>
              </w:rPr>
            </w:pPr>
            <w:r>
              <w:rPr>
                <w:b/>
                <w:bCs/>
                <w:color w:val="003366"/>
              </w:rPr>
              <w:t>2027</w:t>
            </w:r>
          </w:p>
          <w:p w14:paraId="2F15A3F1" w14:textId="77777777" w:rsidR="000C4522" w:rsidRDefault="000C4522">
            <w:pPr>
              <w:jc w:val="center"/>
              <w:rPr>
                <w:b/>
                <w:bCs/>
                <w:color w:val="003366"/>
                <w:sz w:val="16"/>
                <w:szCs w:val="16"/>
              </w:rPr>
            </w:pPr>
            <w:r>
              <w:rPr>
                <w:color w:val="003366"/>
              </w:rPr>
              <w:t>R$ 200,93</w:t>
            </w:r>
          </w:p>
        </w:tc>
        <w:tc>
          <w:tcPr>
            <w:tcW w:w="2127" w:type="dxa"/>
            <w:tcBorders>
              <w:top w:val="nil"/>
              <w:left w:val="nil"/>
              <w:bottom w:val="nil"/>
              <w:right w:val="nil"/>
            </w:tcBorders>
            <w:hideMark/>
          </w:tcPr>
          <w:p w14:paraId="6C3F2B64" w14:textId="77777777" w:rsidR="000C4522" w:rsidRDefault="000C4522">
            <w:pPr>
              <w:jc w:val="center"/>
              <w:rPr>
                <w:b/>
                <w:bCs/>
                <w:color w:val="003366"/>
              </w:rPr>
            </w:pPr>
            <w:r>
              <w:rPr>
                <w:b/>
                <w:bCs/>
                <w:color w:val="003366"/>
              </w:rPr>
              <w:t>2028</w:t>
            </w:r>
          </w:p>
          <w:p w14:paraId="4E70892C" w14:textId="77777777" w:rsidR="000C4522" w:rsidRDefault="000C4522">
            <w:pPr>
              <w:jc w:val="center"/>
              <w:rPr>
                <w:b/>
                <w:bCs/>
                <w:color w:val="003366"/>
                <w:sz w:val="16"/>
                <w:szCs w:val="16"/>
              </w:rPr>
            </w:pPr>
            <w:r>
              <w:rPr>
                <w:color w:val="003366"/>
              </w:rPr>
              <w:t>R$ 204,50</w:t>
            </w:r>
          </w:p>
        </w:tc>
        <w:tc>
          <w:tcPr>
            <w:tcW w:w="1984" w:type="dxa"/>
            <w:tcBorders>
              <w:top w:val="nil"/>
              <w:left w:val="nil"/>
              <w:bottom w:val="nil"/>
              <w:right w:val="nil"/>
            </w:tcBorders>
            <w:hideMark/>
          </w:tcPr>
          <w:p w14:paraId="4E4B41EA" w14:textId="77777777" w:rsidR="000C4522" w:rsidRDefault="000C4522">
            <w:pPr>
              <w:jc w:val="center"/>
              <w:rPr>
                <w:b/>
                <w:bCs/>
                <w:color w:val="003366"/>
              </w:rPr>
            </w:pPr>
            <w:r>
              <w:rPr>
                <w:b/>
                <w:bCs/>
                <w:color w:val="003366"/>
              </w:rPr>
              <w:t>2029</w:t>
            </w:r>
          </w:p>
          <w:p w14:paraId="382C7B2F" w14:textId="77777777" w:rsidR="000C4522" w:rsidRDefault="000C4522">
            <w:pPr>
              <w:jc w:val="center"/>
              <w:rPr>
                <w:b/>
                <w:bCs/>
                <w:color w:val="003366"/>
                <w:sz w:val="16"/>
                <w:szCs w:val="16"/>
              </w:rPr>
            </w:pPr>
            <w:r>
              <w:rPr>
                <w:color w:val="003366"/>
              </w:rPr>
              <w:t>R$ 206,73</w:t>
            </w:r>
          </w:p>
        </w:tc>
        <w:tc>
          <w:tcPr>
            <w:tcW w:w="2036" w:type="dxa"/>
            <w:tcBorders>
              <w:top w:val="nil"/>
              <w:left w:val="nil"/>
              <w:bottom w:val="nil"/>
              <w:right w:val="nil"/>
            </w:tcBorders>
            <w:hideMark/>
          </w:tcPr>
          <w:p w14:paraId="1D7E975D" w14:textId="77777777" w:rsidR="000C4522" w:rsidRDefault="000C4522">
            <w:pPr>
              <w:jc w:val="center"/>
              <w:rPr>
                <w:b/>
                <w:bCs/>
                <w:color w:val="003366"/>
              </w:rPr>
            </w:pPr>
            <w:r>
              <w:rPr>
                <w:b/>
                <w:bCs/>
                <w:color w:val="003366"/>
              </w:rPr>
              <w:t/>
            </w:r>
          </w:p>
          <w:p w14:paraId="1C8183BC" w14:textId="77777777" w:rsidR="000C4522" w:rsidRDefault="000C4522">
            <w:pPr>
              <w:jc w:val="center"/>
              <w:rPr>
                <w:b/>
                <w:bCs/>
                <w:color w:val="003366"/>
                <w:sz w:val="16"/>
                <w:szCs w:val="16"/>
              </w:rPr>
            </w:pPr>
            <w:r>
              <w:rPr>
                <w:color w:val="003366"/>
              </w:rPr>
              <w:t/>
            </w:r>
          </w:p>
        </w:tc>
        <w:tc>
          <w:tcPr>
            <w:tcW w:w="1813" w:type="dxa"/>
            <w:tcBorders>
              <w:top w:val="nil"/>
              <w:left w:val="nil"/>
              <w:bottom w:val="nil"/>
              <w:right w:val="single" w:sz="4" w:space="0" w:color="BFBFBF" w:themeColor="background1" w:themeShade="BF"/>
            </w:tcBorders>
            <w:hideMark/>
          </w:tcPr>
          <w:p w14:paraId="2FA77892" w14:textId="77777777" w:rsidR="000C4522" w:rsidRDefault="000C4522">
            <w:pPr>
              <w:jc w:val="center"/>
              <w:rPr>
                <w:b/>
                <w:bCs/>
                <w:color w:val="003366"/>
              </w:rPr>
            </w:pPr>
            <w:r>
              <w:rPr>
                <w:b/>
                <w:bCs/>
                <w:color w:val="003366"/>
              </w:rPr>
              <w:t/>
            </w:r>
          </w:p>
          <w:p w14:paraId="46C9587F" w14:textId="77777777" w:rsidR="000C4522" w:rsidRDefault="000C4522">
            <w:pPr>
              <w:jc w:val="center"/>
              <w:rPr>
                <w:b/>
                <w:bCs/>
                <w:color w:val="003366"/>
                <w:sz w:val="16"/>
                <w:szCs w:val="16"/>
              </w:rPr>
            </w:pPr>
            <w:r>
              <w:rPr>
                <w:color w:val="003366"/>
              </w:rPr>
              <w:t/>
            </w:r>
          </w:p>
        </w:tc>
      </w:tr>
      <w:tr w:rsidR="00666291" w:rsidRPr="00CA67A0" w14:paraId="29993FC1" w14:textId="77777777" w:rsidTr="001F3B82">
        <w:trPr>
          <w:trHeight w:val="1854"/>
        </w:trPr>
        <w:tc>
          <w:tcPr>
            <w:tcW w:w="10223" w:type="dxa"/>
            <w:gridSpan w:val="6"/>
            <w:tcBorders>
              <w:top w:val="single" w:sz="4" w:space="0" w:color="BFBFBF" w:themeColor="background1" w:themeShade="BF"/>
            </w:tcBorders>
          </w:tcPr>
          <w:p w14:paraId="26CEDFB6" w14:textId="77777777" w:rsidR="00666291" w:rsidRPr="009264C0" w:rsidRDefault="00666291" w:rsidP="00666291">
            <w:pPr>
              <w:rPr>
                <w:b/>
                <w:bCs/>
                <w:color w:val="003366"/>
                <w:sz w:val="18"/>
                <w:szCs w:val="18"/>
              </w:rPr>
            </w:pPr>
            <w:r w:rsidRPr="00CA67A0">
              <w:rPr>
                <w:b/>
                <w:bCs/>
                <w:color w:val="003366"/>
                <w:sz w:val="18"/>
                <w:szCs w:val="18"/>
              </w:rPr>
              <w:t>DESCONTO ESTIMADO*:</w:t>
            </w:r>
          </w:p>
          <w:p w14:paraId="1522C4C9" w14:textId="4C2A45FE" w:rsidR="00666291" w:rsidRPr="00CA67A0" w:rsidRDefault="00C646C6" w:rsidP="00666291">
            <w:pPr>
              <w:jc w:val="center"/>
              <w:rPr>
                <w:color w:val="003366"/>
                <w:sz w:val="18"/>
                <w:szCs w:val="18"/>
              </w:rPr>
            </w:pPr>
            <w:r>
              <w:rPr>
                <w:b/>
                <w:bCs/>
                <w:color w:val="009999"/>
                <w:sz w:val="52"/>
                <w:szCs w:val="52"/>
              </w:rPr>
              <w:t>41,0</w:t>
            </w:r>
            <w:proofErr w:type="spellStart"/>
            <w:proofErr w:type="spellEnd"/>
            <w:r>
              <w:rPr>
                <w:b/>
                <w:bCs/>
                <w:color w:val="009999"/>
                <w:sz w:val="52"/>
                <w:szCs w:val="52"/>
              </w:rPr>
              <w:t/>
            </w:r>
            <w:r w:rsidRPr="009264C0">
              <w:rPr>
                <w:b/>
                <w:bCs/>
                <w:color w:val="009999"/>
                <w:sz w:val="52"/>
                <w:szCs w:val="52"/>
              </w:rPr>
              <w:t>%</w:t>
            </w:r>
            <w:r w:rsidRPr="00CA67A0">
              <w:rPr>
                <w:color w:val="003366"/>
                <w:sz w:val="18"/>
                <w:szCs w:val="18"/>
              </w:rPr>
              <w:t xml:space="preserve"> </w:t>
            </w:r>
            <w:r w:rsidR="00102327">
              <w:rPr>
                <w:color w:val="003366"/>
                <w:sz w:val="18"/>
                <w:szCs w:val="18"/>
              </w:rPr>
              <w:t xml:space="preserve">    de economia na sua conta de luz</w:t>
            </w:r>
            <w:proofErr w:type="spellStart"/>
            <w:proofErr w:type="spellEnd"/>
            <w:r w:rsidR="00102327">
              <w:rPr>
                <w:color w:val="003366"/>
                <w:sz w:val="18"/>
                <w:szCs w:val="18"/>
              </w:rPr>
              <w:t/>
            </w:r>
            <w:r w:rsidR="00666291">
              <w:rPr>
                <w:color w:val="003366"/>
                <w:sz w:val="18"/>
                <w:szCs w:val="18"/>
              </w:rPr>
              <w:t xml:space="preserve">, </w:t>
            </w:r>
            <w:r w:rsidR="00666291" w:rsidRPr="007554A6">
              <w:rPr>
                <w:rFonts w:eastAsia="Times New Roman" w:cs="Calibri"/>
                <w:color w:val="002060"/>
                <w:sz w:val="18"/>
                <w:szCs w:val="18"/>
                <w:lang w:eastAsia="pt-BR"/>
              </w:rPr>
              <w:t>a partir da migração ao ACL (Ambiente de Contratação Livre)</w:t>
            </w:r>
            <w:r w:rsidR="00666291">
              <w:rPr>
                <w:rFonts w:eastAsia="Times New Roman" w:cs="Calibri"/>
                <w:color w:val="002060"/>
                <w:sz w:val="18"/>
                <w:szCs w:val="18"/>
                <w:lang w:eastAsia="pt-BR"/>
              </w:rPr>
              <w:t>.</w:t>
            </w:r>
          </w:p>
          <w:p w14:paraId="696921FB" w14:textId="71E41F38" w:rsidR="00666291" w:rsidRPr="00CA67A0" w:rsidRDefault="00666291" w:rsidP="00666291">
            <w:pPr>
              <w:jc w:val="center"/>
              <w:rPr>
                <w:color w:val="003366"/>
                <w:sz w:val="18"/>
                <w:szCs w:val="18"/>
              </w:rPr>
            </w:pPr>
          </w:p>
          <w:p w14:paraId="7C677FA8" w14:textId="7C45E677" w:rsidR="00666291" w:rsidRPr="00CA67A0" w:rsidRDefault="00666291" w:rsidP="00666291">
            <w:pPr>
              <w:rPr>
                <w:color w:val="003366"/>
                <w:sz w:val="18"/>
                <w:szCs w:val="18"/>
              </w:rPr>
            </w:pPr>
            <w:r w:rsidRPr="00DC0066">
              <w:rPr>
                <w:color w:val="003366"/>
                <w:sz w:val="18"/>
                <w:szCs w:val="18"/>
              </w:rPr>
              <w:t>*</w:t>
            </w:r>
            <w:r w:rsidRPr="00CA67A0">
              <w:rPr>
                <w:color w:val="003366"/>
                <w:sz w:val="18"/>
                <w:szCs w:val="18"/>
              </w:rPr>
              <w:t xml:space="preserve">O </w:t>
            </w:r>
            <w:r w:rsidRPr="00B05DCB">
              <w:rPr>
                <w:b/>
                <w:bCs/>
                <w:color w:val="003366"/>
                <w:sz w:val="18"/>
                <w:szCs w:val="18"/>
              </w:rPr>
              <w:t>Desconto Estimado</w:t>
            </w:r>
            <w:r w:rsidRPr="00CA67A0">
              <w:rPr>
                <w:color w:val="003366"/>
                <w:sz w:val="18"/>
                <w:szCs w:val="18"/>
              </w:rPr>
              <w:t xml:space="preserve"> foi calculado com base nos parâmetros históricos de consumo, considerando as tarifas vigentes no momento de elaboração deste CONTRATO. </w:t>
            </w:r>
          </w:p>
        </w:tc>
      </w:tr>
      <w:tr w:rsidR="00666291" w:rsidRPr="00CA67A0" w14:paraId="756F63FD" w14:textId="77777777" w:rsidTr="00DB059A">
        <w:tc>
          <w:tcPr>
            <w:tcW w:w="10223" w:type="dxa"/>
            <w:gridSpan w:val="6"/>
          </w:tcPr>
          <w:p w14:paraId="772F8788" w14:textId="00F1BC1A" w:rsidR="00666291" w:rsidRPr="00CA67A0" w:rsidRDefault="00666291" w:rsidP="00666291">
            <w:pPr>
              <w:rPr>
                <w:color w:val="003366"/>
                <w:sz w:val="18"/>
                <w:szCs w:val="18"/>
              </w:rPr>
            </w:pPr>
            <w:r w:rsidRPr="00CA67A0">
              <w:rPr>
                <w:b/>
                <w:bCs/>
                <w:color w:val="003366"/>
                <w:sz w:val="16"/>
                <w:szCs w:val="16"/>
              </w:rPr>
              <w:t>TIPO DE ENERGIA:</w:t>
            </w:r>
            <w:r w:rsidRPr="00CA67A0">
              <w:rPr>
                <w:color w:val="003366"/>
                <w:sz w:val="18"/>
                <w:szCs w:val="18"/>
              </w:rPr>
              <w:t xml:space="preserve">  </w:t>
            </w:r>
            <w:r w:rsidR="00A707A4" w:rsidRPr="00A707A4">
              <w:rPr>
                <w:color w:val="003366"/>
                <w:sz w:val="18"/>
                <w:szCs w:val="18"/>
              </w:rPr>
              <w:t xml:space="preserve">Energia Renovável Incentivada (I0)     </w:t>
            </w:r>
            <w:r w:rsidRPr="00CA67A0">
              <w:rPr>
                <w:b/>
                <w:bCs/>
                <w:color w:val="003366"/>
                <w:sz w:val="18"/>
                <w:szCs w:val="18"/>
              </w:rPr>
              <w:t>SUBMERCADO:</w:t>
            </w:r>
            <w:r w:rsidRPr="00CA67A0">
              <w:rPr>
                <w:color w:val="003366"/>
                <w:sz w:val="18"/>
                <w:szCs w:val="18"/>
              </w:rPr>
              <w:t xml:space="preserve">  </w:t>
            </w:r>
            <w:r w:rsidR="00C646C6" w:rsidRPr="00C646C6">
              <w:rPr>
                <w:color w:val="003366"/>
                <w:sz w:val="18"/>
                <w:szCs w:val="18"/>
              </w:rPr>
              <w:t>Sudeste/Centro-Oeste</w:t>
            </w:r>
          </w:p>
        </w:tc>
      </w:tr>
      <w:tr w:rsidR="00666291" w:rsidRPr="00CA67A0" w14:paraId="58426E01" w14:textId="77777777" w:rsidTr="00DB059A">
        <w:tc>
          <w:tcPr>
            <w:tcW w:w="10223" w:type="dxa"/>
            <w:gridSpan w:val="6"/>
          </w:tcPr>
          <w:p w14:paraId="4D5BDD37" w14:textId="670D3C2A" w:rsidR="00666291" w:rsidRPr="00CA67A0" w:rsidRDefault="00666291" w:rsidP="00666291">
            <w:pPr>
              <w:rPr>
                <w:color w:val="003366"/>
                <w:sz w:val="18"/>
                <w:szCs w:val="18"/>
              </w:rPr>
            </w:pPr>
            <w:r w:rsidRPr="00CA67A0">
              <w:rPr>
                <w:b/>
                <w:bCs/>
                <w:color w:val="003366"/>
                <w:sz w:val="16"/>
                <w:szCs w:val="16"/>
              </w:rPr>
              <w:t>VOLUME DE ENERGIA:</w:t>
            </w:r>
            <w:r w:rsidRPr="00CA67A0">
              <w:rPr>
                <w:color w:val="003366"/>
                <w:sz w:val="18"/>
                <w:szCs w:val="18"/>
              </w:rPr>
              <w:t xml:space="preserve"> </w:t>
            </w:r>
            <w:r w:rsidR="00C646C6" w:rsidRPr="00C646C6">
              <w:rPr>
                <w:color w:val="003366"/>
                <w:sz w:val="18"/>
                <w:szCs w:val="18"/>
              </w:rPr>
              <w:t>0,021233</w:t>
            </w:r>
            <w:proofErr w:type="spellStart"/>
            <w:proofErr w:type="spellEnd"/>
            <w:r w:rsidR="00C646C6" w:rsidRPr="00C646C6">
              <w:rPr>
                <w:color w:val="003366"/>
                <w:sz w:val="18"/>
                <w:szCs w:val="18"/>
              </w:rPr>
              <w:t/>
            </w:r>
            <w:r w:rsidRPr="00CA67A0">
              <w:rPr>
                <w:color w:val="003366"/>
                <w:sz w:val="18"/>
                <w:szCs w:val="18"/>
              </w:rPr>
              <w:t xml:space="preserve"> </w:t>
            </w:r>
            <w:proofErr w:type="spellStart"/>
            <w:r w:rsidRPr="00CA67A0">
              <w:rPr>
                <w:color w:val="003366"/>
                <w:sz w:val="18"/>
                <w:szCs w:val="18"/>
              </w:rPr>
              <w:t>MWm</w:t>
            </w:r>
            <w:proofErr w:type="spellEnd"/>
            <w:r w:rsidRPr="00CA67A0">
              <w:rPr>
                <w:color w:val="003366"/>
                <w:sz w:val="18"/>
                <w:szCs w:val="18"/>
              </w:rPr>
              <w:t xml:space="preserve">, correspondente a </w:t>
            </w:r>
            <w:r w:rsidR="00C646C6" w:rsidRPr="00C646C6">
              <w:rPr>
                <w:color w:val="003366"/>
                <w:sz w:val="18"/>
                <w:szCs w:val="18"/>
              </w:rPr>
              <w:t>186,000</w:t>
            </w:r>
            <w:proofErr w:type="spellStart"/>
            <w:proofErr w:type="spellEnd"/>
            <w:r w:rsidR="00C646C6" w:rsidRPr="00C646C6">
              <w:rPr>
                <w:color w:val="003366"/>
                <w:sz w:val="18"/>
                <w:szCs w:val="18"/>
              </w:rPr>
              <w:t/>
            </w:r>
            <w:r w:rsidRPr="00CA67A0">
              <w:rPr>
                <w:color w:val="003366"/>
                <w:sz w:val="18"/>
                <w:szCs w:val="18"/>
              </w:rPr>
              <w:t xml:space="preserve"> MWh por ano.       </w:t>
            </w:r>
          </w:p>
        </w:tc>
      </w:tr>
      <w:tr w:rsidR="00666291" w:rsidRPr="00CA67A0" w14:paraId="4A846883" w14:textId="77777777" w:rsidTr="00DB059A">
        <w:tc>
          <w:tcPr>
            <w:tcW w:w="10223" w:type="dxa"/>
            <w:gridSpan w:val="6"/>
          </w:tcPr>
          <w:p w14:paraId="07831334" w14:textId="3F67DB45" w:rsidR="00666291" w:rsidRPr="00CA67A0" w:rsidRDefault="00666291" w:rsidP="00666291">
            <w:pPr>
              <w:rPr>
                <w:color w:val="003366"/>
                <w:sz w:val="18"/>
                <w:szCs w:val="18"/>
              </w:rPr>
            </w:pPr>
            <w:r w:rsidRPr="00CA67A0">
              <w:rPr>
                <w:b/>
                <w:bCs/>
                <w:color w:val="003366"/>
                <w:sz w:val="18"/>
                <w:szCs w:val="18"/>
              </w:rPr>
              <w:t>FLEXIBILIDADE:</w:t>
            </w:r>
            <w:r w:rsidRPr="00CA67A0">
              <w:rPr>
                <w:color w:val="003366"/>
                <w:sz w:val="18"/>
                <w:szCs w:val="18"/>
              </w:rPr>
              <w:t xml:space="preserve"> </w:t>
            </w:r>
            <w:r w:rsidR="00C646C6" w:rsidRPr="00CA67A0">
              <w:rPr>
                <w:color w:val="003366"/>
                <w:sz w:val="18"/>
                <w:szCs w:val="18"/>
              </w:rPr>
              <w:t>-</w:t>
            </w:r>
            <w:r w:rsidR="00C646C6">
              <w:rPr>
                <w:color w:val="003366"/>
                <w:sz w:val="18"/>
                <w:szCs w:val="18"/>
              </w:rPr>
              <w:t>100</w:t>
            </w:r>
            <w:proofErr w:type="gramStart"/>
            <w:r w:rsidR="00C646C6">
              <w:rPr>
                <w:color w:val="003366"/>
                <w:sz w:val="18"/>
                <w:szCs w:val="18"/>
              </w:rPr>
              <w:t/>
            </w:r>
            <w:r w:rsidR="00C646C6" w:rsidRPr="00CA67A0">
              <w:rPr>
                <w:color w:val="003366"/>
                <w:sz w:val="18"/>
                <w:szCs w:val="18"/>
              </w:rPr>
              <w:t>%</w:t>
            </w:r>
            <w:proofErr w:type="gramEnd"/>
            <w:r w:rsidR="00C646C6" w:rsidRPr="00CA67A0">
              <w:rPr>
                <w:color w:val="003366"/>
                <w:sz w:val="18"/>
                <w:szCs w:val="18"/>
              </w:rPr>
              <w:t>/+</w:t>
            </w:r>
            <w:r w:rsidR="00C646C6">
              <w:rPr>
                <w:color w:val="003366"/>
                <w:sz w:val="18"/>
                <w:szCs w:val="18"/>
              </w:rPr>
              <w:t>100</w:t>
            </w:r>
            <w:r w:rsidR="00C646C6" w:rsidRPr="00CA67A0">
              <w:rPr>
                <w:color w:val="003366"/>
                <w:sz w:val="18"/>
                <w:szCs w:val="18"/>
              </w:rPr>
              <w:t>%</w:t>
            </w:r>
          </w:p>
        </w:tc>
      </w:tr>
      <w:tr w:rsidR="00666291" w:rsidRPr="00CA67A0" w14:paraId="254DE917" w14:textId="77777777" w:rsidTr="00DB059A">
        <w:tc>
          <w:tcPr>
            <w:tcW w:w="10223" w:type="dxa"/>
            <w:gridSpan w:val="6"/>
          </w:tcPr>
          <w:p w14:paraId="54AA5363" w14:textId="1469B466" w:rsidR="00666291" w:rsidRPr="00CA67A0" w:rsidRDefault="00666291" w:rsidP="00666291">
            <w:pPr>
              <w:rPr>
                <w:color w:val="003366"/>
                <w:sz w:val="18"/>
                <w:szCs w:val="18"/>
              </w:rPr>
            </w:pPr>
            <w:r w:rsidRPr="00CA67A0">
              <w:rPr>
                <w:b/>
                <w:bCs/>
                <w:color w:val="003366"/>
                <w:sz w:val="16"/>
                <w:szCs w:val="16"/>
              </w:rPr>
              <w:t>ÍNDICE DE REAJUSTE:</w:t>
            </w:r>
            <w:r w:rsidRPr="00CA67A0">
              <w:rPr>
                <w:color w:val="003366"/>
                <w:sz w:val="18"/>
                <w:szCs w:val="18"/>
              </w:rPr>
              <w:t xml:space="preserve">  IPCA              </w:t>
            </w:r>
            <w:r w:rsidRPr="00CA67A0">
              <w:rPr>
                <w:b/>
                <w:bCs/>
                <w:color w:val="003366"/>
                <w:sz w:val="16"/>
                <w:szCs w:val="16"/>
              </w:rPr>
              <w:t>DATA BASE:</w:t>
            </w:r>
            <w:r w:rsidRPr="00CA67A0">
              <w:rPr>
                <w:color w:val="003366"/>
                <w:sz w:val="18"/>
                <w:szCs w:val="18"/>
              </w:rPr>
              <w:t xml:space="preserve">  </w:t>
            </w:r>
            <w:r w:rsidR="00C646C6">
              <w:rPr>
                <w:color w:val="003366"/>
                <w:sz w:val="18"/>
                <w:szCs w:val="18"/>
              </w:rPr>
              <w:t>01/02/2024</w:t>
            </w:r>
            <w:proofErr w:type="spellStart"/>
            <w:proofErr w:type="spellEnd"/>
            <w:r w:rsidR="00C646C6">
              <w:rPr>
                <w:color w:val="003366"/>
                <w:sz w:val="18"/>
                <w:szCs w:val="18"/>
              </w:rPr>
              <w:t/>
            </w:r>
          </w:p>
        </w:tc>
      </w:tr>
      <w:tr w:rsidR="00666291" w:rsidRPr="00CA67A0" w14:paraId="485AD4EA" w14:textId="77777777" w:rsidTr="00DB059A">
        <w:trPr>
          <w:trHeight w:val="325"/>
        </w:trPr>
        <w:tc>
          <w:tcPr>
            <w:tcW w:w="10223" w:type="dxa"/>
            <w:gridSpan w:val="6"/>
          </w:tcPr>
          <w:p w14:paraId="3909CF19" w14:textId="57261AE9" w:rsidR="00666291" w:rsidRPr="00CA67A0" w:rsidRDefault="000C4522" w:rsidP="00666291">
            <w:pPr>
              <w:rPr>
                <w:color w:val="003366"/>
                <w:sz w:val="18"/>
                <w:szCs w:val="18"/>
              </w:rPr>
            </w:pPr>
            <w:r>
              <w:rPr>
                <w:b/>
                <w:bCs/>
                <w:color w:val="003366"/>
                <w:sz w:val="16"/>
                <w:szCs w:val="16"/>
              </w:rPr>
              <w:t>PAGAMENTO:</w:t>
            </w:r>
            <w:r>
              <w:rPr>
                <w:color w:val="003366"/>
                <w:sz w:val="18"/>
                <w:szCs w:val="18"/>
              </w:rPr>
              <w:t xml:space="preserve">  No 18º dia corrido do mês subsequente ao consumo</w:t>
            </w:r>
          </w:p>
        </w:tc>
      </w:tr>
      <w:tr w:rsidR="00666291" w:rsidRPr="00CA67A0" w14:paraId="6965B2A6" w14:textId="77777777" w:rsidTr="00DB059A">
        <w:trPr>
          <w:trHeight w:val="698"/>
        </w:trPr>
        <w:tc>
          <w:tcPr>
            <w:tcW w:w="2115" w:type="dxa"/>
          </w:tcPr>
          <w:p w14:paraId="4FE7F553" w14:textId="77777777" w:rsidR="00666291" w:rsidRPr="00CA67A0" w:rsidRDefault="00666291" w:rsidP="00666291">
            <w:pPr>
              <w:tabs>
                <w:tab w:val="left" w:pos="9096"/>
              </w:tabs>
              <w:rPr>
                <w:color w:val="003366"/>
                <w:sz w:val="18"/>
                <w:szCs w:val="18"/>
              </w:rPr>
            </w:pPr>
            <w:r w:rsidRPr="00CA67A0">
              <w:rPr>
                <w:b/>
                <w:bCs/>
                <w:color w:val="003366"/>
                <w:sz w:val="16"/>
                <w:szCs w:val="16"/>
              </w:rPr>
              <w:t>ENTREGA DA ENERG</w:t>
            </w:r>
            <w:r w:rsidRPr="001901D1">
              <w:rPr>
                <w:b/>
                <w:bCs/>
                <w:color w:val="003366"/>
                <w:sz w:val="16"/>
                <w:szCs w:val="16"/>
              </w:rPr>
              <w:t>IA</w:t>
            </w:r>
            <w:r w:rsidRPr="0045416F">
              <w:rPr>
                <w:color w:val="003366"/>
                <w:sz w:val="16"/>
                <w:szCs w:val="16"/>
              </w:rPr>
              <w:t>:</w:t>
            </w:r>
            <w:r w:rsidRPr="00CA67A0">
              <w:rPr>
                <w:color w:val="003366"/>
                <w:sz w:val="18"/>
                <w:szCs w:val="18"/>
              </w:rPr>
              <w:t xml:space="preserve">  </w:t>
            </w:r>
          </w:p>
        </w:tc>
        <w:tc>
          <w:tcPr>
            <w:tcW w:w="8108" w:type="dxa"/>
            <w:gridSpan w:val="5"/>
          </w:tcPr>
          <w:p w14:paraId="5E8D2F8A" w14:textId="00518315" w:rsidR="00666291" w:rsidRPr="00CA67A0" w:rsidRDefault="00C646C6" w:rsidP="00666291">
            <w:pPr>
              <w:tabs>
                <w:tab w:val="left" w:pos="9096"/>
              </w:tabs>
              <w:rPr>
                <w:color w:val="003366"/>
                <w:sz w:val="18"/>
                <w:szCs w:val="18"/>
              </w:rPr>
            </w:pPr>
            <w:r w:rsidRPr="00A60559">
              <w:rPr>
                <w:color w:val="003366"/>
                <w:sz w:val="18"/>
                <w:szCs w:val="18"/>
              </w:rPr>
              <w:t xml:space="preserve">A entrega da energia será realizada após a confirmação do pagamento pela REPRESENTANTE. </w:t>
            </w:r>
            <w:r>
              <w:rPr>
                <w:color w:val="003366"/>
                <w:sz w:val="18"/>
                <w:szCs w:val="18"/>
              </w:rPr>
              <w:t>Em caso de atraso no pagamento, a REPRESENTADA estará sujeito a apresentação de garantia financeira.</w:t>
            </w:r>
          </w:p>
        </w:tc>
      </w:tr>
      <w:tr w:rsidR="00666291" w:rsidRPr="00CA67A0" w14:paraId="6FCEBB74" w14:textId="77777777" w:rsidTr="00DB059A">
        <w:tc>
          <w:tcPr>
            <w:tcW w:w="2115" w:type="dxa"/>
          </w:tcPr>
          <w:p w14:paraId="79D69B14" w14:textId="0992F146" w:rsidR="00666291" w:rsidRDefault="00666291" w:rsidP="00666291">
            <w:pPr>
              <w:rPr>
                <w:b/>
                <w:bCs/>
                <w:color w:val="003366"/>
                <w:sz w:val="16"/>
                <w:szCs w:val="16"/>
              </w:rPr>
            </w:pPr>
            <w:r w:rsidRPr="00CA67A0">
              <w:rPr>
                <w:b/>
                <w:bCs/>
                <w:color w:val="003366"/>
                <w:sz w:val="16"/>
                <w:szCs w:val="16"/>
              </w:rPr>
              <w:t xml:space="preserve">I-REC </w:t>
            </w:r>
            <w:r>
              <w:rPr>
                <w:b/>
                <w:bCs/>
                <w:color w:val="003366"/>
                <w:sz w:val="16"/>
                <w:szCs w:val="16"/>
              </w:rPr>
              <w:t>e</w:t>
            </w:r>
            <w:r w:rsidRPr="00CA67A0">
              <w:rPr>
                <w:b/>
                <w:bCs/>
                <w:color w:val="003366"/>
                <w:sz w:val="16"/>
                <w:szCs w:val="16"/>
              </w:rPr>
              <w:t xml:space="preserve"> CERTIFICAÇÃO</w:t>
            </w:r>
            <w:r>
              <w:rPr>
                <w:b/>
                <w:bCs/>
                <w:color w:val="003366"/>
                <w:sz w:val="16"/>
                <w:szCs w:val="16"/>
              </w:rPr>
              <w:t>:</w:t>
            </w:r>
          </w:p>
        </w:tc>
        <w:tc>
          <w:tcPr>
            <w:tcW w:w="8108" w:type="dxa"/>
            <w:gridSpan w:val="5"/>
          </w:tcPr>
          <w:p w14:paraId="3FA9CA9D" w14:textId="413F45C4" w:rsidR="00666291" w:rsidRPr="00E603D0" w:rsidRDefault="00666291" w:rsidP="00666291">
            <w:pPr>
              <w:rPr>
                <w:b/>
                <w:bCs/>
                <w:color w:val="003366"/>
                <w:sz w:val="16"/>
                <w:szCs w:val="16"/>
              </w:rPr>
            </w:pPr>
            <w:r w:rsidRPr="00A60559">
              <w:rPr>
                <w:color w:val="003366"/>
                <w:sz w:val="18"/>
                <w:szCs w:val="18"/>
              </w:rPr>
              <w:t>Será disponibilizado um I-REC por MWh consumido ou Certificado de Uso de Energia Renovável.</w:t>
            </w:r>
          </w:p>
        </w:tc>
      </w:tr>
      <w:tr w:rsidR="0094140A" w:rsidRPr="00CA67A0" w14:paraId="63DEF754" w14:textId="77777777" w:rsidTr="00DB059A">
        <w:tc>
          <w:tcPr>
            <w:tcW w:w="2115" w:type="dxa"/>
          </w:tcPr>
          <w:p w14:paraId="67640523" w14:textId="6D5DE651" w:rsidR="0094140A" w:rsidRPr="00CA67A0" w:rsidRDefault="0094140A" w:rsidP="00666291">
            <w:pPr>
              <w:rPr>
                <w:b/>
                <w:bCs/>
                <w:color w:val="003366"/>
                <w:sz w:val="16"/>
                <w:szCs w:val="16"/>
              </w:rPr>
            </w:pPr>
            <w:r w:rsidRPr="0094140A">
              <w:rPr>
                <w:b/>
                <w:bCs/>
                <w:color w:val="003366"/>
                <w:sz w:val="16"/>
                <w:szCs w:val="16"/>
              </w:rPr>
              <w:t>READEQUAÇÃO DO SISTEMA DE MEDIÇÃO:</w:t>
            </w:r>
          </w:p>
        </w:tc>
        <w:tc>
          <w:tcPr>
            <w:tcW w:w="8108" w:type="dxa"/>
            <w:gridSpan w:val="5"/>
          </w:tcPr>
          <w:p w14:paraId="0326001C" w14:textId="18DB24FD" w:rsidR="0094140A" w:rsidRPr="00A60559" w:rsidRDefault="00843910" w:rsidP="0094140A">
            <w:pPr>
              <w:rPr>
                <w:color w:val="003366"/>
                <w:sz w:val="18"/>
                <w:szCs w:val="18"/>
              </w:rPr>
            </w:pPr>
            <w:r w:rsidRPr="00843910">
              <w:rPr>
                <w:color w:val="003366"/>
                <w:sz w:val="18"/>
                <w:szCs w:val="18"/>
              </w:rPr>
              <w:t>Custo de responsabilidade da REPRESENTANTE.</w:t>
            </w:r>
            <w:proofErr w:type="spellStart"/>
            <w:proofErr w:type="spellEnd"/>
            <w:r w:rsidRPr="00843910">
              <w:rPr>
                <w:color w:val="003366"/>
                <w:sz w:val="18"/>
                <w:szCs w:val="18"/>
              </w:rPr>
              <w:t/>
            </w:r>
          </w:p>
        </w:tc>
      </w:tr>
    </w:tbl>
    <w:p w14:paraId="63012096" w14:textId="77777777" w:rsidR="00DB059A" w:rsidRDefault="00DB059A">
      <w:pPr>
        <w:rPr>
          <w:b/>
          <w:bCs/>
          <w:color w:val="002060"/>
        </w:rPr>
      </w:pPr>
      <w:r>
        <w:rPr>
          <w:color w:val="002060"/>
        </w:rPr>
        <w:br w:type="page"/>
      </w:r>
    </w:p>
    <w:p w14:paraId="611EF315" w14:textId="28731BE0" w:rsidR="00A26294" w:rsidRDefault="0045416F" w:rsidP="00BF7431">
      <w:pPr>
        <w:pStyle w:val="Ttulo1"/>
      </w:pPr>
      <w:r>
        <w:rPr>
          <w:noProof/>
          <w:color w:val="002060"/>
        </w:rPr>
        <w:lastRenderedPageBreak/>
        <w:drawing>
          <wp:anchor distT="0" distB="0" distL="114300" distR="114300" simplePos="0" relativeHeight="251705344" behindDoc="1" locked="0" layoutInCell="1" allowOverlap="1" wp14:anchorId="516CC363" wp14:editId="48FAA8CE">
            <wp:simplePos x="0" y="0"/>
            <wp:positionH relativeFrom="column">
              <wp:posOffset>5935980</wp:posOffset>
            </wp:positionH>
            <wp:positionV relativeFrom="paragraph">
              <wp:posOffset>-234950</wp:posOffset>
            </wp:positionV>
            <wp:extent cx="639416" cy="564543"/>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416" cy="5645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294" w:rsidRPr="00BA0D2C">
        <w:rPr>
          <w:color w:val="002060"/>
        </w:rPr>
        <w:t>Escopo</w:t>
      </w:r>
      <w:r w:rsidR="00A26294">
        <w:t xml:space="preserve"> </w:t>
      </w:r>
    </w:p>
    <w:p w14:paraId="38D52BBF" w14:textId="61AB7BA2" w:rsidR="00A26294" w:rsidRPr="004E1482" w:rsidRDefault="004E1482" w:rsidP="00BF7431">
      <w:pPr>
        <w:ind w:right="340"/>
        <w:jc w:val="both"/>
        <w:rPr>
          <w:sz w:val="22"/>
          <w:szCs w:val="22"/>
        </w:rPr>
      </w:pPr>
      <w:r w:rsidRPr="004E1482">
        <w:rPr>
          <w:noProof/>
          <w:color w:val="002060"/>
          <w:sz w:val="22"/>
          <w:szCs w:val="22"/>
        </w:rPr>
        <mc:AlternateContent>
          <mc:Choice Requires="wps">
            <w:drawing>
              <wp:anchor distT="0" distB="0" distL="114300" distR="114300" simplePos="0" relativeHeight="251659264" behindDoc="0" locked="0" layoutInCell="1" allowOverlap="1" wp14:anchorId="41BD672B" wp14:editId="2D5FBFD0">
                <wp:simplePos x="0" y="0"/>
                <wp:positionH relativeFrom="margin">
                  <wp:posOffset>0</wp:posOffset>
                </wp:positionH>
                <wp:positionV relativeFrom="paragraph">
                  <wp:posOffset>264</wp:posOffset>
                </wp:positionV>
                <wp:extent cx="6479540" cy="0"/>
                <wp:effectExtent l="0" t="0" r="0" b="0"/>
                <wp:wrapNone/>
                <wp:docPr id="227" name="Conector reto 227"/>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3B009D" id="Conector reto 22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10.2pt,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cxAZRNcAAAADAQAADwAAAGRy cy9kb3ducmV2LnhtbEyPzWrDMBCE74W+g9hAb42UH0pxLQfTklsPTVLIdWNtZFNpZSwlcd++ci/t ZWCYZebbcjN6J640xC6whsVcgSBugunYavg8bB+fQcSEbNAFJg3fFGFT3d+VWJhw4x1d98mKXMKx QA1tSn0hZWxa8hjnoSfO2TkMHlO2g5VmwFsu904ulXqSHjvOCy329NpS87W/eA3benU47s4q2Df7 4VC+1+vV0Wr9MBvrFxCJxvR3DBN+RocqM53ChU0UTkN+JP3qlKmlWoM4TV5WpfzPXv0AAAD//wMA UEsBAi0AFAAGAAgAAAAhALaDOJL+AAAA4QEAABMAAAAAAAAAAAAAAAAAAAAAAFtDb250ZW50X1R5 cGVzXS54bWxQSwECLQAUAAYACAAAACEAOP0h/9YAAACUAQAACwAAAAAAAAAAAAAAAAAvAQAAX3Jl bHMvLnJlbHNQSwECLQAUAAYACAAAACEAb0n+scEBAADfAwAADgAAAAAAAAAAAAAAAAAuAgAAZHJz L2Uyb0RvYy54bWxQSwECLQAUAAYACAAAACEAcxAZRNcAAAADAQAADwAAAAAAAAAAAAAAAAAbBAAA ZHJzL2Rvd25yZXYueG1sUEsFBgAAAAAEAAQA8wAAAB8FAAAAAA== " strokecolor="#036" strokeweight=".5pt">
                <v:stroke joinstyle="miter"/>
                <w10:wrap anchorx="margin"/>
              </v:line>
            </w:pict>
          </mc:Fallback>
        </mc:AlternateContent>
      </w:r>
      <w:r w:rsidR="00A26294" w:rsidRPr="004E1482">
        <w:rPr>
          <w:sz w:val="22"/>
          <w:szCs w:val="22"/>
        </w:rPr>
        <w:t xml:space="preserve">O produto “Economia Exponencial” é a solução completa para os consumidores beneficiados pela </w:t>
      </w:r>
      <w:r w:rsidRPr="004E1482">
        <w:rPr>
          <w:sz w:val="22"/>
          <w:szCs w:val="22"/>
        </w:rPr>
        <w:t>a</w:t>
      </w:r>
      <w:r w:rsidR="00A26294" w:rsidRPr="004E1482">
        <w:rPr>
          <w:sz w:val="22"/>
          <w:szCs w:val="22"/>
        </w:rPr>
        <w:t xml:space="preserve">bertura </w:t>
      </w:r>
      <w:r w:rsidRPr="004E1482">
        <w:rPr>
          <w:sz w:val="22"/>
          <w:szCs w:val="22"/>
        </w:rPr>
        <w:t>t</w:t>
      </w:r>
      <w:r w:rsidR="00A26294" w:rsidRPr="004E1482">
        <w:rPr>
          <w:sz w:val="22"/>
          <w:szCs w:val="22"/>
        </w:rPr>
        <w:t xml:space="preserve">otal do </w:t>
      </w:r>
      <w:r w:rsidR="00AE3157" w:rsidRPr="004E1482">
        <w:rPr>
          <w:sz w:val="22"/>
          <w:szCs w:val="22"/>
        </w:rPr>
        <w:t>Mercado Livre de Energia</w:t>
      </w:r>
      <w:r w:rsidR="00A26294" w:rsidRPr="004E1482">
        <w:rPr>
          <w:sz w:val="22"/>
          <w:szCs w:val="22"/>
        </w:rPr>
        <w:t xml:space="preserve">. </w:t>
      </w:r>
      <w:r w:rsidR="00AE3157" w:rsidRPr="004E1482">
        <w:rPr>
          <w:sz w:val="22"/>
          <w:szCs w:val="22"/>
        </w:rPr>
        <w:t>A solução alia</w:t>
      </w:r>
      <w:r w:rsidR="00A26294" w:rsidRPr="004E1482">
        <w:rPr>
          <w:sz w:val="22"/>
          <w:szCs w:val="22"/>
        </w:rPr>
        <w:t xml:space="preserve"> </w:t>
      </w:r>
      <w:r w:rsidR="00AE3157" w:rsidRPr="004E1482">
        <w:rPr>
          <w:b/>
          <w:bCs/>
          <w:sz w:val="22"/>
          <w:szCs w:val="22"/>
          <w:u w:val="single"/>
        </w:rPr>
        <w:t xml:space="preserve">prestação de serviços de </w:t>
      </w:r>
      <w:r w:rsidR="00A26294" w:rsidRPr="004E1482">
        <w:rPr>
          <w:b/>
          <w:bCs/>
          <w:sz w:val="22"/>
          <w:szCs w:val="22"/>
          <w:u w:val="single"/>
        </w:rPr>
        <w:t>inteligência</w:t>
      </w:r>
      <w:r w:rsidR="00A26294" w:rsidRPr="004E1482">
        <w:rPr>
          <w:sz w:val="22"/>
          <w:szCs w:val="22"/>
        </w:rPr>
        <w:t xml:space="preserve"> e </w:t>
      </w:r>
      <w:r w:rsidR="00A26294" w:rsidRPr="004E1482">
        <w:rPr>
          <w:b/>
          <w:bCs/>
          <w:sz w:val="22"/>
          <w:szCs w:val="22"/>
          <w:u w:val="single"/>
        </w:rPr>
        <w:t>fornecimento de energia limpa e competitiva</w:t>
      </w:r>
      <w:r w:rsidR="00A26294" w:rsidRPr="004E1482">
        <w:rPr>
          <w:sz w:val="22"/>
          <w:szCs w:val="22"/>
        </w:rPr>
        <w:t>.</w:t>
      </w:r>
    </w:p>
    <w:p w14:paraId="0552267E" w14:textId="166C1E56" w:rsidR="007E34C1" w:rsidRDefault="001C659B" w:rsidP="003B00B0">
      <w:pPr>
        <w:ind w:right="340"/>
        <w:jc w:val="both"/>
        <w:rPr>
          <w:sz w:val="22"/>
          <w:szCs w:val="22"/>
        </w:rPr>
      </w:pPr>
      <w:r w:rsidRPr="004E1482">
        <w:rPr>
          <w:noProof/>
          <w:color w:val="002060"/>
          <w:sz w:val="22"/>
          <w:szCs w:val="22"/>
        </w:rPr>
        <w:drawing>
          <wp:anchor distT="0" distB="0" distL="114300" distR="114300" simplePos="0" relativeHeight="251706368" behindDoc="1" locked="0" layoutInCell="1" allowOverlap="1" wp14:anchorId="52B7EDD7" wp14:editId="3A3C7BA3">
            <wp:simplePos x="0" y="0"/>
            <wp:positionH relativeFrom="column">
              <wp:posOffset>5962015</wp:posOffset>
            </wp:positionH>
            <wp:positionV relativeFrom="paragraph">
              <wp:posOffset>423545</wp:posOffset>
            </wp:positionV>
            <wp:extent cx="620202" cy="547579"/>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202" cy="547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B83" w:rsidRPr="004E1482">
        <w:rPr>
          <w:sz w:val="22"/>
          <w:szCs w:val="22"/>
        </w:rPr>
        <w:t xml:space="preserve">A </w:t>
      </w:r>
      <w:r w:rsidR="00FB2B83" w:rsidRPr="004E1482">
        <w:rPr>
          <w:b/>
          <w:bCs/>
          <w:sz w:val="22"/>
          <w:szCs w:val="22"/>
        </w:rPr>
        <w:t>REPRESENTANTE</w:t>
      </w:r>
      <w:r w:rsidR="00A26294" w:rsidRPr="004E1482">
        <w:rPr>
          <w:sz w:val="22"/>
          <w:szCs w:val="22"/>
        </w:rPr>
        <w:t xml:space="preserve">, </w:t>
      </w:r>
      <w:r w:rsidR="007745EA" w:rsidRPr="004E1482">
        <w:rPr>
          <w:sz w:val="22"/>
          <w:szCs w:val="22"/>
        </w:rPr>
        <w:t xml:space="preserve">otimizará os </w:t>
      </w:r>
      <w:r w:rsidR="0060068C" w:rsidRPr="004E1482">
        <w:rPr>
          <w:sz w:val="22"/>
          <w:szCs w:val="22"/>
        </w:rPr>
        <w:t xml:space="preserve">custos </w:t>
      </w:r>
      <w:r w:rsidR="0055286D" w:rsidRPr="004E1482">
        <w:rPr>
          <w:sz w:val="22"/>
          <w:szCs w:val="22"/>
        </w:rPr>
        <w:t xml:space="preserve">com energia </w:t>
      </w:r>
      <w:r w:rsidR="00A26294" w:rsidRPr="004E1482">
        <w:rPr>
          <w:sz w:val="22"/>
          <w:szCs w:val="22"/>
        </w:rPr>
        <w:t>elétrica</w:t>
      </w:r>
      <w:r w:rsidR="0055286D" w:rsidRPr="004E1482">
        <w:rPr>
          <w:sz w:val="22"/>
          <w:szCs w:val="22"/>
        </w:rPr>
        <w:t xml:space="preserve">, </w:t>
      </w:r>
      <w:r w:rsidR="0060068C" w:rsidRPr="004E1482">
        <w:rPr>
          <w:sz w:val="22"/>
          <w:szCs w:val="22"/>
        </w:rPr>
        <w:t xml:space="preserve">de modo a proporcionar </w:t>
      </w:r>
      <w:r w:rsidR="00A26294" w:rsidRPr="004E1482">
        <w:rPr>
          <w:sz w:val="22"/>
          <w:szCs w:val="22"/>
        </w:rPr>
        <w:t>a melhor performance desde o Ambiente de Contratação Regulado (ACR)</w:t>
      </w:r>
      <w:r w:rsidR="00B519FF" w:rsidRPr="004E1482">
        <w:rPr>
          <w:sz w:val="22"/>
          <w:szCs w:val="22"/>
        </w:rPr>
        <w:t xml:space="preserve"> até a migração ao Ambiente de Contratação Livre (ACL).</w:t>
      </w:r>
      <w:r w:rsidR="0055286D" w:rsidRPr="004E1482">
        <w:rPr>
          <w:sz w:val="22"/>
          <w:szCs w:val="22"/>
        </w:rPr>
        <w:t xml:space="preserve"> </w:t>
      </w:r>
    </w:p>
    <w:p w14:paraId="4CD48BEE" w14:textId="77777777" w:rsidR="003542B9" w:rsidRPr="004E1482" w:rsidRDefault="003542B9" w:rsidP="003B00B0">
      <w:pPr>
        <w:ind w:right="340"/>
        <w:jc w:val="both"/>
        <w:rPr>
          <w:sz w:val="22"/>
          <w:szCs w:val="22"/>
        </w:rPr>
      </w:pPr>
    </w:p>
    <w:p w14:paraId="5939E6BA" w14:textId="6847F4FE" w:rsidR="00A26294" w:rsidRPr="004222B4" w:rsidRDefault="00995DB0" w:rsidP="004079D6">
      <w:pPr>
        <w:pStyle w:val="Ttulo1"/>
        <w:rPr>
          <w:color w:val="003366"/>
        </w:rPr>
      </w:pPr>
      <w:r w:rsidRPr="004222B4">
        <w:rPr>
          <w:noProof/>
          <w:color w:val="003366"/>
          <w:sz w:val="44"/>
          <w:szCs w:val="44"/>
        </w:rPr>
        <mc:AlternateContent>
          <mc:Choice Requires="wps">
            <w:drawing>
              <wp:anchor distT="0" distB="0" distL="114300" distR="114300" simplePos="0" relativeHeight="251663360" behindDoc="0" locked="0" layoutInCell="1" allowOverlap="1" wp14:anchorId="441C3B9D" wp14:editId="5E8BB689">
                <wp:simplePos x="0" y="0"/>
                <wp:positionH relativeFrom="margin">
                  <wp:posOffset>-33655</wp:posOffset>
                </wp:positionH>
                <wp:positionV relativeFrom="paragraph">
                  <wp:posOffset>271145</wp:posOffset>
                </wp:positionV>
                <wp:extent cx="6479540" cy="0"/>
                <wp:effectExtent l="0" t="0" r="0" b="0"/>
                <wp:wrapNone/>
                <wp:docPr id="42" name="Conector reto 42"/>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E119CA5" id="Conector reto 4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pt,21.35pt" to="507.55pt,21.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x3XlcNwAAAAJAQAADwAAAGRy cy9kb3ducmV2LnhtbEyPwW7CMBBE75X6D9ZW6g3sEGirEAdFrbj1UKASVxMvToS9jmID6d/XqIdy nJ3RzNtyNTrLLjiEzpOEbCqAITVed2QkfO/WkzdgISrSynpCCT8YYFU9PpSq0P5KG7xso2GphEKh JLQx9gXnoWnRqTD1PVLyjn5wKiY5GK4HdU3lzvKZEC/cqY7SQqt6fG+xOW3PTsK6znf7zVF482G+ rOKf9TzfGymfn8Z6CSziGP/DcMNP6FAlpoM/kw7MSpgs8pSUMJ+9Arv5IltkwA5/F16V/P6D6hcA AP//AwBQSwECLQAUAAYACAAAACEAtoM4kv4AAADhAQAAEwAAAAAAAAAAAAAAAAAAAAAAW0NvbnRl bnRfVHlwZXNdLnhtbFBLAQItABQABgAIAAAAIQA4/SH/1gAAAJQBAAALAAAAAAAAAAAAAAAAAC8B AABfcmVscy8ucmVsc1BLAQItABQABgAIAAAAIQBvSf6xwQEAAN8DAAAOAAAAAAAAAAAAAAAAAC4C AABkcnMvZTJvRG9jLnhtbFBLAQItABQABgAIAAAAIQDHdeVw3AAAAAkBAAAPAAAAAAAAAAAAAAAA ABsEAABkcnMvZG93bnJldi54bWxQSwUGAAAAAAQABADzAAAAJAUAAAAA " strokecolor="#036" strokeweight=".5pt">
                <v:stroke joinstyle="miter"/>
                <w10:wrap anchorx="margin"/>
              </v:line>
            </w:pict>
          </mc:Fallback>
        </mc:AlternateContent>
      </w:r>
      <w:r w:rsidR="00A26294" w:rsidRPr="004222B4">
        <w:rPr>
          <w:color w:val="003366"/>
        </w:rPr>
        <w:t>Serviço de Inteligência</w:t>
      </w:r>
    </w:p>
    <w:p w14:paraId="10293BC5" w14:textId="3E365DAC" w:rsidR="007745EA" w:rsidRDefault="00725C4E" w:rsidP="007745EA">
      <w:pPr>
        <w:ind w:right="340"/>
        <w:jc w:val="both"/>
        <w:rPr>
          <w:sz w:val="22"/>
          <w:szCs w:val="22"/>
        </w:rPr>
      </w:pPr>
      <w:r w:rsidRPr="004E1482">
        <w:rPr>
          <w:sz w:val="22"/>
          <w:szCs w:val="22"/>
        </w:rPr>
        <w:t>A</w:t>
      </w:r>
      <w:r w:rsidR="007745EA" w:rsidRPr="004E1482">
        <w:rPr>
          <w:sz w:val="22"/>
          <w:szCs w:val="22"/>
        </w:rPr>
        <w:t xml:space="preserve"> </w:t>
      </w:r>
      <w:r w:rsidRPr="004E1482">
        <w:rPr>
          <w:b/>
          <w:bCs/>
          <w:sz w:val="22"/>
          <w:szCs w:val="22"/>
        </w:rPr>
        <w:t>REPRESENTANTE</w:t>
      </w:r>
      <w:r w:rsidR="007745EA" w:rsidRPr="004E1482">
        <w:rPr>
          <w:b/>
          <w:bCs/>
          <w:sz w:val="22"/>
          <w:szCs w:val="22"/>
        </w:rPr>
        <w:t xml:space="preserve"> </w:t>
      </w:r>
      <w:r w:rsidR="007745EA" w:rsidRPr="004E1482">
        <w:rPr>
          <w:sz w:val="22"/>
          <w:szCs w:val="22"/>
        </w:rPr>
        <w:t>realizar</w:t>
      </w:r>
      <w:r w:rsidR="001A5203" w:rsidRPr="004E1482">
        <w:rPr>
          <w:sz w:val="22"/>
          <w:szCs w:val="22"/>
        </w:rPr>
        <w:t>á</w:t>
      </w:r>
      <w:r w:rsidR="007745EA" w:rsidRPr="004E1482">
        <w:rPr>
          <w:sz w:val="22"/>
          <w:szCs w:val="22"/>
        </w:rPr>
        <w:t xml:space="preserve"> a </w:t>
      </w:r>
      <w:r w:rsidR="007745EA" w:rsidRPr="004E1482">
        <w:rPr>
          <w:b/>
          <w:bCs/>
          <w:sz w:val="22"/>
          <w:szCs w:val="22"/>
        </w:rPr>
        <w:t>gestão de energia</w:t>
      </w:r>
      <w:r w:rsidR="007745EA" w:rsidRPr="004E1482">
        <w:rPr>
          <w:sz w:val="22"/>
          <w:szCs w:val="22"/>
        </w:rPr>
        <w:t xml:space="preserve"> e conduzirá o </w:t>
      </w:r>
      <w:r w:rsidR="007745EA" w:rsidRPr="004E1482">
        <w:rPr>
          <w:b/>
          <w:bCs/>
          <w:sz w:val="22"/>
          <w:szCs w:val="22"/>
        </w:rPr>
        <w:t>processo de migração</w:t>
      </w:r>
      <w:r w:rsidR="007745EA" w:rsidRPr="004E1482">
        <w:rPr>
          <w:sz w:val="22"/>
          <w:szCs w:val="22"/>
        </w:rPr>
        <w:t xml:space="preserve"> ao Mercado Livre de Energia,</w:t>
      </w:r>
      <w:r w:rsidR="001A5203" w:rsidRPr="004E1482">
        <w:rPr>
          <w:sz w:val="22"/>
          <w:szCs w:val="22"/>
        </w:rPr>
        <w:t xml:space="preserve"> a partir de cinco pilares fundamentais</w:t>
      </w:r>
      <w:r w:rsidR="007745EA" w:rsidRPr="004E1482">
        <w:rPr>
          <w:sz w:val="22"/>
          <w:szCs w:val="22"/>
        </w:rPr>
        <w:t xml:space="preserve"> apresentado</w:t>
      </w:r>
      <w:r w:rsidR="001A5203" w:rsidRPr="004E1482">
        <w:rPr>
          <w:sz w:val="22"/>
          <w:szCs w:val="22"/>
        </w:rPr>
        <w:t xml:space="preserve">s a seguir: </w:t>
      </w:r>
    </w:p>
    <w:p w14:paraId="3A4BDA59" w14:textId="26470678" w:rsidR="003542B9" w:rsidRPr="004E1482" w:rsidRDefault="003542B9" w:rsidP="007745EA">
      <w:pPr>
        <w:ind w:right="340"/>
        <w:jc w:val="both"/>
        <w:rPr>
          <w:sz w:val="22"/>
          <w:szCs w:val="22"/>
        </w:rPr>
      </w:pPr>
      <w:r>
        <w:rPr>
          <w:noProof/>
        </w:rPr>
        <w:drawing>
          <wp:anchor distT="0" distB="0" distL="114300" distR="114300" simplePos="0" relativeHeight="251712512" behindDoc="1" locked="0" layoutInCell="1" allowOverlap="1" wp14:anchorId="750FA9D2" wp14:editId="5EB83F73">
            <wp:simplePos x="0" y="0"/>
            <wp:positionH relativeFrom="margin">
              <wp:align>right</wp:align>
            </wp:positionH>
            <wp:positionV relativeFrom="paragraph">
              <wp:posOffset>101600</wp:posOffset>
            </wp:positionV>
            <wp:extent cx="6667500" cy="617220"/>
            <wp:effectExtent l="0" t="0" r="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0" cstate="print">
                      <a:extLst>
                        <a:ext uri="{28A0092B-C50C-407E-A947-70E740481C1C}">
                          <a14:useLocalDpi xmlns:a14="http://schemas.microsoft.com/office/drawing/2010/main" val="0"/>
                        </a:ext>
                      </a:extLst>
                    </a:blip>
                    <a:srcRect r="2881"/>
                    <a:stretch/>
                  </pic:blipFill>
                  <pic:spPr bwMode="auto">
                    <a:xfrm>
                      <a:off x="0" y="0"/>
                      <a:ext cx="6667500"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DFE1E" w14:textId="0FA41F07" w:rsidR="00860933" w:rsidRDefault="00860933" w:rsidP="007745EA">
      <w:pPr>
        <w:ind w:right="340"/>
        <w:jc w:val="both"/>
        <w:rPr>
          <w:noProof/>
        </w:rPr>
      </w:pPr>
    </w:p>
    <w:p w14:paraId="6A7B7438" w14:textId="48CA2591" w:rsidR="00E57216" w:rsidRDefault="0088217F" w:rsidP="0088217F">
      <w:pPr>
        <w:tabs>
          <w:tab w:val="left" w:pos="8490"/>
        </w:tabs>
        <w:ind w:right="340"/>
        <w:jc w:val="both"/>
        <w:rPr>
          <w:noProof/>
        </w:rPr>
      </w:pPr>
      <w:r>
        <w:rPr>
          <w:noProof/>
        </w:rPr>
        <w:tab/>
      </w:r>
    </w:p>
    <w:p w14:paraId="5163F521" w14:textId="0E100F1C" w:rsidR="007E34C1" w:rsidRDefault="003542B9" w:rsidP="007E34C1">
      <w:pPr>
        <w:ind w:right="340"/>
        <w:jc w:val="right"/>
        <w:rPr>
          <w:noProof/>
        </w:rPr>
      </w:pPr>
      <w:r>
        <w:rPr>
          <w:b/>
          <w:bCs/>
          <w:noProof/>
          <w:color w:val="003366"/>
        </w:rPr>
        <w:drawing>
          <wp:anchor distT="0" distB="0" distL="114300" distR="114300" simplePos="0" relativeHeight="251713536" behindDoc="1" locked="0" layoutInCell="1" allowOverlap="1" wp14:anchorId="2A74AF5A" wp14:editId="6A51C9D1">
            <wp:simplePos x="0" y="0"/>
            <wp:positionH relativeFrom="margin">
              <wp:posOffset>5895340</wp:posOffset>
            </wp:positionH>
            <wp:positionV relativeFrom="paragraph">
              <wp:posOffset>55245</wp:posOffset>
            </wp:positionV>
            <wp:extent cx="723265" cy="638175"/>
            <wp:effectExtent l="0" t="0" r="0" b="0"/>
            <wp:wrapNone/>
            <wp:docPr id="16" name="Imagem 16" descr="Logotip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Logotipo  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3265" cy="638175"/>
                    </a:xfrm>
                    <a:prstGeom prst="rect">
                      <a:avLst/>
                    </a:prstGeom>
                  </pic:spPr>
                </pic:pic>
              </a:graphicData>
            </a:graphic>
            <wp14:sizeRelH relativeFrom="margin">
              <wp14:pctWidth>0</wp14:pctWidth>
            </wp14:sizeRelH>
            <wp14:sizeRelV relativeFrom="margin">
              <wp14:pctHeight>0</wp14:pctHeight>
            </wp14:sizeRelV>
          </wp:anchor>
        </w:drawing>
      </w:r>
    </w:p>
    <w:p w14:paraId="15AF2077" w14:textId="77777777" w:rsidR="003542B9" w:rsidRDefault="003542B9" w:rsidP="007E34C1">
      <w:pPr>
        <w:ind w:right="340"/>
        <w:jc w:val="right"/>
        <w:rPr>
          <w:noProof/>
        </w:rPr>
      </w:pPr>
    </w:p>
    <w:p w14:paraId="1AD4C220" w14:textId="40F01E92" w:rsidR="00A26294" w:rsidRPr="004222B4" w:rsidRDefault="00995DB0" w:rsidP="00E64076">
      <w:pPr>
        <w:pStyle w:val="Ttulo1"/>
        <w:rPr>
          <w:b w:val="0"/>
          <w:bCs w:val="0"/>
          <w:color w:val="003366"/>
        </w:rPr>
      </w:pPr>
      <w:r w:rsidRPr="004222B4">
        <w:rPr>
          <w:noProof/>
          <w:color w:val="003366"/>
          <w:sz w:val="44"/>
          <w:szCs w:val="44"/>
        </w:rPr>
        <mc:AlternateContent>
          <mc:Choice Requires="wps">
            <w:drawing>
              <wp:anchor distT="0" distB="0" distL="114300" distR="114300" simplePos="0" relativeHeight="251667456" behindDoc="0" locked="0" layoutInCell="1" allowOverlap="1" wp14:anchorId="17B4BEB3" wp14:editId="747C7B27">
                <wp:simplePos x="0" y="0"/>
                <wp:positionH relativeFrom="margin">
                  <wp:posOffset>-34925</wp:posOffset>
                </wp:positionH>
                <wp:positionV relativeFrom="paragraph">
                  <wp:posOffset>259080</wp:posOffset>
                </wp:positionV>
                <wp:extent cx="6479540" cy="0"/>
                <wp:effectExtent l="0" t="0" r="0" b="0"/>
                <wp:wrapNone/>
                <wp:docPr id="47" name="Conector reto 47"/>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D19A9ED" id="Conector reto 47"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20.4pt" to="507.45pt,20.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HHrhbdwAAAAJAQAADwAAAGRy cy9kb3ducmV2LnhtbEyPwW7CMBBE75X6D9ZW6g1sSqhKiIOiVtx6KFCJ6xIvTtR4HcUG0r+vUQ/t cWdGs2+K9eg6caEhtJ41zKYKBHHtTctWw+d+M3kBESKywc4zafimAOvy/q7A3Pgrb+myi1akEg45 amhi7HMpQ92QwzD1PXHyTn5wGNM5WGkGvKZy18knpZ6lw5bThwZ7em2o/tqdnYZNNd8ftifl7Zv9 6FC+V9n8YLV+fBirFYhIY/wLww0/oUOZmI7+zCaITsNksUhJDZlKC26+mmVLEMdfRZaF/L+g/AEA AP//AwBQSwECLQAUAAYACAAAACEAtoM4kv4AAADhAQAAEwAAAAAAAAAAAAAAAAAAAAAAW0NvbnRl bnRfVHlwZXNdLnhtbFBLAQItABQABgAIAAAAIQA4/SH/1gAAAJQBAAALAAAAAAAAAAAAAAAAAC8B AABfcmVscy8ucmVsc1BLAQItABQABgAIAAAAIQBvSf6xwQEAAN8DAAAOAAAAAAAAAAAAAAAAAC4C AABkcnMvZTJvRG9jLnhtbFBLAQItABQABgAIAAAAIQAceuFt3AAAAAkBAAAPAAAAAAAAAAAAAAAA ABsEAABkcnMvZG93bnJldi54bWxQSwUGAAAAAAQABADzAAAAJAUAAAAA " strokecolor="#036" strokeweight=".5pt">
                <v:stroke joinstyle="miter"/>
                <w10:wrap anchorx="margin"/>
              </v:line>
            </w:pict>
          </mc:Fallback>
        </mc:AlternateContent>
      </w:r>
      <w:r w:rsidR="00A26294" w:rsidRPr="004222B4">
        <w:rPr>
          <w:color w:val="003366"/>
        </w:rPr>
        <w:t>Fornecimento de Energia Renovável</w:t>
      </w:r>
      <w:r w:rsidR="00942BD3" w:rsidRPr="004222B4">
        <w:rPr>
          <w:noProof/>
          <w:color w:val="003366"/>
        </w:rPr>
        <w:t xml:space="preserve"> </w:t>
      </w:r>
    </w:p>
    <w:p w14:paraId="6F280BAE" w14:textId="0EB0FC0E" w:rsidR="00A26294" w:rsidRPr="004E1482" w:rsidRDefault="00A26294" w:rsidP="00E64076">
      <w:pPr>
        <w:pStyle w:val="Ttulo2"/>
        <w:rPr>
          <w:sz w:val="22"/>
          <w:szCs w:val="22"/>
        </w:rPr>
      </w:pPr>
      <w:r w:rsidRPr="004E1482">
        <w:rPr>
          <w:sz w:val="22"/>
          <w:szCs w:val="22"/>
        </w:rPr>
        <w:t xml:space="preserve">A partir do primeiro mês de migração ao Ambiente de Contratação Livre (ACL), </w:t>
      </w:r>
      <w:r w:rsidR="007B79A7" w:rsidRPr="004E1482">
        <w:rPr>
          <w:sz w:val="22"/>
          <w:szCs w:val="22"/>
        </w:rPr>
        <w:t xml:space="preserve">a </w:t>
      </w:r>
      <w:r w:rsidR="007B79A7" w:rsidRPr="004E1482">
        <w:rPr>
          <w:b/>
          <w:bCs/>
          <w:sz w:val="22"/>
          <w:szCs w:val="22"/>
        </w:rPr>
        <w:t>REPRESENTANTE</w:t>
      </w:r>
      <w:r w:rsidRPr="004E1482">
        <w:rPr>
          <w:sz w:val="22"/>
          <w:szCs w:val="22"/>
        </w:rPr>
        <w:t xml:space="preserve"> realizará o fornecimento de energia elétrica</w:t>
      </w:r>
      <w:r w:rsidR="004E1482">
        <w:rPr>
          <w:sz w:val="22"/>
          <w:szCs w:val="22"/>
        </w:rPr>
        <w:t>.</w:t>
      </w:r>
    </w:p>
    <w:p w14:paraId="2668C8B8" w14:textId="3391C4AF" w:rsidR="006733D0" w:rsidRPr="004E1482" w:rsidRDefault="006733D0">
      <w:pPr>
        <w:pStyle w:val="Ttulo2"/>
        <w:rPr>
          <w:sz w:val="22"/>
          <w:szCs w:val="22"/>
        </w:rPr>
      </w:pPr>
      <w:r w:rsidRPr="004E1482">
        <w:rPr>
          <w:sz w:val="22"/>
          <w:szCs w:val="22"/>
        </w:rPr>
        <w:t xml:space="preserve">O fornecimento de energia será oriundo de fontes renováveis, sendo aplicado para cada mês de </w:t>
      </w:r>
      <w:r w:rsidR="00942BD3" w:rsidRPr="004E1482">
        <w:rPr>
          <w:sz w:val="22"/>
          <w:szCs w:val="22"/>
        </w:rPr>
        <w:t xml:space="preserve">fornecimento, </w:t>
      </w:r>
      <w:r w:rsidRPr="004E1482">
        <w:rPr>
          <w:sz w:val="22"/>
          <w:szCs w:val="22"/>
        </w:rPr>
        <w:t xml:space="preserve">as condições de </w:t>
      </w:r>
      <w:proofErr w:type="spellStart"/>
      <w:r w:rsidRPr="004E1482">
        <w:rPr>
          <w:sz w:val="22"/>
          <w:szCs w:val="22"/>
        </w:rPr>
        <w:t>sazonalização</w:t>
      </w:r>
      <w:proofErr w:type="spellEnd"/>
      <w:r w:rsidRPr="004E1482">
        <w:rPr>
          <w:sz w:val="22"/>
          <w:szCs w:val="22"/>
        </w:rPr>
        <w:t xml:space="preserve"> e flexibilidade, conforme as Condições Comerciais.</w:t>
      </w:r>
    </w:p>
    <w:p w14:paraId="28A414AE" w14:textId="0C4226A5" w:rsidR="009B3049" w:rsidRDefault="006733D0" w:rsidP="009B3049">
      <w:pPr>
        <w:pStyle w:val="Ttulo2"/>
        <w:rPr>
          <w:sz w:val="22"/>
          <w:szCs w:val="22"/>
        </w:rPr>
      </w:pPr>
      <w:r w:rsidRPr="004E1482">
        <w:rPr>
          <w:sz w:val="22"/>
          <w:szCs w:val="22"/>
        </w:rPr>
        <w:t xml:space="preserve">A </w:t>
      </w:r>
      <w:r w:rsidR="00DA3B5D" w:rsidRPr="004E1482">
        <w:rPr>
          <w:b/>
          <w:bCs/>
          <w:sz w:val="22"/>
          <w:szCs w:val="22"/>
        </w:rPr>
        <w:t>REPRESENTANTE</w:t>
      </w:r>
      <w:r w:rsidRPr="004E1482">
        <w:rPr>
          <w:sz w:val="22"/>
          <w:szCs w:val="22"/>
        </w:rPr>
        <w:t xml:space="preserve"> poderá fornecer energia renovável com desconto na TUSD/TUST (Tarifa de Uso do Sistema de Distribuição/Transmissão) desde que comprove a viabilidade econômica da operação </w:t>
      </w:r>
      <w:r w:rsidR="00942BD3" w:rsidRPr="004E1482">
        <w:rPr>
          <w:sz w:val="22"/>
          <w:szCs w:val="22"/>
        </w:rPr>
        <w:t>à</w:t>
      </w:r>
      <w:r w:rsidRPr="004E1482">
        <w:rPr>
          <w:sz w:val="22"/>
          <w:szCs w:val="22"/>
        </w:rPr>
        <w:t xml:space="preserve"> </w:t>
      </w:r>
      <w:r w:rsidR="00CD69CD" w:rsidRPr="004E1482">
        <w:rPr>
          <w:b/>
          <w:bCs/>
          <w:sz w:val="22"/>
          <w:szCs w:val="22"/>
        </w:rPr>
        <w:t>REPRESENTADA</w:t>
      </w:r>
      <w:r w:rsidRPr="004E1482">
        <w:rPr>
          <w:sz w:val="22"/>
          <w:szCs w:val="22"/>
        </w:rPr>
        <w:t>. Para a troca de fonte serão acrescidos ao preço de faturamento, os seguintes valores de SWAP:</w:t>
      </w:r>
    </w:p>
    <w:p w14:paraId="728E9A50" w14:textId="77777777" w:rsidR="003542B9" w:rsidRPr="003542B9" w:rsidRDefault="003542B9" w:rsidP="003542B9"/>
    <w:p w14:paraId="37268F53" w14:textId="06F43F27" w:rsidR="009B3049" w:rsidRDefault="009B3049" w:rsidP="009B3049">
      <w:pPr>
        <w:pStyle w:val="Ttulo2"/>
        <w:numPr>
          <w:ilvl w:val="0"/>
          <w:numId w:val="0"/>
        </w:numPr>
        <w:rPr>
          <w:color w:val="053A5B"/>
          <w:sz w:val="10"/>
          <w:szCs w:val="10"/>
        </w:rPr>
      </w:pPr>
    </w:p>
    <w:tbl>
      <w:tblPr>
        <w:tblStyle w:val="TabeladeGradeClara"/>
        <w:tblW w:w="0" w:type="auto"/>
        <w:tblLook w:val="04A0" w:firstRow="1" w:lastRow="0" w:firstColumn="1" w:lastColumn="0" w:noHBand="0" w:noVBand="1"/>
      </w:tblPr>
      <w:tblGrid>
        <w:gridCol w:w="5111"/>
        <w:gridCol w:w="4807"/>
      </w:tblGrid>
      <w:tr w:rsidR="0088217F" w14:paraId="1A2034D4" w14:textId="77777777" w:rsidTr="00837D35">
        <w:tc>
          <w:tcPr>
            <w:tcW w:w="5111" w:type="dxa"/>
          </w:tcPr>
          <w:p w14:paraId="4D513102" w14:textId="74C78266" w:rsidR="0088217F" w:rsidRPr="002C0F2D" w:rsidRDefault="00837D35" w:rsidP="00837D35">
            <w:pPr>
              <w:jc w:val="center"/>
              <w:rPr>
                <w:b/>
                <w:bCs/>
                <w:color w:val="003366"/>
                <w:sz w:val="16"/>
                <w:szCs w:val="16"/>
              </w:rPr>
            </w:pPr>
            <w:r w:rsidRPr="002C0F2D">
              <w:rPr>
                <w:b/>
                <w:bCs/>
                <w:color w:val="003366"/>
                <w:sz w:val="16"/>
                <w:szCs w:val="16"/>
              </w:rPr>
              <w:t>DESCONTO DA FONTE</w:t>
            </w:r>
            <w:r w:rsidR="0088217F" w:rsidRPr="002C0F2D">
              <w:rPr>
                <w:b/>
                <w:bCs/>
                <w:color w:val="003366"/>
                <w:sz w:val="16"/>
                <w:szCs w:val="16"/>
              </w:rPr>
              <w:t xml:space="preserve"> [%]</w:t>
            </w:r>
          </w:p>
        </w:tc>
        <w:tc>
          <w:tcPr>
            <w:tcW w:w="4807" w:type="dxa"/>
          </w:tcPr>
          <w:p w14:paraId="3ED20540" w14:textId="61892E44" w:rsidR="0088217F" w:rsidRPr="002C0F2D" w:rsidRDefault="0088217F" w:rsidP="00837D35">
            <w:pPr>
              <w:jc w:val="center"/>
              <w:rPr>
                <w:b/>
                <w:bCs/>
                <w:color w:val="003366"/>
                <w:sz w:val="16"/>
                <w:szCs w:val="16"/>
              </w:rPr>
            </w:pPr>
            <w:r w:rsidRPr="002C0F2D">
              <w:rPr>
                <w:b/>
                <w:bCs/>
                <w:color w:val="003366"/>
                <w:sz w:val="16"/>
                <w:szCs w:val="16"/>
              </w:rPr>
              <w:t>CUSTO SWAP [R$</w:t>
            </w:r>
            <w:r w:rsidR="002C0F2D">
              <w:rPr>
                <w:b/>
                <w:bCs/>
                <w:color w:val="003366"/>
                <w:sz w:val="16"/>
                <w:szCs w:val="16"/>
              </w:rPr>
              <w:t>/</w:t>
            </w:r>
            <w:r w:rsidRPr="002C0F2D">
              <w:rPr>
                <w:b/>
                <w:bCs/>
                <w:color w:val="003366"/>
                <w:sz w:val="16"/>
                <w:szCs w:val="16"/>
              </w:rPr>
              <w:t xml:space="preserve"> MWh]</w:t>
            </w:r>
          </w:p>
        </w:tc>
      </w:tr>
      <w:tr w:rsidR="0088217F" w14:paraId="51A20A29" w14:textId="77777777" w:rsidTr="00837D35">
        <w:tc>
          <w:tcPr>
            <w:tcW w:w="5111" w:type="dxa"/>
          </w:tcPr>
          <w:p w14:paraId="609774EB" w14:textId="4B86B028" w:rsidR="0088217F" w:rsidRPr="002C0F2D" w:rsidRDefault="00837D35" w:rsidP="00837D35">
            <w:pPr>
              <w:jc w:val="center"/>
              <w:rPr>
                <w:b/>
                <w:bCs/>
                <w:color w:val="003366"/>
                <w:sz w:val="16"/>
                <w:szCs w:val="16"/>
              </w:rPr>
            </w:pPr>
            <w:r w:rsidRPr="002C0F2D">
              <w:rPr>
                <w:b/>
                <w:bCs/>
                <w:color w:val="003366"/>
                <w:sz w:val="16"/>
                <w:szCs w:val="16"/>
              </w:rPr>
              <w:t>50%</w:t>
            </w:r>
          </w:p>
        </w:tc>
        <w:tc>
          <w:tcPr>
            <w:tcW w:w="4807" w:type="dxa"/>
          </w:tcPr>
          <w:p w14:paraId="2D6D3549" w14:textId="1DF7B956" w:rsidR="0088217F" w:rsidRPr="002C0F2D" w:rsidRDefault="00837D35" w:rsidP="00837D35">
            <w:pPr>
              <w:jc w:val="center"/>
              <w:rPr>
                <w:b/>
                <w:bCs/>
                <w:color w:val="003366"/>
                <w:sz w:val="16"/>
                <w:szCs w:val="16"/>
              </w:rPr>
            </w:pPr>
            <w:r w:rsidRPr="002C0F2D">
              <w:rPr>
                <w:b/>
                <w:bCs/>
                <w:color w:val="003366"/>
                <w:sz w:val="16"/>
                <w:szCs w:val="16"/>
              </w:rPr>
              <w:t>45,00</w:t>
            </w:r>
          </w:p>
        </w:tc>
      </w:tr>
      <w:tr w:rsidR="0088217F" w14:paraId="7F465126" w14:textId="77777777" w:rsidTr="00837D35">
        <w:tc>
          <w:tcPr>
            <w:tcW w:w="5111" w:type="dxa"/>
          </w:tcPr>
          <w:p w14:paraId="506C9C2A" w14:textId="03EBDCF1" w:rsidR="0088217F" w:rsidRPr="002C0F2D" w:rsidRDefault="00837D35" w:rsidP="00837D35">
            <w:pPr>
              <w:jc w:val="center"/>
              <w:rPr>
                <w:b/>
                <w:bCs/>
                <w:color w:val="003366"/>
                <w:sz w:val="16"/>
                <w:szCs w:val="16"/>
              </w:rPr>
            </w:pPr>
            <w:r w:rsidRPr="002C0F2D">
              <w:rPr>
                <w:b/>
                <w:bCs/>
                <w:color w:val="003366"/>
                <w:sz w:val="16"/>
                <w:szCs w:val="16"/>
              </w:rPr>
              <w:t>100%</w:t>
            </w:r>
          </w:p>
        </w:tc>
        <w:tc>
          <w:tcPr>
            <w:tcW w:w="4807" w:type="dxa"/>
          </w:tcPr>
          <w:p w14:paraId="71AFC5DB" w14:textId="4C94CAB4" w:rsidR="0088217F" w:rsidRPr="002C0F2D" w:rsidRDefault="00837D35" w:rsidP="00837D35">
            <w:pPr>
              <w:jc w:val="center"/>
              <w:rPr>
                <w:b/>
                <w:bCs/>
                <w:color w:val="003366"/>
                <w:sz w:val="16"/>
                <w:szCs w:val="16"/>
              </w:rPr>
            </w:pPr>
            <w:r w:rsidRPr="002C0F2D">
              <w:rPr>
                <w:b/>
                <w:bCs/>
                <w:color w:val="003366"/>
                <w:sz w:val="16"/>
                <w:szCs w:val="16"/>
              </w:rPr>
              <w:t>200,00</w:t>
            </w:r>
          </w:p>
        </w:tc>
      </w:tr>
    </w:tbl>
    <w:p w14:paraId="5CA772F4" w14:textId="77133E8D" w:rsidR="003542B9" w:rsidRDefault="003542B9" w:rsidP="00BA11CC">
      <w:pPr>
        <w:rPr>
          <w:sz w:val="18"/>
          <w:szCs w:val="18"/>
        </w:rPr>
      </w:pPr>
    </w:p>
    <w:p w14:paraId="432E4DC8" w14:textId="626ABE4E" w:rsidR="003542B9" w:rsidRDefault="003542B9" w:rsidP="00BA11CC">
      <w:pPr>
        <w:rPr>
          <w:sz w:val="18"/>
          <w:szCs w:val="18"/>
        </w:rPr>
      </w:pPr>
    </w:p>
    <w:p w14:paraId="3F52B1D8" w14:textId="678E8748" w:rsidR="00942BD3" w:rsidRPr="004222B4" w:rsidRDefault="003542B9" w:rsidP="00942BD3">
      <w:pPr>
        <w:pStyle w:val="Ttulo1"/>
        <w:rPr>
          <w:color w:val="003366"/>
        </w:rPr>
      </w:pPr>
      <w:r w:rsidRPr="004222B4">
        <w:rPr>
          <w:noProof/>
          <w:color w:val="003366"/>
        </w:rPr>
        <w:drawing>
          <wp:anchor distT="0" distB="0" distL="114300" distR="114300" simplePos="0" relativeHeight="251707392" behindDoc="1" locked="0" layoutInCell="1" allowOverlap="1" wp14:anchorId="5B80A7EB" wp14:editId="5CBC40C8">
            <wp:simplePos x="0" y="0"/>
            <wp:positionH relativeFrom="column">
              <wp:posOffset>5962650</wp:posOffset>
            </wp:positionH>
            <wp:positionV relativeFrom="paragraph">
              <wp:posOffset>-221615</wp:posOffset>
            </wp:positionV>
            <wp:extent cx="649605" cy="57404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9605"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0E9" w:rsidRPr="004222B4">
        <w:rPr>
          <w:noProof/>
          <w:color w:val="003366"/>
          <w:sz w:val="44"/>
          <w:szCs w:val="44"/>
        </w:rPr>
        <mc:AlternateContent>
          <mc:Choice Requires="wps">
            <w:drawing>
              <wp:anchor distT="0" distB="0" distL="114300" distR="114300" simplePos="0" relativeHeight="251669504" behindDoc="0" locked="0" layoutInCell="1" allowOverlap="1" wp14:anchorId="6EE2ED9A" wp14:editId="6CD3414A">
                <wp:simplePos x="0" y="0"/>
                <wp:positionH relativeFrom="margin">
                  <wp:posOffset>-635</wp:posOffset>
                </wp:positionH>
                <wp:positionV relativeFrom="paragraph">
                  <wp:posOffset>260985</wp:posOffset>
                </wp:positionV>
                <wp:extent cx="6479540" cy="0"/>
                <wp:effectExtent l="0" t="0" r="0" b="0"/>
                <wp:wrapNone/>
                <wp:docPr id="48" name="Conector reto 48"/>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190C4AA" id="Conector reto 4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20.55pt" to="510.15pt,20.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dDNmTNsAAAAIAQAADwAAAGRy cy9kb3ducmV2LnhtbEyPQW/CMAyF75P4D5GRdoOkFE1T1xRVm7jtMGASV9OYtFrjVE2A7t8vaIft ZNnv6fl75WZyvbjSGDrPGrKlAkHceNOx1fB52C6eQYSIbLD3TBq+KcCmmj2UWBh/4x1d99GKFMKh QA1tjEMhZWhachiWfiBO2tmPDmNaRyvNiLcU7nq5UupJOuw4fWhxoNeWmq/9xWnY1vnhuDsrb9/s R4/yvV7nR6v143yqX0BEmuKfGe74CR2qxHTyFzZB9BoWWTJqWGdp3mW1UjmI0+9FVqX8X6D6AQAA //8DAFBLAQItABQABgAIAAAAIQC2gziS/gAAAOEBAAATAAAAAAAAAAAAAAAAAAAAAABbQ29udGVu dF9UeXBlc10ueG1sUEsBAi0AFAAGAAgAAAAhADj9If/WAAAAlAEAAAsAAAAAAAAAAAAAAAAALwEA AF9yZWxzLy5yZWxzUEsBAi0AFAAGAAgAAAAhAG9J/rHBAQAA3wMAAA4AAAAAAAAAAAAAAAAALgIA AGRycy9lMm9Eb2MueG1sUEsBAi0AFAAGAAgAAAAhAHQzZkzbAAAACAEAAA8AAAAAAAAAAAAAAAAA GwQAAGRycy9kb3ducmV2LnhtbFBLBQYAAAAABAAEAPMAAAAjBQAAAAA= " strokecolor="#036" strokeweight=".5pt">
                <v:stroke joinstyle="miter"/>
                <w10:wrap anchorx="margin"/>
              </v:line>
            </w:pict>
          </mc:Fallback>
        </mc:AlternateContent>
      </w:r>
      <w:r w:rsidR="00A26294" w:rsidRPr="004222B4">
        <w:rPr>
          <w:color w:val="003366"/>
        </w:rPr>
        <w:t>Migração ao Mercado Livre</w:t>
      </w:r>
    </w:p>
    <w:p w14:paraId="5DD07A16" w14:textId="35F2B073" w:rsidR="00A26294" w:rsidRDefault="00A26294" w:rsidP="00E64076">
      <w:pPr>
        <w:pStyle w:val="Ttulo2"/>
        <w:rPr>
          <w:b/>
          <w:bCs/>
        </w:rPr>
      </w:pPr>
      <w:bookmarkStart w:id="1" w:name="_Hlk110327369"/>
      <w:r>
        <w:t xml:space="preserve">A </w:t>
      </w:r>
      <w:r w:rsidR="00DA3B5D">
        <w:rPr>
          <w:b/>
          <w:bCs/>
        </w:rPr>
        <w:t>REPRESENTANTE</w:t>
      </w:r>
      <w:r>
        <w:t xml:space="preserve"> será responsável por conduzir o processo de migração ao </w:t>
      </w:r>
      <w:r w:rsidR="00820A8D">
        <w:t>ACL</w:t>
      </w:r>
      <w:r>
        <w:t xml:space="preserve"> junto à distribuidora para a(s) unidade(s) consumidora(s) atendida</w:t>
      </w:r>
      <w:r w:rsidR="00E957AC">
        <w:t>(</w:t>
      </w:r>
      <w:r>
        <w:t>s</w:t>
      </w:r>
      <w:r w:rsidR="00E957AC">
        <w:t>)</w:t>
      </w:r>
      <w:r w:rsidR="00AB6862">
        <w:t>.</w:t>
      </w:r>
      <w:r w:rsidR="00B305C4">
        <w:t xml:space="preserve"> </w:t>
      </w:r>
    </w:p>
    <w:p w14:paraId="21E88552" w14:textId="28FBB928" w:rsidR="00A26294" w:rsidRPr="00CA126E" w:rsidRDefault="00A26294" w:rsidP="00E64076">
      <w:pPr>
        <w:pStyle w:val="Ttulo2"/>
        <w:rPr>
          <w:b/>
          <w:bCs/>
        </w:rPr>
      </w:pPr>
      <w:r>
        <w:t xml:space="preserve">A </w:t>
      </w:r>
      <w:r w:rsidR="00CD69CD">
        <w:rPr>
          <w:b/>
          <w:bCs/>
        </w:rPr>
        <w:t>REPRESENTADA</w:t>
      </w:r>
      <w:r>
        <w:t xml:space="preserve"> compromete-se a</w:t>
      </w:r>
      <w:r w:rsidR="00B305C4">
        <w:t xml:space="preserve"> fornecer toda a documentação e </w:t>
      </w:r>
      <w:r>
        <w:t>assinar documentos necessários</w:t>
      </w:r>
      <w:r w:rsidR="00B305C4">
        <w:t xml:space="preserve"> para </w:t>
      </w:r>
      <w:r w:rsidR="004079D6">
        <w:t xml:space="preserve">a </w:t>
      </w:r>
      <w:r w:rsidR="00B305C4">
        <w:t>migração ao ACL,</w:t>
      </w:r>
      <w:r>
        <w:t xml:space="preserve"> </w:t>
      </w:r>
      <w:r w:rsidR="00C56097">
        <w:t xml:space="preserve">conforme </w:t>
      </w:r>
      <w:r>
        <w:t>cronograma</w:t>
      </w:r>
      <w:r w:rsidR="00AB6862">
        <w:t xml:space="preserve"> que será apresentado pela </w:t>
      </w:r>
      <w:r w:rsidR="00DA3B5D">
        <w:rPr>
          <w:b/>
          <w:bCs/>
        </w:rPr>
        <w:t>REPRESENTANTE</w:t>
      </w:r>
      <w:r w:rsidR="002002B1">
        <w:t>.</w:t>
      </w:r>
    </w:p>
    <w:bookmarkEnd w:id="1"/>
    <w:p w14:paraId="3CBB5250" w14:textId="26D55FC9" w:rsidR="003542B9" w:rsidRPr="003542B9" w:rsidRDefault="004A70C7" w:rsidP="003542B9">
      <w:r>
        <w:rPr>
          <w:noProof/>
          <w:sz w:val="18"/>
          <w:szCs w:val="18"/>
        </w:rPr>
        <w:drawing>
          <wp:anchor distT="0" distB="0" distL="114300" distR="114300" simplePos="0" relativeHeight="251732992" behindDoc="1" locked="0" layoutInCell="1" allowOverlap="1" wp14:anchorId="7F1627CF" wp14:editId="7923A00E">
            <wp:simplePos x="0" y="0"/>
            <wp:positionH relativeFrom="margin">
              <wp:posOffset>6060440</wp:posOffset>
            </wp:positionH>
            <wp:positionV relativeFrom="paragraph">
              <wp:posOffset>5715</wp:posOffset>
            </wp:positionV>
            <wp:extent cx="536535" cy="473289"/>
            <wp:effectExtent l="0" t="0" r="0" b="0"/>
            <wp:wrapNone/>
            <wp:docPr id="1" name="Imagem 1" descr="Ícone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  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35" cy="473289"/>
                    </a:xfrm>
                    <a:prstGeom prst="rect">
                      <a:avLst/>
                    </a:prstGeom>
                  </pic:spPr>
                </pic:pic>
              </a:graphicData>
            </a:graphic>
            <wp14:sizeRelH relativeFrom="margin">
              <wp14:pctWidth>0</wp14:pctWidth>
            </wp14:sizeRelH>
            <wp14:sizeRelV relativeFrom="margin">
              <wp14:pctHeight>0</wp14:pctHeight>
            </wp14:sizeRelV>
          </wp:anchor>
        </w:drawing>
      </w:r>
    </w:p>
    <w:p w14:paraId="6E11AA2D" w14:textId="5213DEBA" w:rsidR="00265843" w:rsidRPr="004222B4" w:rsidRDefault="004614E2" w:rsidP="00BF7431">
      <w:pPr>
        <w:pStyle w:val="Ttulo1"/>
        <w:rPr>
          <w:b w:val="0"/>
          <w:bCs w:val="0"/>
          <w:color w:val="003366"/>
        </w:rPr>
      </w:pPr>
      <w:r w:rsidRPr="004222B4">
        <w:rPr>
          <w:noProof/>
          <w:color w:val="003366"/>
          <w:sz w:val="44"/>
          <w:szCs w:val="44"/>
        </w:rPr>
        <mc:AlternateContent>
          <mc:Choice Requires="wps">
            <w:drawing>
              <wp:anchor distT="0" distB="0" distL="114300" distR="114300" simplePos="0" relativeHeight="251696128" behindDoc="0" locked="0" layoutInCell="1" allowOverlap="1" wp14:anchorId="5A02B68C" wp14:editId="7492E96B">
                <wp:simplePos x="0" y="0"/>
                <wp:positionH relativeFrom="margin">
                  <wp:posOffset>0</wp:posOffset>
                </wp:positionH>
                <wp:positionV relativeFrom="paragraph">
                  <wp:posOffset>272415</wp:posOffset>
                </wp:positionV>
                <wp:extent cx="6479540" cy="0"/>
                <wp:effectExtent l="0" t="0" r="0" b="0"/>
                <wp:wrapNone/>
                <wp:docPr id="224" name="Conector reto 224"/>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51070DB" id="Conector reto 224"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45pt" to="510.2pt,2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HY5p3doAAAAHAQAADwAAAGRy cy9kb3ducmV2LnhtbEyPzU7DMBCE70i8g7WVuFG7aYQgxKkiUG8c6I/U6zbeOhHxOordNrw9rjjA cWdGM9+Wq8n14kJj6DxrWMwVCOLGm46thv1u/fgMIkRkg71n0vBNAVbV/V2JhfFX3tBlG61IJRwK 1NDGOBRShqYlh2HuB+LknfzoMKZztNKMeE3lrpeZUk/SYcdpocWB3lpqvrZnp2FdL3eHzUl5+24/ e5Qfdb48WK0fZlP9CiLSFP/CcMNP6FAlpqM/swmi15AeiRry7AXEzVWZykEcfxVZlfI/f/UDAAD/ /wMAUEsBAi0AFAAGAAgAAAAhALaDOJL+AAAA4QEAABMAAAAAAAAAAAAAAAAAAAAAAFtDb250ZW50 X1R5cGVzXS54bWxQSwECLQAUAAYACAAAACEAOP0h/9YAAACUAQAACwAAAAAAAAAAAAAAAAAvAQAA X3JlbHMvLnJlbHNQSwECLQAUAAYACAAAACEAb0n+scEBAADfAwAADgAAAAAAAAAAAAAAAAAuAgAA ZHJzL2Uyb0RvYy54bWxQSwECLQAUAAYACAAAACEAHY5p3doAAAAHAQAADwAAAAAAAAAAAAAAAAAb BAAAZHJzL2Rvd25yZXYueG1sUEsFBgAAAAAEAAQA8wAAACIFAAAAAA== " strokecolor="#036" strokeweight=".5pt">
                <v:stroke joinstyle="miter"/>
                <w10:wrap anchorx="margin"/>
              </v:line>
            </w:pict>
          </mc:Fallback>
        </mc:AlternateContent>
      </w:r>
      <w:r w:rsidR="00E16B86" w:rsidRPr="004222B4">
        <w:rPr>
          <w:color w:val="003366"/>
        </w:rPr>
        <w:t>Reajuste dos Preços de Faturamento</w:t>
      </w:r>
    </w:p>
    <w:p w14:paraId="630CD9A6" w14:textId="3E9D5207" w:rsidR="007E34C1" w:rsidRDefault="00E16B86" w:rsidP="007E34C1">
      <w:pPr>
        <w:pStyle w:val="Ttulo2"/>
        <w:rPr>
          <w:sz w:val="22"/>
          <w:szCs w:val="22"/>
        </w:rPr>
      </w:pPr>
      <w:r w:rsidRPr="002C0F2D">
        <w:rPr>
          <w:sz w:val="22"/>
          <w:szCs w:val="22"/>
        </w:rPr>
        <w:t>Fica desde já certo e ajustado entre as Partes que</w:t>
      </w:r>
      <w:r w:rsidR="00CA126E" w:rsidRPr="002C0F2D">
        <w:rPr>
          <w:sz w:val="22"/>
          <w:szCs w:val="22"/>
        </w:rPr>
        <w:t>,</w:t>
      </w:r>
      <w:r w:rsidRPr="002C0F2D">
        <w:rPr>
          <w:sz w:val="22"/>
          <w:szCs w:val="22"/>
        </w:rPr>
        <w:t xml:space="preserve"> sobre o Preço definido nas </w:t>
      </w:r>
      <w:r w:rsidR="001B7718" w:rsidRPr="002C0F2D">
        <w:rPr>
          <w:sz w:val="22"/>
          <w:szCs w:val="22"/>
        </w:rPr>
        <w:t>C</w:t>
      </w:r>
      <w:r w:rsidRPr="002C0F2D">
        <w:rPr>
          <w:sz w:val="22"/>
          <w:szCs w:val="22"/>
        </w:rPr>
        <w:t xml:space="preserve">ondições </w:t>
      </w:r>
      <w:r w:rsidR="001B7718" w:rsidRPr="002C0F2D">
        <w:rPr>
          <w:sz w:val="22"/>
          <w:szCs w:val="22"/>
        </w:rPr>
        <w:t>C</w:t>
      </w:r>
      <w:r w:rsidRPr="002C0F2D">
        <w:rPr>
          <w:sz w:val="22"/>
          <w:szCs w:val="22"/>
        </w:rPr>
        <w:t>omerciais,</w:t>
      </w:r>
      <w:r w:rsidR="00F61F62" w:rsidRPr="002C0F2D">
        <w:rPr>
          <w:sz w:val="22"/>
          <w:szCs w:val="22"/>
        </w:rPr>
        <w:t xml:space="preserve"> em todos os seus itens,</w:t>
      </w:r>
      <w:r w:rsidRPr="002C0F2D">
        <w:rPr>
          <w:sz w:val="22"/>
          <w:szCs w:val="22"/>
        </w:rPr>
        <w:t xml:space="preserve"> haverá a aplicação de reajuste conforme</w:t>
      </w:r>
      <w:r w:rsidR="004F1C99" w:rsidRPr="002C0F2D">
        <w:rPr>
          <w:sz w:val="22"/>
          <w:szCs w:val="22"/>
        </w:rPr>
        <w:t xml:space="preserve"> a variação positiva do</w:t>
      </w:r>
      <w:r w:rsidRPr="002C0F2D">
        <w:rPr>
          <w:sz w:val="22"/>
          <w:szCs w:val="22"/>
        </w:rPr>
        <w:t xml:space="preserve"> IPCA</w:t>
      </w:r>
      <w:r w:rsidR="005824CE" w:rsidRPr="002C0F2D">
        <w:rPr>
          <w:sz w:val="22"/>
          <w:szCs w:val="22"/>
        </w:rPr>
        <w:t>,</w:t>
      </w:r>
      <w:r w:rsidRPr="002C0F2D">
        <w:rPr>
          <w:sz w:val="22"/>
          <w:szCs w:val="22"/>
        </w:rPr>
        <w:t xml:space="preserve"> atualizando no primeiro período de entrega e posteriormente </w:t>
      </w:r>
      <w:r w:rsidR="00A55D79" w:rsidRPr="002C0F2D">
        <w:rPr>
          <w:sz w:val="22"/>
          <w:szCs w:val="22"/>
        </w:rPr>
        <w:t>a cada 12 meses</w:t>
      </w:r>
      <w:r w:rsidR="00AF2ED6" w:rsidRPr="002C0F2D">
        <w:rPr>
          <w:sz w:val="22"/>
          <w:szCs w:val="22"/>
        </w:rPr>
        <w:t>.</w:t>
      </w:r>
    </w:p>
    <w:p w14:paraId="23C2F455" w14:textId="77777777" w:rsidR="0084788E" w:rsidRDefault="0084788E">
      <w:pPr>
        <w:rPr>
          <w:b/>
          <w:bCs/>
          <w:color w:val="003366"/>
        </w:rPr>
      </w:pPr>
      <w:r>
        <w:rPr>
          <w:color w:val="003366"/>
        </w:rPr>
        <w:br w:type="page"/>
      </w:r>
    </w:p>
    <w:p w14:paraId="1F04EB17" w14:textId="47911442" w:rsidR="00265843" w:rsidRPr="004222B4" w:rsidRDefault="00DB059A" w:rsidP="00BF7431">
      <w:pPr>
        <w:pStyle w:val="Ttulo1"/>
        <w:rPr>
          <w:b w:val="0"/>
          <w:bCs w:val="0"/>
          <w:color w:val="003366"/>
        </w:rPr>
      </w:pPr>
      <w:r w:rsidRPr="002C0F2D">
        <w:rPr>
          <w:noProof/>
          <w:sz w:val="22"/>
          <w:szCs w:val="22"/>
        </w:rPr>
        <w:lastRenderedPageBreak/>
        <w:drawing>
          <wp:anchor distT="0" distB="0" distL="114300" distR="114300" simplePos="0" relativeHeight="251709440" behindDoc="1" locked="0" layoutInCell="1" allowOverlap="1" wp14:anchorId="1C62E625" wp14:editId="280F409F">
            <wp:simplePos x="0" y="0"/>
            <wp:positionH relativeFrom="margin">
              <wp:align>right</wp:align>
            </wp:positionH>
            <wp:positionV relativeFrom="paragraph">
              <wp:posOffset>-252095</wp:posOffset>
            </wp:positionV>
            <wp:extent cx="675438" cy="596347"/>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5438" cy="596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7C0E" w:rsidRPr="004222B4">
        <w:rPr>
          <w:noProof/>
          <w:color w:val="003366"/>
          <w:sz w:val="44"/>
          <w:szCs w:val="44"/>
        </w:rPr>
        <mc:AlternateContent>
          <mc:Choice Requires="wps">
            <w:drawing>
              <wp:anchor distT="0" distB="0" distL="114300" distR="114300" simplePos="0" relativeHeight="251676672" behindDoc="0" locked="0" layoutInCell="1" allowOverlap="1" wp14:anchorId="717EDA41" wp14:editId="4EF78056">
                <wp:simplePos x="0" y="0"/>
                <wp:positionH relativeFrom="margin">
                  <wp:posOffset>-21590</wp:posOffset>
                </wp:positionH>
                <wp:positionV relativeFrom="paragraph">
                  <wp:posOffset>274320</wp:posOffset>
                </wp:positionV>
                <wp:extent cx="6479540" cy="0"/>
                <wp:effectExtent l="0" t="0" r="0" b="0"/>
                <wp:wrapNone/>
                <wp:docPr id="53" name="Conector reto 53"/>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DB4C53" id="Conector reto 53"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21.6pt" to="508.5pt,21.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TxQAItwAAAAJAQAADwAAAGRy cy9kb3ducmV2LnhtbEyPzU7DMBCE70i8g7VI3Fq7TQQoxKkiUG8c6I/U6zbeOhHxOordNrw9rjjA cWdGs9+Uq8n14kJj6DxrWMwVCOLGm46thv1uPXsBESKywd4zafimAKvq/q7Ewvgrb+iyjVakEg4F amhjHAopQ9OSwzD3A3HyTn50GNM5WmlGvKZy18ulUk/SYcfpQ4sDvbXUfG3PTsO6znaHzUl5+24/ e5QfdZ4drNaPD1P9CiLSFP/CcMNP6FAlpqM/swmi1zDL8pTUkGdLEDdfLZ7TuOOvIqtS/l9Q/QAA AP//AwBQSwECLQAUAAYACAAAACEAtoM4kv4AAADhAQAAEwAAAAAAAAAAAAAAAAAAAAAAW0NvbnRl bnRfVHlwZXNdLnhtbFBLAQItABQABgAIAAAAIQA4/SH/1gAAAJQBAAALAAAAAAAAAAAAAAAAAC8B AABfcmVscy8ucmVsc1BLAQItABQABgAIAAAAIQBvSf6xwQEAAN8DAAAOAAAAAAAAAAAAAAAAAC4C AABkcnMvZTJvRG9jLnhtbFBLAQItABQABgAIAAAAIQBPFAAi3AAAAAkBAAAPAAAAAAAAAAAAAAAA ABsEAABkcnMvZG93bnJldi54bWxQSwUGAAAAAAQABADzAAAAJAUAAAAA " strokecolor="#036" strokeweight=".5pt">
                <v:stroke joinstyle="miter"/>
                <w10:wrap anchorx="margin"/>
              </v:line>
            </w:pict>
          </mc:Fallback>
        </mc:AlternateContent>
      </w:r>
      <w:r w:rsidR="00265843" w:rsidRPr="004222B4">
        <w:rPr>
          <w:color w:val="003366"/>
        </w:rPr>
        <w:t>Condições de Pagamento e Registro da Energia</w:t>
      </w:r>
    </w:p>
    <w:p w14:paraId="26DB1171" w14:textId="10A41406" w:rsidR="00265843" w:rsidRPr="00B24E7C" w:rsidRDefault="00265843" w:rsidP="00E64076">
      <w:pPr>
        <w:pStyle w:val="Ttulo2"/>
        <w:rPr>
          <w:sz w:val="22"/>
          <w:szCs w:val="22"/>
        </w:rPr>
      </w:pPr>
      <w:r w:rsidRPr="00B24E7C">
        <w:rPr>
          <w:sz w:val="22"/>
          <w:szCs w:val="22"/>
        </w:rPr>
        <w:t xml:space="preserve">A partir da migração da </w:t>
      </w:r>
      <w:r w:rsidR="00CD69CD" w:rsidRPr="00B24E7C">
        <w:rPr>
          <w:b/>
          <w:bCs/>
          <w:sz w:val="22"/>
          <w:szCs w:val="22"/>
        </w:rPr>
        <w:t>REPRESENTADA</w:t>
      </w:r>
      <w:r w:rsidRPr="00B24E7C">
        <w:rPr>
          <w:sz w:val="22"/>
          <w:szCs w:val="22"/>
        </w:rPr>
        <w:t xml:space="preserve"> ao Ambiente de Contratação Livre, após o primeiro mês de consumo, a </w:t>
      </w:r>
      <w:r w:rsidR="00DA3B5D" w:rsidRPr="00B24E7C">
        <w:rPr>
          <w:b/>
          <w:bCs/>
          <w:sz w:val="22"/>
          <w:szCs w:val="22"/>
        </w:rPr>
        <w:t>REPRESENTANTE</w:t>
      </w:r>
      <w:r w:rsidRPr="00B24E7C">
        <w:rPr>
          <w:sz w:val="22"/>
          <w:szCs w:val="22"/>
        </w:rPr>
        <w:t xml:space="preserve"> encaminhará via e-mail a(s) Nota(s) fiscal(</w:t>
      </w:r>
      <w:proofErr w:type="spellStart"/>
      <w:r w:rsidRPr="00B24E7C">
        <w:rPr>
          <w:sz w:val="22"/>
          <w:szCs w:val="22"/>
        </w:rPr>
        <w:t>is</w:t>
      </w:r>
      <w:proofErr w:type="spellEnd"/>
      <w:r w:rsidRPr="00B24E7C">
        <w:rPr>
          <w:sz w:val="22"/>
          <w:szCs w:val="22"/>
        </w:rPr>
        <w:t>) eletrônica(s) (NF-e) referente</w:t>
      </w:r>
      <w:r w:rsidR="001F7C1C" w:rsidRPr="00B24E7C">
        <w:rPr>
          <w:sz w:val="22"/>
          <w:szCs w:val="22"/>
        </w:rPr>
        <w:t>s</w:t>
      </w:r>
      <w:r w:rsidRPr="00B24E7C">
        <w:rPr>
          <w:sz w:val="22"/>
          <w:szCs w:val="22"/>
        </w:rPr>
        <w:t xml:space="preserve"> a energia elétrica até o 3º (terceiro) dia útil do mês subsequente ao de suprimento.</w:t>
      </w:r>
    </w:p>
    <w:p w14:paraId="7F46DD6E" w14:textId="77777777" w:rsidR="008C6F56" w:rsidRPr="008C6F56" w:rsidRDefault="008C6F56" w:rsidP="008C6F56">
      <w:pPr>
        <w:pStyle w:val="Ttulo2"/>
        <w:rPr>
          <w:sz w:val="22"/>
          <w:szCs w:val="22"/>
        </w:rPr>
      </w:pPr>
      <w:bookmarkStart w:id="2" w:name="_Hlk128052297"/>
      <w:r w:rsidRPr="008C6F56">
        <w:rPr>
          <w:sz w:val="22"/>
          <w:szCs w:val="22"/>
        </w:rPr>
        <w:t xml:space="preserve">Pela execução do objeto deste Contrato, a </w:t>
      </w:r>
      <w:r w:rsidRPr="008C6F56">
        <w:rPr>
          <w:b/>
          <w:bCs/>
          <w:sz w:val="22"/>
          <w:szCs w:val="22"/>
        </w:rPr>
        <w:t>REPRESENTADA</w:t>
      </w:r>
      <w:r w:rsidRPr="008C6F56">
        <w:rPr>
          <w:sz w:val="22"/>
          <w:szCs w:val="22"/>
        </w:rPr>
        <w:t xml:space="preserve"> compromete-se a pagar à </w:t>
      </w:r>
      <w:r w:rsidRPr="008C6F56">
        <w:rPr>
          <w:b/>
          <w:bCs/>
          <w:sz w:val="22"/>
          <w:szCs w:val="22"/>
        </w:rPr>
        <w:t>REPRESENTANTE</w:t>
      </w:r>
      <w:r w:rsidRPr="008C6F56">
        <w:rPr>
          <w:sz w:val="22"/>
          <w:szCs w:val="22"/>
        </w:rPr>
        <w:t xml:space="preserve"> os seguintes valores MENSAIS:</w:t>
      </w:r>
    </w:p>
    <w:p w14:paraId="5CA9D1E6" w14:textId="5BEC3372" w:rsidR="008C6F56" w:rsidRPr="006A0203" w:rsidRDefault="008C6F56" w:rsidP="008C6F56">
      <w:pPr>
        <w:pStyle w:val="PargrafodaLista"/>
        <w:numPr>
          <w:ilvl w:val="0"/>
          <w:numId w:val="10"/>
        </w:numPr>
        <w:rPr>
          <w:strike/>
        </w:rPr>
      </w:pPr>
      <w:r>
        <w:t xml:space="preserve">Faturamento da Energia Elétrica [NE] pela </w:t>
      </w:r>
      <w:r w:rsidRPr="00A10E6A">
        <w:rPr>
          <w:b/>
          <w:bCs/>
        </w:rPr>
        <w:t>REPRESENTANTE</w:t>
      </w:r>
      <w:r w:rsidR="00A10E6A">
        <w:t>.</w:t>
      </w:r>
      <w:r w:rsidRPr="0068244B">
        <w:t xml:space="preserve"> </w:t>
      </w:r>
    </w:p>
    <w:p w14:paraId="67D86429" w14:textId="77777777" w:rsidR="008C6F56" w:rsidRPr="0068244B" w:rsidRDefault="008C6F56" w:rsidP="008C6F56">
      <w:pPr>
        <w:ind w:right="452"/>
        <w:jc w:val="both"/>
        <w:rPr>
          <w:sz w:val="16"/>
          <w:szCs w:val="16"/>
        </w:rPr>
      </w:pPr>
      <w:r w:rsidRPr="0068244B">
        <w:rPr>
          <w:sz w:val="16"/>
          <w:szCs w:val="16"/>
        </w:rPr>
        <w:t xml:space="preserve">No Preço da energia já contempla o PIS/COFINS. O Imposto sobre Circulação de Mercadorias e Serviços – ICMS será acrescido ao Preço da energia e suportado pela </w:t>
      </w:r>
      <w:r w:rsidRPr="0068244B">
        <w:rPr>
          <w:b/>
          <w:bCs/>
          <w:sz w:val="16"/>
          <w:szCs w:val="16"/>
        </w:rPr>
        <w:t>REPRESENTADA</w:t>
      </w:r>
      <w:r w:rsidRPr="0068244B">
        <w:rPr>
          <w:sz w:val="16"/>
          <w:szCs w:val="16"/>
        </w:rPr>
        <w:t>, caso seja aplicável, conforme legislação tributária vigente.</w:t>
      </w:r>
    </w:p>
    <w:p w14:paraId="7A0371B0" w14:textId="2611F2CA" w:rsidR="00E369ED" w:rsidRDefault="0068244B" w:rsidP="0068244B">
      <w:pPr>
        <w:pStyle w:val="PargrafodaLista"/>
        <w:numPr>
          <w:ilvl w:val="0"/>
          <w:numId w:val="10"/>
        </w:numPr>
      </w:pPr>
      <w:r>
        <w:t>Faturamento d</w:t>
      </w:r>
      <w:r w:rsidR="00365726">
        <w:t>e</w:t>
      </w:r>
      <w:r>
        <w:t xml:space="preserve"> Serviço de Inteligência [NG] </w:t>
      </w:r>
      <w:r w:rsidR="00365726">
        <w:t xml:space="preserve">pela </w:t>
      </w:r>
      <w:r w:rsidR="00365726" w:rsidRPr="00A10E6A">
        <w:rPr>
          <w:b/>
          <w:bCs/>
        </w:rPr>
        <w:t>GESTORA</w:t>
      </w:r>
      <w:r w:rsidR="00365726">
        <w:t xml:space="preserve"> no valor equivalente à</w:t>
      </w:r>
      <w:r w:rsidR="00E369ED" w:rsidRPr="0068244B">
        <w:t xml:space="preserve"> </w:t>
      </w:r>
      <w:r w:rsidR="00365726">
        <w:t>(</w:t>
      </w:r>
      <w:r w:rsidR="00E369ED" w:rsidRPr="0068244B">
        <w:t>VG – NE) * CONSUMO</w:t>
      </w:r>
    </w:p>
    <w:bookmarkEnd w:id="2"/>
    <w:p w14:paraId="7BBF4092" w14:textId="3A265074" w:rsidR="00025F3E" w:rsidRPr="0091647C" w:rsidRDefault="00025F3E" w:rsidP="00025F3E">
      <w:pPr>
        <w:pStyle w:val="Ttulo2"/>
        <w:rPr>
          <w:color w:val="FF0000"/>
          <w:sz w:val="22"/>
          <w:szCs w:val="22"/>
        </w:rPr>
      </w:pPr>
      <w:r w:rsidRPr="00B24E7C">
        <w:rPr>
          <w:sz w:val="22"/>
          <w:szCs w:val="22"/>
        </w:rPr>
        <w:t xml:space="preserve">O prazo de pagamento da(s) nota(s) será até o </w:t>
      </w:r>
      <w:r w:rsidR="000D773D">
        <w:rPr>
          <w:sz w:val="22"/>
          <w:szCs w:val="22"/>
        </w:rPr>
        <w:t>18º dia corrido</w:t>
      </w:r>
      <w:r w:rsidRPr="00B24E7C">
        <w:rPr>
          <w:sz w:val="22"/>
          <w:szCs w:val="22"/>
        </w:rPr>
        <w:t xml:space="preserve"> do mês subsequente ao de suprimento, devendo a </w:t>
      </w:r>
      <w:r w:rsidRPr="00B24E7C">
        <w:rPr>
          <w:b/>
          <w:bCs/>
          <w:sz w:val="22"/>
          <w:szCs w:val="22"/>
        </w:rPr>
        <w:t>REPRESENTANTE</w:t>
      </w:r>
      <w:r w:rsidRPr="00B24E7C">
        <w:rPr>
          <w:sz w:val="22"/>
          <w:szCs w:val="22"/>
        </w:rPr>
        <w:t xml:space="preserve"> realizar a entrega da energia na CCEE.</w:t>
      </w:r>
      <w:r w:rsidR="0091647C" w:rsidRPr="0091647C">
        <w:t xml:space="preserve"> </w:t>
      </w:r>
    </w:p>
    <w:p w14:paraId="2894E154" w14:textId="43FB33C2" w:rsidR="00A707A4" w:rsidRPr="00A707A4" w:rsidRDefault="00A707A4" w:rsidP="004009E4">
      <w:pPr>
        <w:pStyle w:val="Ttulo2"/>
      </w:pPr>
      <w:r w:rsidRPr="00A707A4">
        <w:rPr>
          <w:sz w:val="22"/>
          <w:szCs w:val="22"/>
        </w:rPr>
        <w:t>Caso a REPRESENTADA, em um período de 12 (doze meses), incorra em 3 (três) atrasos consecutivos ou intercalados, o que ocorrer primeiramente, no pagamento DE QUALQUER UMA DAS FATURAS, por um período de até 10 (dez) dias corridos a contar da data de vencimento da fatura, ou atrase QUALQUER UMA DAS FATURAS uma única vez por período superior a 10 (dez dias) corridos, será necessária a apresentação de Seguro Garantia, Depósito Caução, Carta Fiança ou CDB Caucionado referente a 3 (três) meses de faturamento.</w:t>
      </w:r>
    </w:p>
    <w:p w14:paraId="561605A1" w14:textId="4AE404B1" w:rsidR="004009E4" w:rsidRPr="00843910" w:rsidRDefault="004009E4" w:rsidP="004009E4">
      <w:pPr>
        <w:pStyle w:val="Ttulo2"/>
      </w:pPr>
      <w:r w:rsidRPr="00843910">
        <w:t xml:space="preserve">No caso de atraso, no pagamento DE QUALQUER UMA DAS FATURAS [NE e/ou NG] será </w:t>
      </w:r>
      <w:r w:rsidR="000A0116" w:rsidRPr="00843910">
        <w:t xml:space="preserve">ainda </w:t>
      </w:r>
      <w:r w:rsidRPr="00843910">
        <w:t>cobrado multa moratória de 2% (dois por cento</w:t>
      </w:r>
      <w:proofErr w:type="gramStart"/>
      <w:r w:rsidRPr="00843910">
        <w:t>);  juros</w:t>
      </w:r>
      <w:proofErr w:type="gramEnd"/>
      <w:r w:rsidRPr="00843910">
        <w:t xml:space="preserve"> de mora equivalentes a 1% (um por cento) ao mês, calculados pro rata die, pelo período entre a data do inadimplemento e a do efetivo pagamento, e atualização monetária pro rata die pela variação positiva do IPCA ou outro índice que vier a substituí-lo em caso de sua extinção, sobre a importância principal.</w:t>
      </w:r>
    </w:p>
    <w:p w14:paraId="48828A06" w14:textId="19686647" w:rsidR="007E34C1" w:rsidRDefault="00E57216" w:rsidP="007E34C1">
      <w:pPr>
        <w:pStyle w:val="Ttulo2"/>
        <w:rPr>
          <w:sz w:val="22"/>
          <w:szCs w:val="22"/>
        </w:rPr>
      </w:pPr>
      <w:r w:rsidRPr="00B24E7C">
        <w:rPr>
          <w:noProof/>
          <w:sz w:val="22"/>
          <w:szCs w:val="22"/>
        </w:rPr>
        <w:drawing>
          <wp:anchor distT="0" distB="0" distL="114300" distR="114300" simplePos="0" relativeHeight="251710464" behindDoc="1" locked="0" layoutInCell="1" allowOverlap="1" wp14:anchorId="27ACD726" wp14:editId="20404F1A">
            <wp:simplePos x="0" y="0"/>
            <wp:positionH relativeFrom="margin">
              <wp:posOffset>5929630</wp:posOffset>
            </wp:positionH>
            <wp:positionV relativeFrom="paragraph">
              <wp:posOffset>275590</wp:posOffset>
            </wp:positionV>
            <wp:extent cx="639637" cy="563774"/>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637" cy="5637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9CD" w:rsidRPr="00B24E7C">
        <w:rPr>
          <w:sz w:val="22"/>
          <w:szCs w:val="22"/>
        </w:rPr>
        <w:t xml:space="preserve">A </w:t>
      </w:r>
      <w:r w:rsidR="00CD69CD" w:rsidRPr="00B24E7C">
        <w:rPr>
          <w:b/>
          <w:bCs/>
          <w:sz w:val="22"/>
          <w:szCs w:val="22"/>
        </w:rPr>
        <w:t>REPRESENTANTE</w:t>
      </w:r>
      <w:r w:rsidR="00CD69CD" w:rsidRPr="00B24E7C">
        <w:rPr>
          <w:sz w:val="22"/>
          <w:szCs w:val="22"/>
        </w:rPr>
        <w:t xml:space="preserve"> é responsável por </w:t>
      </w:r>
      <w:r w:rsidR="00820A8D" w:rsidRPr="00B24E7C">
        <w:rPr>
          <w:sz w:val="22"/>
          <w:szCs w:val="22"/>
        </w:rPr>
        <w:t xml:space="preserve">suprir </w:t>
      </w:r>
      <w:r w:rsidR="00CD69CD" w:rsidRPr="00B24E7C">
        <w:rPr>
          <w:sz w:val="22"/>
          <w:szCs w:val="22"/>
        </w:rPr>
        <w:t>a energia elétrica</w:t>
      </w:r>
      <w:r w:rsidR="00820A8D" w:rsidRPr="00B24E7C">
        <w:rPr>
          <w:sz w:val="22"/>
          <w:szCs w:val="22"/>
        </w:rPr>
        <w:t xml:space="preserve"> consumida pela </w:t>
      </w:r>
      <w:r w:rsidR="00820A8D" w:rsidRPr="00B24E7C">
        <w:rPr>
          <w:b/>
          <w:bCs/>
          <w:sz w:val="22"/>
          <w:szCs w:val="22"/>
        </w:rPr>
        <w:t>REPRESENTADA</w:t>
      </w:r>
      <w:r w:rsidR="00CD69CD" w:rsidRPr="00B24E7C">
        <w:rPr>
          <w:sz w:val="22"/>
          <w:szCs w:val="22"/>
        </w:rPr>
        <w:t xml:space="preserve"> junto a CCEE.  </w:t>
      </w:r>
    </w:p>
    <w:p w14:paraId="55286EC9" w14:textId="77777777" w:rsidR="003542B9" w:rsidRPr="003542B9" w:rsidRDefault="003542B9" w:rsidP="003542B9"/>
    <w:p w14:paraId="6909231B" w14:textId="3978A809" w:rsidR="00E16B86" w:rsidRPr="004222B4" w:rsidRDefault="009B3049" w:rsidP="00BF7431">
      <w:pPr>
        <w:pStyle w:val="Ttulo1"/>
        <w:rPr>
          <w:color w:val="003366"/>
        </w:rPr>
      </w:pPr>
      <w:r w:rsidRPr="004222B4">
        <w:rPr>
          <w:noProof/>
          <w:color w:val="003366"/>
          <w:sz w:val="44"/>
          <w:szCs w:val="44"/>
        </w:rPr>
        <mc:AlternateContent>
          <mc:Choice Requires="wps">
            <w:drawing>
              <wp:anchor distT="0" distB="0" distL="114300" distR="114300" simplePos="0" relativeHeight="251680768" behindDoc="0" locked="0" layoutInCell="1" allowOverlap="1" wp14:anchorId="672428B0" wp14:editId="68908D42">
                <wp:simplePos x="0" y="0"/>
                <wp:positionH relativeFrom="margin">
                  <wp:posOffset>-21590</wp:posOffset>
                </wp:positionH>
                <wp:positionV relativeFrom="paragraph">
                  <wp:posOffset>273685</wp:posOffset>
                </wp:positionV>
                <wp:extent cx="6479540" cy="0"/>
                <wp:effectExtent l="0" t="0" r="0" b="0"/>
                <wp:wrapNone/>
                <wp:docPr id="54" name="Conector reto 54"/>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9BB1003" id="Conector reto 54"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21.55pt" to="508.5pt,2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hq0329wAAAAJAQAADwAAAGRy cy9kb3ducmV2LnhtbEyPwU7DMBBE70j8g7VI3Fo7JAIU4lQRqDcOtEXqdRtvnYh4HcVuG/4eVxzg uDOj2TfVanaDONMUes8asqUCQdx607PV8LlbL55BhIhscPBMGr4pwKq+vamwNP7CGzpvoxWphEOJ GroYx1LK0HbkMCz9SJy8o58cxnROVpoJL6ncDfJBqUfpsOf0ocORXjtqv7Ynp2Hd5Lv95qi8fbMf A8r3psj3Vuv7u7l5ARFpjn9huOIndKgT08Gf2AQxaFjkRUpqKPIMxNVX2VMad/hVZF3J/wvqHwAA AP//AwBQSwECLQAUAAYACAAAACEAtoM4kv4AAADhAQAAEwAAAAAAAAAAAAAAAAAAAAAAW0NvbnRl bnRfVHlwZXNdLnhtbFBLAQItABQABgAIAAAAIQA4/SH/1gAAAJQBAAALAAAAAAAAAAAAAAAAAC8B AABfcmVscy8ucmVsc1BLAQItABQABgAIAAAAIQBvSf6xwQEAAN8DAAAOAAAAAAAAAAAAAAAAAC4C AABkcnMvZTJvRG9jLnhtbFBLAQItABQABgAIAAAAIQCGrTfb3AAAAAkBAAAPAAAAAAAAAAAAAAAA ABsEAABkcnMvZG93bnJldi54bWxQSwUGAAAAAAQABADzAAAAJAUAAAAA " strokecolor="#036" strokeweight=".5pt">
                <v:stroke joinstyle="miter"/>
                <w10:wrap anchorx="margin"/>
              </v:line>
            </w:pict>
          </mc:Fallback>
        </mc:AlternateContent>
      </w:r>
      <w:r w:rsidR="00E16B86" w:rsidRPr="004222B4">
        <w:rPr>
          <w:color w:val="003366"/>
        </w:rPr>
        <w:t>Encargos</w:t>
      </w:r>
    </w:p>
    <w:p w14:paraId="64ACCFD6" w14:textId="77777777" w:rsidR="000C4522" w:rsidRDefault="000C4522" w:rsidP="000C4522">
      <w:pPr>
        <w:pStyle w:val="Ttulo2"/>
        <w:numPr>
          <w:ilvl w:val="1"/>
          <w:numId w:val="15"/>
        </w:numPr>
        <w:ind w:left="0"/>
        <w:rPr>
          <w:b/>
          <w:bCs/>
          <w:color w:val="053A5B"/>
          <w:sz w:val="22"/>
          <w:szCs w:val="22"/>
        </w:rPr>
      </w:pPr>
      <w:bookmarkStart w:id="3" w:name="_Hlk110327426"/>
      <w:r>
        <w:rPr>
          <w:sz w:val="22"/>
          <w:szCs w:val="22"/>
        </w:rPr>
        <w:t>São de responsabilidade da REPRESENTANTE os valores referentes a Contabilização Horária, Encargos de Serviço do Sistema (ESS), Encargos de Energia de Reserva (EER) e demais encargos que venham a ser aplicados aos agentes do Sistema Interligado Nacional (SIN), limitado ao valor de 50,50 R$/MWh ( 50,50 reais por megawatt-hora).</w:t>
      </w:r>
    </w:p>
    <w:p w14:paraId="54AE2E9D" w14:textId="77777777" w:rsidR="000C4522" w:rsidRDefault="000C4522" w:rsidP="000C4522">
      <w:pPr>
        <w:pStyle w:val="Ttulo2"/>
        <w:numPr>
          <w:ilvl w:val="1"/>
          <w:numId w:val="15"/>
        </w:numPr>
        <w:ind w:left="0"/>
        <w:rPr>
          <w:sz w:val="22"/>
          <w:szCs w:val="22"/>
        </w:rPr>
      </w:pPr>
      <w:r>
        <w:rPr>
          <w:sz w:val="22"/>
          <w:szCs w:val="22"/>
        </w:rPr>
        <w:t>Os valores referentes ao item 7.1 que excederem o limite estipulado de 50,50 R$/MWh serão cobrados no faturamento do mês subsequente ao mês de apuração, acrescidos de impostos, via nota de débito.</w:t>
      </w:r>
    </w:p>
    <w:p w14:paraId="1F103CFE" w14:textId="77777777" w:rsidR="00501B53" w:rsidRPr="00501B53" w:rsidRDefault="00501B53" w:rsidP="00501B53"/>
    <w:p w14:paraId="61714F06" w14:textId="1D29DBEF" w:rsidR="00E01243" w:rsidRPr="009646A9" w:rsidRDefault="00DB059A" w:rsidP="009646A9">
      <w:pPr>
        <w:pStyle w:val="Ttulo1"/>
        <w:rPr>
          <w:color w:val="003366"/>
        </w:rPr>
      </w:pPr>
      <w:r w:rsidRPr="004222B4">
        <w:rPr>
          <w:noProof/>
          <w:sz w:val="44"/>
          <w:szCs w:val="44"/>
        </w:rPr>
        <mc:AlternateContent>
          <mc:Choice Requires="wps">
            <w:drawing>
              <wp:anchor distT="0" distB="0" distL="114300" distR="114300" simplePos="0" relativeHeight="251684864" behindDoc="0" locked="0" layoutInCell="1" allowOverlap="1" wp14:anchorId="7E55F141" wp14:editId="0FE2BD08">
                <wp:simplePos x="0" y="0"/>
                <wp:positionH relativeFrom="margin">
                  <wp:posOffset>-18415</wp:posOffset>
                </wp:positionH>
                <wp:positionV relativeFrom="paragraph">
                  <wp:posOffset>243205</wp:posOffset>
                </wp:positionV>
                <wp:extent cx="6479540" cy="0"/>
                <wp:effectExtent l="0" t="0" r="0" b="0"/>
                <wp:wrapNone/>
                <wp:docPr id="55" name="Conector reto 55"/>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B39307" id="Conector reto 5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19.15pt" to="508.75pt,1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SGl/yt0AAAAJAQAADwAAAGRy cy9kb3ducmV2LnhtbEyPzW7CMBCE75X6DtZW6g1sSH9oGgdFrbj1UKAS1yVenKjxOooNpG9fox7K cXZGM98Wy9F14kRDaD1rmE0VCOLam5athq/tarIAESKywc4zafihAMvy9qbA3Pgzr+m0iVakEg45 amhi7HMpQ92QwzD1PXHyDn5wGJMcrDQDnlO56+RcqSfpsOW00GBPbw3V35uj07Cqsu1ufVDevtvP DuVH9ZDtrNb3d2P1CiLSGP/DcMFP6FAmpr0/sgmi0zCZv6SkhmyRgbj4avb8CGL/d5FlIa8/KH8B AAD//wMAUEsBAi0AFAAGAAgAAAAhALaDOJL+AAAA4QEAABMAAAAAAAAAAAAAAAAAAAAAAFtDb250 ZW50X1R5cGVzXS54bWxQSwECLQAUAAYACAAAACEAOP0h/9YAAACUAQAACwAAAAAAAAAAAAAAAAAv AQAAX3JlbHMvLnJlbHNQSwECLQAUAAYACAAAACEAb0n+scEBAADfAwAADgAAAAAAAAAAAAAAAAAu AgAAZHJzL2Uyb0RvYy54bWxQSwECLQAUAAYACAAAACEASGl/yt0AAAAJAQAADwAAAAAAAAAAAAAA AAAbBAAAZHJzL2Rvd25yZXYueG1sUEsFBgAAAAAEAAQA8wAAACUFAAAAAA== " strokecolor="#036" strokeweight=".5pt">
                <v:stroke joinstyle="miter"/>
                <w10:wrap anchorx="margin"/>
              </v:line>
            </w:pict>
          </mc:Fallback>
        </mc:AlternateContent>
      </w:r>
      <w:bookmarkStart w:id="4" w:name="_Hlk109983587"/>
      <w:bookmarkEnd w:id="3"/>
      <w:r w:rsidR="00D11A7D" w:rsidRPr="009646A9">
        <w:rPr>
          <w:color w:val="003366"/>
        </w:rPr>
        <w:t xml:space="preserve">Hipóteses de Rescisão </w:t>
      </w:r>
    </w:p>
    <w:p w14:paraId="6E103E54" w14:textId="2E92C7CC" w:rsidR="00E01243" w:rsidRPr="00B24E7C" w:rsidRDefault="00E01243" w:rsidP="00E64076">
      <w:pPr>
        <w:pStyle w:val="Ttulo2"/>
        <w:rPr>
          <w:sz w:val="22"/>
          <w:szCs w:val="22"/>
        </w:rPr>
      </w:pPr>
      <w:r w:rsidRPr="00B24E7C">
        <w:rPr>
          <w:sz w:val="22"/>
          <w:szCs w:val="22"/>
        </w:rPr>
        <w:t xml:space="preserve">Pela </w:t>
      </w:r>
      <w:r w:rsidR="00DA3B5D" w:rsidRPr="00B24E7C">
        <w:rPr>
          <w:b/>
          <w:bCs/>
          <w:sz w:val="22"/>
          <w:szCs w:val="22"/>
        </w:rPr>
        <w:t>REPRESENTANTE</w:t>
      </w:r>
      <w:r w:rsidRPr="00B24E7C">
        <w:rPr>
          <w:sz w:val="22"/>
          <w:szCs w:val="22"/>
        </w:rPr>
        <w:t xml:space="preserve">: </w:t>
      </w:r>
    </w:p>
    <w:p w14:paraId="66C098BC" w14:textId="1F8D4AF2" w:rsidR="00E01243" w:rsidRPr="00B24E7C" w:rsidRDefault="00E01243">
      <w:pPr>
        <w:pStyle w:val="PargrafodaLista"/>
        <w:numPr>
          <w:ilvl w:val="0"/>
          <w:numId w:val="3"/>
        </w:numPr>
        <w:ind w:right="310"/>
        <w:jc w:val="both"/>
        <w:rPr>
          <w:sz w:val="22"/>
          <w:szCs w:val="22"/>
        </w:rPr>
      </w:pPr>
      <w:r w:rsidRPr="00B24E7C">
        <w:rPr>
          <w:sz w:val="22"/>
          <w:szCs w:val="22"/>
        </w:rPr>
        <w:t xml:space="preserve">Caso a </w:t>
      </w:r>
      <w:r w:rsidR="00CD69CD" w:rsidRPr="00B24E7C">
        <w:rPr>
          <w:b/>
          <w:bCs/>
          <w:sz w:val="22"/>
          <w:szCs w:val="22"/>
        </w:rPr>
        <w:t>REPRESENTADA</w:t>
      </w:r>
      <w:r w:rsidRPr="00B24E7C">
        <w:rPr>
          <w:sz w:val="22"/>
          <w:szCs w:val="22"/>
        </w:rPr>
        <w:t xml:space="preserve"> deixe de honrar com os prazos e pagamentos </w:t>
      </w:r>
      <w:r w:rsidR="008F666D" w:rsidRPr="00B24E7C">
        <w:rPr>
          <w:sz w:val="22"/>
          <w:szCs w:val="22"/>
        </w:rPr>
        <w:t>estipulados por</w:t>
      </w:r>
      <w:r w:rsidRPr="00B24E7C">
        <w:rPr>
          <w:sz w:val="22"/>
          <w:szCs w:val="22"/>
        </w:rPr>
        <w:t xml:space="preserve"> um período superior a </w:t>
      </w:r>
      <w:r w:rsidR="00F51B34">
        <w:rPr>
          <w:sz w:val="22"/>
          <w:szCs w:val="22"/>
        </w:rPr>
        <w:t>30 (trinta)</w:t>
      </w:r>
      <w:r w:rsidR="00F61F62" w:rsidRPr="00B24E7C">
        <w:rPr>
          <w:sz w:val="22"/>
          <w:szCs w:val="22"/>
        </w:rPr>
        <w:t xml:space="preserve"> dias.</w:t>
      </w:r>
    </w:p>
    <w:p w14:paraId="05B04D5A" w14:textId="382E709B" w:rsidR="00E01243" w:rsidRPr="00B24E7C" w:rsidRDefault="008F666D">
      <w:pPr>
        <w:pStyle w:val="PargrafodaLista"/>
        <w:numPr>
          <w:ilvl w:val="0"/>
          <w:numId w:val="3"/>
        </w:numPr>
        <w:ind w:right="310"/>
        <w:jc w:val="both"/>
        <w:rPr>
          <w:sz w:val="22"/>
          <w:szCs w:val="22"/>
        </w:rPr>
      </w:pPr>
      <w:r w:rsidRPr="00B24E7C">
        <w:rPr>
          <w:sz w:val="22"/>
          <w:szCs w:val="22"/>
        </w:rPr>
        <w:t>Em cas</w:t>
      </w:r>
      <w:r w:rsidR="001F7C1C" w:rsidRPr="00B24E7C">
        <w:rPr>
          <w:sz w:val="22"/>
          <w:szCs w:val="22"/>
        </w:rPr>
        <w:t>o</w:t>
      </w:r>
      <w:r w:rsidRPr="00B24E7C">
        <w:rPr>
          <w:sz w:val="22"/>
          <w:szCs w:val="22"/>
        </w:rPr>
        <w:t xml:space="preserve"> de descumprimento das obrigações contratuais</w:t>
      </w:r>
      <w:r w:rsidR="00E01243" w:rsidRPr="00B24E7C">
        <w:rPr>
          <w:sz w:val="22"/>
          <w:szCs w:val="22"/>
        </w:rPr>
        <w:t>.</w:t>
      </w:r>
    </w:p>
    <w:p w14:paraId="57942A85" w14:textId="23592E80" w:rsidR="00E01243" w:rsidRPr="00B24E7C" w:rsidRDefault="00E01243" w:rsidP="00E64076">
      <w:pPr>
        <w:pStyle w:val="Ttulo2"/>
        <w:rPr>
          <w:sz w:val="22"/>
          <w:szCs w:val="22"/>
        </w:rPr>
      </w:pPr>
      <w:r w:rsidRPr="00B24E7C">
        <w:rPr>
          <w:sz w:val="22"/>
          <w:szCs w:val="22"/>
        </w:rPr>
        <w:t xml:space="preserve">Pela </w:t>
      </w:r>
      <w:r w:rsidR="00CD69CD" w:rsidRPr="00B24E7C">
        <w:rPr>
          <w:b/>
          <w:bCs/>
          <w:sz w:val="22"/>
          <w:szCs w:val="22"/>
        </w:rPr>
        <w:t>REPRESENTADA</w:t>
      </w:r>
      <w:r w:rsidRPr="00B24E7C">
        <w:rPr>
          <w:sz w:val="22"/>
          <w:szCs w:val="22"/>
        </w:rPr>
        <w:t xml:space="preserve">: </w:t>
      </w:r>
    </w:p>
    <w:p w14:paraId="5055CE74" w14:textId="109D0409" w:rsidR="00F51B34" w:rsidRDefault="00E01243">
      <w:pPr>
        <w:pStyle w:val="PargrafodaLista"/>
        <w:numPr>
          <w:ilvl w:val="0"/>
          <w:numId w:val="4"/>
        </w:numPr>
        <w:jc w:val="both"/>
        <w:rPr>
          <w:sz w:val="22"/>
          <w:szCs w:val="22"/>
        </w:rPr>
      </w:pPr>
      <w:r w:rsidRPr="00B24E7C">
        <w:rPr>
          <w:sz w:val="22"/>
          <w:szCs w:val="22"/>
        </w:rPr>
        <w:t xml:space="preserve">Caso a </w:t>
      </w:r>
      <w:r w:rsidR="00DA3B5D" w:rsidRPr="00B24E7C">
        <w:rPr>
          <w:b/>
          <w:bCs/>
          <w:sz w:val="22"/>
          <w:szCs w:val="22"/>
        </w:rPr>
        <w:t>REPRESENTANTE</w:t>
      </w:r>
      <w:r w:rsidRPr="00B24E7C">
        <w:rPr>
          <w:sz w:val="22"/>
          <w:szCs w:val="22"/>
        </w:rPr>
        <w:t xml:space="preserve"> deixe de </w:t>
      </w:r>
      <w:r w:rsidR="008F666D" w:rsidRPr="00B24E7C">
        <w:rPr>
          <w:sz w:val="22"/>
          <w:szCs w:val="22"/>
        </w:rPr>
        <w:t>entregar</w:t>
      </w:r>
      <w:r w:rsidRPr="00B24E7C">
        <w:rPr>
          <w:sz w:val="22"/>
          <w:szCs w:val="22"/>
        </w:rPr>
        <w:t xml:space="preserve"> a Energia Faturada</w:t>
      </w:r>
      <w:r w:rsidR="004F1C99" w:rsidRPr="00B24E7C">
        <w:rPr>
          <w:sz w:val="22"/>
          <w:szCs w:val="22"/>
        </w:rPr>
        <w:t xml:space="preserve">, a menos no caso de inadimplência da </w:t>
      </w:r>
      <w:r w:rsidR="00CD69CD" w:rsidRPr="00B24E7C">
        <w:rPr>
          <w:b/>
          <w:bCs/>
          <w:sz w:val="22"/>
          <w:szCs w:val="22"/>
        </w:rPr>
        <w:t>REPRESENTADA</w:t>
      </w:r>
      <w:r w:rsidR="004F1C99" w:rsidRPr="00B24E7C">
        <w:rPr>
          <w:sz w:val="22"/>
          <w:szCs w:val="22"/>
        </w:rPr>
        <w:t>.</w:t>
      </w:r>
    </w:p>
    <w:p w14:paraId="72B09233" w14:textId="77777777" w:rsidR="00F51B34" w:rsidRDefault="00F51B34">
      <w:pPr>
        <w:rPr>
          <w:sz w:val="22"/>
          <w:szCs w:val="22"/>
        </w:rPr>
      </w:pPr>
      <w:r>
        <w:rPr>
          <w:sz w:val="22"/>
          <w:szCs w:val="22"/>
        </w:rPr>
        <w:br w:type="page"/>
      </w:r>
    </w:p>
    <w:p w14:paraId="1B2D59CB" w14:textId="77777777" w:rsidR="00E01243" w:rsidRPr="00B24E7C" w:rsidRDefault="00E01243" w:rsidP="00E64076">
      <w:pPr>
        <w:pStyle w:val="Ttulo2"/>
        <w:rPr>
          <w:sz w:val="22"/>
          <w:szCs w:val="22"/>
        </w:rPr>
      </w:pPr>
      <w:r w:rsidRPr="00B24E7C">
        <w:rPr>
          <w:sz w:val="22"/>
          <w:szCs w:val="22"/>
        </w:rPr>
        <w:lastRenderedPageBreak/>
        <w:t xml:space="preserve">Por ambas as Partes: </w:t>
      </w:r>
    </w:p>
    <w:p w14:paraId="19DD128B" w14:textId="7436EF30" w:rsidR="00E01243" w:rsidRPr="00B24E7C" w:rsidRDefault="00E01243">
      <w:pPr>
        <w:pStyle w:val="PargrafodaLista"/>
        <w:numPr>
          <w:ilvl w:val="0"/>
          <w:numId w:val="5"/>
        </w:numPr>
        <w:ind w:right="310"/>
        <w:jc w:val="both"/>
        <w:rPr>
          <w:sz w:val="22"/>
          <w:szCs w:val="22"/>
        </w:rPr>
      </w:pPr>
      <w:r w:rsidRPr="00B24E7C">
        <w:rPr>
          <w:sz w:val="22"/>
          <w:szCs w:val="22"/>
        </w:rPr>
        <w:t>Nos casos de pedido ou decretação de falência da outra PARTE ou ainda qualquer evento análogo que caracterize o seu estado de insolvência, incluindo acordo com credores e processamento de recuperação judicial ou extrajudicial;</w:t>
      </w:r>
    </w:p>
    <w:p w14:paraId="511D24EE" w14:textId="4D59A024" w:rsidR="00E01243" w:rsidRPr="00B24E7C" w:rsidRDefault="00E01243">
      <w:pPr>
        <w:pStyle w:val="PargrafodaLista"/>
        <w:numPr>
          <w:ilvl w:val="0"/>
          <w:numId w:val="5"/>
        </w:numPr>
        <w:ind w:right="310"/>
        <w:jc w:val="both"/>
        <w:rPr>
          <w:sz w:val="22"/>
          <w:szCs w:val="22"/>
        </w:rPr>
      </w:pPr>
      <w:r w:rsidRPr="00B24E7C">
        <w:rPr>
          <w:sz w:val="22"/>
          <w:szCs w:val="22"/>
        </w:rPr>
        <w:t>No caso da outra Parte não obter ou ter revogada qualquer autorização legal, governamental ou regulatória indispensável para cumprimento das obrigações previstas nesse contrato.</w:t>
      </w:r>
    </w:p>
    <w:p w14:paraId="2C3F51C9" w14:textId="747E067B" w:rsidR="005D1154" w:rsidRPr="00B24E7C" w:rsidRDefault="005D1154" w:rsidP="00E64076">
      <w:pPr>
        <w:pStyle w:val="Ttulo2"/>
        <w:rPr>
          <w:sz w:val="22"/>
          <w:szCs w:val="22"/>
        </w:rPr>
      </w:pPr>
      <w:r w:rsidRPr="00B24E7C">
        <w:rPr>
          <w:sz w:val="22"/>
          <w:szCs w:val="22"/>
        </w:rPr>
        <w:t xml:space="preserve">As Partes terão 15 (quinze) dias corridos para corrigir o descumprimento das obrigações previstas no </w:t>
      </w:r>
      <w:r w:rsidR="0003210A" w:rsidRPr="00B24E7C">
        <w:rPr>
          <w:sz w:val="22"/>
          <w:szCs w:val="22"/>
        </w:rPr>
        <w:t>Contrato</w:t>
      </w:r>
      <w:r w:rsidRPr="00B24E7C">
        <w:rPr>
          <w:sz w:val="22"/>
          <w:szCs w:val="22"/>
        </w:rPr>
        <w:t xml:space="preserve">, a contar da data de recebimento de notificação exigindo tal cumprimento. </w:t>
      </w:r>
    </w:p>
    <w:p w14:paraId="761F3F6E" w14:textId="77777777" w:rsidR="00A707A4" w:rsidRDefault="00785F8D" w:rsidP="00A707A4">
      <w:pPr>
        <w:pStyle w:val="Ttulo2"/>
        <w:numPr>
          <w:ilvl w:val="1"/>
          <w:numId w:val="13"/>
        </w:numPr>
        <w:ind w:left="0"/>
        <w:rPr>
          <w:sz w:val="22"/>
          <w:szCs w:val="22"/>
        </w:rPr>
      </w:pPr>
      <w:r w:rsidRPr="00B24E7C">
        <w:rPr>
          <w:sz w:val="22"/>
          <w:szCs w:val="22"/>
        </w:rPr>
        <w:t xml:space="preserve">A parte que causar resolução no contrato ficará obrigada a pagar a outra </w:t>
      </w:r>
      <w:r w:rsidR="00544581" w:rsidRPr="00B24E7C">
        <w:rPr>
          <w:sz w:val="22"/>
          <w:szCs w:val="22"/>
        </w:rPr>
        <w:t>parte, no</w:t>
      </w:r>
      <w:r w:rsidRPr="00B24E7C">
        <w:rPr>
          <w:sz w:val="22"/>
          <w:szCs w:val="22"/>
        </w:rPr>
        <w:t xml:space="preserve"> prazo máximo de 10 (dez) dias contados da data do recebimento da respectiva notificação, </w:t>
      </w:r>
      <w:r w:rsidR="00A707A4">
        <w:rPr>
          <w:sz w:val="22"/>
          <w:szCs w:val="22"/>
        </w:rPr>
        <w:t>a recomposição financeira (PDV) conforme fórmula abaixo:</w:t>
      </w:r>
    </w:p>
    <w:p w14:paraId="27D157F9" w14:textId="77777777" w:rsidR="00A707A4" w:rsidRDefault="00A707A4" w:rsidP="00A707A4"/>
    <w:p w14:paraId="2528AC6C" w14:textId="77777777" w:rsidR="00A707A4" w:rsidRDefault="00A707A4" w:rsidP="00A707A4">
      <w:pPr>
        <w:rPr>
          <w:sz w:val="22"/>
          <w:szCs w:val="22"/>
        </w:rPr>
      </w:pPr>
      <w:r>
        <w:rPr>
          <w:sz w:val="22"/>
          <w:szCs w:val="22"/>
        </w:rPr>
        <w:t>Preço = VALOR GLOBAL (</w:t>
      </w:r>
      <w:r>
        <w:rPr>
          <w:b/>
          <w:bCs/>
          <w:sz w:val="22"/>
          <w:szCs w:val="22"/>
        </w:rPr>
        <w:t>VG</w:t>
      </w:r>
      <w:r>
        <w:rPr>
          <w:sz w:val="22"/>
          <w:szCs w:val="22"/>
        </w:rPr>
        <w:t>):</w:t>
      </w:r>
    </w:p>
    <w:p w14:paraId="246B7138" w14:textId="77777777" w:rsidR="00A707A4" w:rsidRDefault="00A707A4" w:rsidP="00A707A4">
      <w:pPr>
        <w:rPr>
          <w:sz w:val="22"/>
          <w:szCs w:val="22"/>
        </w:rPr>
      </w:pPr>
    </w:p>
    <w:p w14:paraId="48E33DD8" w14:textId="77777777" w:rsidR="00A707A4" w:rsidRDefault="00A707A4" w:rsidP="00A707A4">
      <w:pPr>
        <w:rPr>
          <w:sz w:val="22"/>
          <w:szCs w:val="22"/>
        </w:rPr>
      </w:pPr>
      <w:r>
        <w:rPr>
          <w:sz w:val="22"/>
          <w:szCs w:val="22"/>
        </w:rPr>
        <w:t xml:space="preserve">Caso a resolução for causada pela </w:t>
      </w:r>
      <w:r>
        <w:rPr>
          <w:b/>
          <w:bCs/>
          <w:sz w:val="22"/>
          <w:szCs w:val="22"/>
        </w:rPr>
        <w:t>REPRESENTADA:</w:t>
      </w:r>
    </w:p>
    <w:p w14:paraId="50C872C4" w14:textId="7706A7F7" w:rsidR="00A707A4" w:rsidRDefault="00A707A4" w:rsidP="00A707A4">
      <w:pPr>
        <w:jc w:val="center"/>
        <w:rPr>
          <w:sz w:val="18"/>
          <w:szCs w:val="18"/>
        </w:rPr>
      </w:pPr>
      <w:r>
        <w:rPr>
          <w:noProof/>
        </w:rPr>
        <mc:AlternateContent>
          <mc:Choice Requires="wps">
            <w:drawing>
              <wp:anchor distT="0" distB="0" distL="114300" distR="114300" simplePos="0" relativeHeight="251735040" behindDoc="0" locked="0" layoutInCell="1" allowOverlap="1" wp14:anchorId="0A61D3D8" wp14:editId="47ADF116">
                <wp:simplePos x="0" y="0"/>
                <wp:positionH relativeFrom="column">
                  <wp:posOffset>17145</wp:posOffset>
                </wp:positionH>
                <wp:positionV relativeFrom="paragraph">
                  <wp:posOffset>99695</wp:posOffset>
                </wp:positionV>
                <wp:extent cx="6279515" cy="209550"/>
                <wp:effectExtent l="0" t="0" r="26035" b="19050"/>
                <wp:wrapNone/>
                <wp:docPr id="722783805" name="Retângulo: Cantos Arredondados 2"/>
                <wp:cNvGraphicFramePr/>
                <a:graphic xmlns:a="http://schemas.openxmlformats.org/drawingml/2006/main">
                  <a:graphicData uri="http://schemas.microsoft.com/office/word/2010/wordprocessingShape">
                    <wps:wsp>
                      <wps:cNvSpPr/>
                      <wps:spPr>
                        <a:xfrm>
                          <a:off x="0" y="0"/>
                          <a:ext cx="6279515" cy="209550"/>
                        </a:xfrm>
                        <a:prstGeom prst="roundRect">
                          <a:avLst/>
                        </a:prstGeom>
                        <a:noFill/>
                        <a:ln>
                          <a:solidFill>
                            <a:srgbClr val="0033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8ABD6FF" id="Retângulo: Cantos Arredondados 2" o:spid="_x0000_s1026" style="position:absolute;margin-left:1.35pt;margin-top:7.85pt;width:494.45pt;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o/ThwIAAFwFAAAOAAAAZHJzL2Uyb0RvYy54bWysVE1v2zAMvQ/YfxB0X+2kTboGdYqgRYcB RVu0HXZWZDkWIIsapcTJfv0o+SNBN+wwzAdZFMlH8onU9c2+MWyn0GuwBZ+c5ZwpK6HUdlPwb2/3 nz5z5oOwpTBgVcEPyvOb5ccP161bqCnUYEqFjECsX7Su4HUIbpFlXtaqEf4MnLKkrAAbEUjETVai aAm9Mdk0z+dZC1g6BKm8p9O7TsmXCb+qlAxPVeVVYKbglFtIK6Z1HddseS0WGxSu1rJPQ/xDFo3Q loKOUHciCLZF/RtUoyWChyqcSWgyqCotVaqBqpnk76p5rYVTqRYix7uRJv//YOXj7tU9I9HQOr/w tI1V7Cts4p/yY/tE1mEkS+0Dk3Q4n15ezSYzziTppvnVbJbYzI7eDn34oqBhcVNwhK0tX+hGElFi 9+ADhSX7wS5GtHCvjUm3Ymw88GB0Gc+SgJv1rUG2E/E68/Pz+TzeIGGcmJEUXbNjQWkXDkZFDGNf VMV0SSVMUyap19QIK6RUNkw6VS1K1UWb5fQNwWJ3Ro8UOgFG5IqyHLF7gMGyAxmwu5x7++iqUquO zvnfEuucR48UGWwYnRttAf8EYKiqPnJnP5DUURNZWkN5eEaG0A2Kd/Je0+U9CB+eBdJk0AzRtIcn WioDbcGl0Y6zGvDn+7NoR41KGs5amrCC+x9bgYoz89VSC19NLi7iSCbhYnY5JQFPNetTjd02t0C3 PqH3xMm0jfbBDNsKoflOj8EqRiWVsJJiU4IBB+E2dJNPz4lUq1UyozF0IjzYVycjeGQz9uPb/rtA 13duoJ5/hGEaxeJd73a20dPCahug0qmxj3z2PNMIp4bpn5v4RpzKyer4KC5/AQAA//8DAFBLAwQU AAYACAAAACEADTRrZtwAAAAHAQAADwAAAGRycy9kb3ducmV2LnhtbEyOS0/DMBCE70j9D9YicaNO K/oKcaqqUitOIALi7MSbh7DXUew26b9nOcFptDOj2S/bT86KKw6h86RgMU9AIFXedNQo+Pw4PW5B hKjJaOsJFdwwwD6f3WU6NX6kd7wWsRE8QiHVCtoY+1TKULXodJj7Homz2g9ORz6HRppBjzzurFwm yVo63RF/aHWPxxar7+LiFPhT4l7GN3v8Oofa1aspvpaFUerhfjo8g4g4xb8y/OIzOuTMVPoLmSCs guWGi2yvWDne7RZrEKWCp+0GZJ7J//z5DwAAAP//AwBQSwECLQAUAAYACAAAACEAtoM4kv4AAADh AQAAEwAAAAAAAAAAAAAAAAAAAAAAW0NvbnRlbnRfVHlwZXNdLnhtbFBLAQItABQABgAIAAAAIQA4 /SH/1gAAAJQBAAALAAAAAAAAAAAAAAAAAC8BAABfcmVscy8ucmVsc1BLAQItABQABgAIAAAAIQAy /o/ThwIAAFwFAAAOAAAAAAAAAAAAAAAAAC4CAABkcnMvZTJvRG9jLnhtbFBLAQItABQABgAIAAAA IQANNGtm3AAAAAcBAAAPAAAAAAAAAAAAAAAAAOEEAABkcnMvZG93bnJldi54bWxQSwUGAAAAAAQA BADzAAAA6gUAAAAA " filled="f" strokecolor="#036" strokeweight="1pt">
                <v:stroke joinstyle="miter"/>
              </v:roundrect>
            </w:pict>
          </mc:Fallback>
        </mc:AlternateContent>
      </w:r>
    </w:p>
    <w:p w14:paraId="34E7A73D" w14:textId="77777777" w:rsidR="00A707A4" w:rsidRDefault="00A707A4" w:rsidP="00A707A4">
      <w:pPr>
        <w:jc w:val="center"/>
        <w:rPr>
          <w:sz w:val="18"/>
          <w:szCs w:val="18"/>
        </w:rPr>
      </w:pPr>
      <w:r>
        <w:rPr>
          <w:sz w:val="18"/>
          <w:szCs w:val="18"/>
        </w:rPr>
        <w:t>PDV = Maior [Volume de Energia Contratada Remanescente * (Preço — Preço de Energia de Reposição),0]</w:t>
      </w:r>
    </w:p>
    <w:p w14:paraId="3607A76D" w14:textId="77777777" w:rsidR="00A707A4" w:rsidRDefault="00A707A4" w:rsidP="00A707A4">
      <w:pPr>
        <w:rPr>
          <w:sz w:val="18"/>
          <w:szCs w:val="18"/>
        </w:rPr>
      </w:pPr>
    </w:p>
    <w:p w14:paraId="5EAED963" w14:textId="77777777" w:rsidR="00A707A4" w:rsidRDefault="00A707A4" w:rsidP="00A707A4">
      <w:pPr>
        <w:rPr>
          <w:b/>
          <w:bCs/>
          <w:sz w:val="22"/>
          <w:szCs w:val="22"/>
        </w:rPr>
      </w:pPr>
      <w:r>
        <w:rPr>
          <w:sz w:val="22"/>
          <w:szCs w:val="22"/>
        </w:rPr>
        <w:t xml:space="preserve">Caso a resolução for causada pela </w:t>
      </w:r>
      <w:r>
        <w:rPr>
          <w:b/>
          <w:bCs/>
          <w:sz w:val="22"/>
          <w:szCs w:val="22"/>
        </w:rPr>
        <w:t>REPRESENTANTE:</w:t>
      </w:r>
    </w:p>
    <w:p w14:paraId="74D68E2B" w14:textId="22C6AA4B" w:rsidR="00A707A4" w:rsidRDefault="00A707A4" w:rsidP="00A707A4">
      <w:pPr>
        <w:rPr>
          <w:b/>
          <w:bCs/>
          <w:sz w:val="22"/>
          <w:szCs w:val="22"/>
        </w:rPr>
      </w:pPr>
      <w:r>
        <w:rPr>
          <w:noProof/>
        </w:rPr>
        <mc:AlternateContent>
          <mc:Choice Requires="wps">
            <w:drawing>
              <wp:anchor distT="0" distB="0" distL="114300" distR="114300" simplePos="0" relativeHeight="251736064" behindDoc="0" locked="0" layoutInCell="1" allowOverlap="1" wp14:anchorId="6608AE9A" wp14:editId="0951D0DF">
                <wp:simplePos x="0" y="0"/>
                <wp:positionH relativeFrom="column">
                  <wp:posOffset>17780</wp:posOffset>
                </wp:positionH>
                <wp:positionV relativeFrom="paragraph">
                  <wp:posOffset>136525</wp:posOffset>
                </wp:positionV>
                <wp:extent cx="6279515" cy="209550"/>
                <wp:effectExtent l="0" t="0" r="26035" b="19050"/>
                <wp:wrapNone/>
                <wp:docPr id="2" name="Retângulo: Cantos Arredondados 1"/>
                <wp:cNvGraphicFramePr/>
                <a:graphic xmlns:a="http://schemas.openxmlformats.org/drawingml/2006/main">
                  <a:graphicData uri="http://schemas.microsoft.com/office/word/2010/wordprocessingShape">
                    <wps:wsp>
                      <wps:cNvSpPr/>
                      <wps:spPr>
                        <a:xfrm>
                          <a:off x="0" y="0"/>
                          <a:ext cx="6279515" cy="209550"/>
                        </a:xfrm>
                        <a:prstGeom prst="roundRect">
                          <a:avLst/>
                        </a:prstGeom>
                        <a:noFill/>
                        <a:ln>
                          <a:solidFill>
                            <a:srgbClr val="0033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D24CA8D" id="Retângulo: Cantos Arredondados 1" o:spid="_x0000_s1026" style="position:absolute;margin-left:1.4pt;margin-top:10.75pt;width:494.4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o/ThwIAAFwFAAAOAAAAZHJzL2Uyb0RvYy54bWysVE1v2zAMvQ/YfxB0X+2kTboGdYqgRYcB RVu0HXZWZDkWIIsapcTJfv0o+SNBN+wwzAdZFMlH8onU9c2+MWyn0GuwBZ+c5ZwpK6HUdlPwb2/3 nz5z5oOwpTBgVcEPyvOb5ccP161bqCnUYEqFjECsX7Su4HUIbpFlXtaqEf4MnLKkrAAbEUjETVai aAm9Mdk0z+dZC1g6BKm8p9O7TsmXCb+qlAxPVeVVYKbglFtIK6Z1HddseS0WGxSu1rJPQ/xDFo3Q loKOUHciCLZF/RtUoyWChyqcSWgyqCotVaqBqpnk76p5rYVTqRYix7uRJv//YOXj7tU9I9HQOr/w tI1V7Cts4p/yY/tE1mEkS+0Dk3Q4n15ezSYzziTppvnVbJbYzI7eDn34oqBhcVNwhK0tX+hGElFi 9+ADhSX7wS5GtHCvjUm3Ymw88GB0Gc+SgJv1rUG2E/E68/Pz+TzeIGGcmJEUXbNjQWkXDkZFDGNf VMV0SSVMUyap19QIK6RUNkw6VS1K1UWb5fQNwWJ3Ro8UOgFG5IqyHLF7gMGyAxmwu5x7++iqUquO zvnfEuucR48UGWwYnRttAf8EYKiqPnJnP5DUURNZWkN5eEaG0A2Kd/Je0+U9CB+eBdJk0AzRtIcn WioDbcGl0Y6zGvDn+7NoR41KGs5amrCC+x9bgYoz89VSC19NLi7iSCbhYnY5JQFPNetTjd02t0C3 PqH3xMm0jfbBDNsKoflOj8EqRiWVsJJiU4IBB+E2dJNPz4lUq1UyozF0IjzYVycjeGQz9uPb/rtA 13duoJ5/hGEaxeJd73a20dPCahug0qmxj3z2PNMIp4bpn5v4RpzKyer4KC5/AQAA//8DAFBLAwQU AAYACAAAACEABAJ8vtwAAAAHAQAADwAAAGRycy9kb3ducmV2LnhtbEzOTU/DMAwG4DsS/yEyEjeW dqLAuqYTmjTECbSCdk4b90MkTtVka/n3mBOcLOu1Xj/FbnFWXHAKgycF6SoBgdR4M1Cn4PPjcPcE IkRNRltPqOAbA+zK66tC58bPdMRLFTvBJRRyraCPccylDE2PToeVH5E4a/3kdOR16qSZ9Mzlzsp1 kjxIpwfiD70ecd9j81WdnQJ/SNzr/G73p5fQujZb4ltdGaVub5bnLYiIS/w7hl8+06FkU+3PZIKw CtYMjzzSDATHm036CKJWkN1nIMtC/veXPwAAAP//AwBQSwECLQAUAAYACAAAACEAtoM4kv4AAADh AQAAEwAAAAAAAAAAAAAAAAAAAAAAW0NvbnRlbnRfVHlwZXNdLnhtbFBLAQItABQABgAIAAAAIQA4 /SH/1gAAAJQBAAALAAAAAAAAAAAAAAAAAC8BAABfcmVscy8ucmVsc1BLAQItABQABgAIAAAAIQAy /o/ThwIAAFwFAAAOAAAAAAAAAAAAAAAAAC4CAABkcnMvZTJvRG9jLnhtbFBLAQItABQABgAIAAAA IQAEAny+3AAAAAcBAAAPAAAAAAAAAAAAAAAAAOEEAABkcnMvZG93bnJldi54bWxQSwUGAAAAAAQA BADzAAAA6gUAAAAA " filled="f" strokecolor="#036" strokeweight="1pt">
                <v:stroke joinstyle="miter"/>
              </v:roundrect>
            </w:pict>
          </mc:Fallback>
        </mc:AlternateContent>
      </w:r>
    </w:p>
    <w:p w14:paraId="6618F457" w14:textId="44F3C8B8" w:rsidR="00A707A4" w:rsidRDefault="00A707A4" w:rsidP="00A707A4">
      <w:pPr>
        <w:jc w:val="center"/>
        <w:rPr>
          <w:sz w:val="18"/>
          <w:szCs w:val="18"/>
        </w:rPr>
      </w:pPr>
      <w:r w:rsidRPr="00B24E7C">
        <w:rPr>
          <w:noProof/>
        </w:rPr>
        <w:drawing>
          <wp:anchor distT="0" distB="0" distL="114300" distR="114300" simplePos="0" relativeHeight="251714560" behindDoc="1" locked="0" layoutInCell="1" allowOverlap="1" wp14:anchorId="4AB9589B" wp14:editId="20B2787D">
            <wp:simplePos x="0" y="0"/>
            <wp:positionH relativeFrom="page">
              <wp:posOffset>6468745</wp:posOffset>
            </wp:positionH>
            <wp:positionV relativeFrom="paragraph">
              <wp:posOffset>67310</wp:posOffset>
            </wp:positionV>
            <wp:extent cx="891540" cy="786765"/>
            <wp:effectExtent l="0" t="0" r="0" b="0"/>
            <wp:wrapNone/>
            <wp:docPr id="17" name="Imagem 17" descr="Placa com fundo preto  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Placa com fundo preto  Descrição gerada automaticamente com confiança mé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1540" cy="786765"/>
                    </a:xfrm>
                    <a:prstGeom prst="rect">
                      <a:avLst/>
                    </a:prstGeom>
                  </pic:spPr>
                </pic:pic>
              </a:graphicData>
            </a:graphic>
            <wp14:sizeRelH relativeFrom="margin">
              <wp14:pctWidth>0</wp14:pctWidth>
            </wp14:sizeRelH>
            <wp14:sizeRelV relativeFrom="margin">
              <wp14:pctHeight>0</wp14:pctHeight>
            </wp14:sizeRelV>
          </wp:anchor>
        </w:drawing>
      </w:r>
      <w:r>
        <w:rPr>
          <w:sz w:val="18"/>
          <w:szCs w:val="18"/>
        </w:rPr>
        <w:t>PDV = Maior [Volume de Energia Contratada Remanescente * (Preço de Energia de Reposição-Preço),0]</w:t>
      </w:r>
    </w:p>
    <w:p w14:paraId="69FE38C7" w14:textId="66629D06" w:rsidR="00811F49" w:rsidRDefault="00811F49" w:rsidP="00A707A4">
      <w:pPr>
        <w:pStyle w:val="Ttulo2"/>
        <w:numPr>
          <w:ilvl w:val="0"/>
          <w:numId w:val="0"/>
        </w:numPr>
        <w:rPr>
          <w:sz w:val="18"/>
          <w:szCs w:val="18"/>
        </w:rPr>
      </w:pPr>
    </w:p>
    <w:p w14:paraId="3E47DA1D" w14:textId="1C1295C9" w:rsidR="00BD4EA2" w:rsidRPr="002C696A" w:rsidRDefault="00BD4EA2" w:rsidP="00BD4EA2">
      <w:pPr>
        <w:jc w:val="center"/>
        <w:rPr>
          <w:sz w:val="18"/>
          <w:szCs w:val="18"/>
        </w:rPr>
      </w:pPr>
    </w:p>
    <w:p w14:paraId="1BA20A34" w14:textId="154CF8DC" w:rsidR="00E01243" w:rsidRPr="004222B4" w:rsidRDefault="004614E2" w:rsidP="00BF7431">
      <w:pPr>
        <w:pStyle w:val="Ttulo1"/>
        <w:rPr>
          <w:b w:val="0"/>
          <w:bCs w:val="0"/>
          <w:color w:val="003366"/>
        </w:rPr>
      </w:pPr>
      <w:r w:rsidRPr="004222B4">
        <w:rPr>
          <w:noProof/>
          <w:color w:val="003366"/>
          <w:sz w:val="44"/>
          <w:szCs w:val="44"/>
        </w:rPr>
        <mc:AlternateContent>
          <mc:Choice Requires="wps">
            <w:drawing>
              <wp:anchor distT="0" distB="0" distL="114300" distR="114300" simplePos="0" relativeHeight="251692032" behindDoc="0" locked="0" layoutInCell="1" allowOverlap="1" wp14:anchorId="53021F33" wp14:editId="5249234E">
                <wp:simplePos x="0" y="0"/>
                <wp:positionH relativeFrom="margin">
                  <wp:posOffset>-2540</wp:posOffset>
                </wp:positionH>
                <wp:positionV relativeFrom="paragraph">
                  <wp:posOffset>270510</wp:posOffset>
                </wp:positionV>
                <wp:extent cx="6479540" cy="0"/>
                <wp:effectExtent l="0" t="0" r="0" b="0"/>
                <wp:wrapNone/>
                <wp:docPr id="59" name="Conector reto 59"/>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D110C2" id="Conector reto 59"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1.3pt" to="510pt,21.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MTLiI9oAAAAIAQAADwAAAGRy cy9kb3ducmV2LnhtbEyPwU7DMBBE70j8g7VI3FqbNqpQiFNFoN440Bap1228dSLsdRS7bfh7XHGA 4+6MZt5U68k7caEx9oE1PM0VCOI2mJ6ths/9ZvYMIiZkgy4wafimCOv6/q7C0oQrb+myS1bkEI4l auhSGkopY9uRxzgPA3HWTmH0mPI5WmlGvOZw7+RCqZX02HNu6HCg147ar93Za9g0y/1he1LBvtkP h/K9KZYHq/Xjw9S8gEg0pT8z3PAzOtSZ6RjObKJwGmZFNmooFisQN1nlOhDH34+sK/l/QP0DAAD/ /wMAUEsBAi0AFAAGAAgAAAAhALaDOJL+AAAA4QEAABMAAAAAAAAAAAAAAAAAAAAAAFtDb250ZW50 X1R5cGVzXS54bWxQSwECLQAUAAYACAAAACEAOP0h/9YAAACUAQAACwAAAAAAAAAAAAAAAAAvAQAA X3JlbHMvLnJlbHNQSwECLQAUAAYACAAAACEAb0n+scEBAADfAwAADgAAAAAAAAAAAAAAAAAuAgAA ZHJzL2Uyb0RvYy54bWxQSwECLQAUAAYACAAAACEAMTLiI9oAAAAIAQAADwAAAAAAAAAAAAAAAAAb BAAAZHJzL2Rvd25yZXYueG1sUEsFBgAAAAAEAAQA8wAAACIFAAAAAA== " strokecolor="#036" strokeweight=".5pt">
                <v:stroke joinstyle="miter"/>
                <w10:wrap anchorx="margin"/>
              </v:line>
            </w:pict>
          </mc:Fallback>
        </mc:AlternateContent>
      </w:r>
      <w:r w:rsidR="00D11A7D" w:rsidRPr="004222B4">
        <w:rPr>
          <w:color w:val="003366"/>
        </w:rPr>
        <w:t>Demais Condições:</w:t>
      </w:r>
      <w:r w:rsidRPr="004222B4">
        <w:rPr>
          <w:noProof/>
          <w:color w:val="003366"/>
          <w:sz w:val="44"/>
          <w:szCs w:val="44"/>
        </w:rPr>
        <w:t xml:space="preserve"> </w:t>
      </w:r>
    </w:p>
    <w:p w14:paraId="001E7F03" w14:textId="282AA247" w:rsidR="00893945" w:rsidRPr="004953EA" w:rsidRDefault="00893945" w:rsidP="00893945">
      <w:pPr>
        <w:pStyle w:val="Ttulo2"/>
        <w:rPr>
          <w:sz w:val="22"/>
          <w:szCs w:val="22"/>
        </w:rPr>
      </w:pPr>
      <w:bookmarkStart w:id="5" w:name="_Hlk109989524"/>
      <w:r w:rsidRPr="004953EA">
        <w:rPr>
          <w:sz w:val="22"/>
          <w:szCs w:val="22"/>
        </w:rPr>
        <w:t xml:space="preserve">Com o aceite e assinatura deste CONTRATO, a </w:t>
      </w:r>
      <w:r w:rsidRPr="004953EA">
        <w:rPr>
          <w:b/>
          <w:bCs/>
          <w:sz w:val="22"/>
          <w:szCs w:val="22"/>
        </w:rPr>
        <w:t>REPRESENTADA</w:t>
      </w:r>
      <w:r w:rsidRPr="004953EA">
        <w:rPr>
          <w:sz w:val="22"/>
          <w:szCs w:val="22"/>
        </w:rPr>
        <w:t xml:space="preserve"> concorda com todas as suas cláusulas, termos e condições. No que se refere as CONDIÇÕES GERAIS DE CONTRATAÇÃO, a </w:t>
      </w:r>
      <w:r w:rsidRPr="004953EA">
        <w:rPr>
          <w:b/>
          <w:bCs/>
          <w:sz w:val="22"/>
          <w:szCs w:val="22"/>
        </w:rPr>
        <w:t>REPRESENTADA</w:t>
      </w:r>
      <w:r w:rsidRPr="004953EA">
        <w:rPr>
          <w:sz w:val="22"/>
          <w:szCs w:val="22"/>
        </w:rPr>
        <w:t xml:space="preserve"> confirma e ratifica que foi devida e previamente orientada, informada e instruída pela </w:t>
      </w:r>
      <w:r w:rsidRPr="004953EA">
        <w:rPr>
          <w:b/>
          <w:bCs/>
          <w:sz w:val="22"/>
          <w:szCs w:val="22"/>
        </w:rPr>
        <w:t>REPRESENTANTE</w:t>
      </w:r>
      <w:r w:rsidRPr="004953EA">
        <w:rPr>
          <w:sz w:val="22"/>
          <w:szCs w:val="22"/>
        </w:rPr>
        <w:t xml:space="preserve">, inclusive com informações claras e ostensivas, acerca de todos os seus termos, cláusulas, direitos, deveres e obrigações. </w:t>
      </w:r>
    </w:p>
    <w:p w14:paraId="413EDA75" w14:textId="70CC48CF" w:rsidR="00893945" w:rsidRPr="004953EA" w:rsidRDefault="00893945" w:rsidP="00893945">
      <w:pPr>
        <w:pStyle w:val="Ttulo2"/>
        <w:rPr>
          <w:sz w:val="22"/>
          <w:szCs w:val="22"/>
        </w:rPr>
      </w:pPr>
      <w:r w:rsidRPr="004953EA">
        <w:rPr>
          <w:sz w:val="22"/>
          <w:szCs w:val="22"/>
        </w:rPr>
        <w:t xml:space="preserve">Desse modo, a </w:t>
      </w:r>
      <w:r w:rsidRPr="004953EA">
        <w:rPr>
          <w:b/>
          <w:bCs/>
          <w:sz w:val="22"/>
          <w:szCs w:val="22"/>
        </w:rPr>
        <w:t>REPRESENTADA</w:t>
      </w:r>
      <w:r w:rsidRPr="004953EA">
        <w:rPr>
          <w:sz w:val="22"/>
          <w:szCs w:val="22"/>
        </w:rPr>
        <w:t xml:space="preserve"> no ato da assinatura deste CONTRATO, ratifica e concorda com todos os seus termos e condições, bem como com as CONDIÇÕES GERAIS DE CONTRATAÇÃO DO PRODUTO DENOMINADO ECONOMIA EXPONENCIAL, ocasião em que recebeu todas as informações e orientações acerca de todos os seus itens, termos e condições.</w:t>
      </w:r>
    </w:p>
    <w:p w14:paraId="40FD4E7E" w14:textId="3D17DB87" w:rsidR="00893945" w:rsidRPr="004953EA" w:rsidRDefault="00893945" w:rsidP="00893945">
      <w:pPr>
        <w:pStyle w:val="Ttulo2"/>
        <w:rPr>
          <w:color w:val="FF0000"/>
          <w:sz w:val="22"/>
          <w:szCs w:val="22"/>
        </w:rPr>
      </w:pPr>
      <w:r w:rsidRPr="004953EA">
        <w:rPr>
          <w:sz w:val="22"/>
          <w:szCs w:val="22"/>
        </w:rPr>
        <w:t xml:space="preserve">A </w:t>
      </w:r>
      <w:r w:rsidR="00A55D79" w:rsidRPr="004953EA">
        <w:rPr>
          <w:b/>
          <w:bCs/>
          <w:sz w:val="22"/>
          <w:szCs w:val="22"/>
        </w:rPr>
        <w:t>REPRESENTANTE</w:t>
      </w:r>
      <w:r w:rsidRPr="004953EA">
        <w:rPr>
          <w:sz w:val="22"/>
          <w:szCs w:val="22"/>
        </w:rPr>
        <w:t xml:space="preserve"> informa ainda que as CONDIÇÕES GERAIS DE CONTRATAÇÃO DO PRODUTO DENOMINADO ECONOMIA EXPONENCIAL estão disponíveis</w:t>
      </w:r>
      <w:r w:rsidR="00211C99" w:rsidRPr="004953EA">
        <w:rPr>
          <w:sz w:val="22"/>
          <w:szCs w:val="22"/>
        </w:rPr>
        <w:t xml:space="preserve"> em seu site </w:t>
      </w:r>
      <w:hyperlink r:id="rId17" w:history="1">
        <w:r w:rsidR="00211C99" w:rsidRPr="004953EA">
          <w:rPr>
            <w:rStyle w:val="Hyperlink"/>
            <w:sz w:val="22"/>
            <w:szCs w:val="22"/>
          </w:rPr>
          <w:t>www.exponencialenergia.com.br/cgc_ee.pdf</w:t>
        </w:r>
      </w:hyperlink>
      <w:r w:rsidR="00211C99" w:rsidRPr="004953EA">
        <w:rPr>
          <w:sz w:val="22"/>
          <w:szCs w:val="22"/>
        </w:rPr>
        <w:t xml:space="preserve">, bem como </w:t>
      </w:r>
      <w:r w:rsidR="00602667" w:rsidRPr="004953EA">
        <w:rPr>
          <w:sz w:val="22"/>
          <w:szCs w:val="22"/>
        </w:rPr>
        <w:t>protocolizado</w:t>
      </w:r>
      <w:r w:rsidRPr="004953EA">
        <w:rPr>
          <w:sz w:val="22"/>
          <w:szCs w:val="22"/>
        </w:rPr>
        <w:t xml:space="preserve"> no 2º Oficial de </w:t>
      </w:r>
      <w:r w:rsidR="00211C99" w:rsidRPr="004953EA">
        <w:rPr>
          <w:sz w:val="22"/>
          <w:szCs w:val="22"/>
        </w:rPr>
        <w:t>Títulos e Documentos de Bauru</w:t>
      </w:r>
      <w:r w:rsidR="00FD6F4B" w:rsidRPr="004953EA">
        <w:rPr>
          <w:sz w:val="22"/>
          <w:szCs w:val="22"/>
        </w:rPr>
        <w:t>/</w:t>
      </w:r>
      <w:r w:rsidRPr="004953EA">
        <w:rPr>
          <w:sz w:val="22"/>
          <w:szCs w:val="22"/>
        </w:rPr>
        <w:t xml:space="preserve">SP, </w:t>
      </w:r>
      <w:r w:rsidR="00211C99" w:rsidRPr="004953EA">
        <w:rPr>
          <w:sz w:val="22"/>
          <w:szCs w:val="22"/>
        </w:rPr>
        <w:t xml:space="preserve">no livro A sob nº 196.212, microfilmado e registrado no Livro B sob o mesmo número, em 09 de setembro de 2022, </w:t>
      </w:r>
      <w:r w:rsidRPr="004953EA">
        <w:rPr>
          <w:sz w:val="22"/>
          <w:szCs w:val="22"/>
        </w:rPr>
        <w:t>inclusive para todos os fins de publicidade</w:t>
      </w:r>
      <w:r w:rsidR="00602667" w:rsidRPr="004953EA">
        <w:rPr>
          <w:sz w:val="22"/>
          <w:szCs w:val="22"/>
        </w:rPr>
        <w:t xml:space="preserve">, bem como a </w:t>
      </w:r>
      <w:r w:rsidR="00602667" w:rsidRPr="004953EA">
        <w:rPr>
          <w:b/>
          <w:bCs/>
          <w:sz w:val="22"/>
          <w:szCs w:val="22"/>
        </w:rPr>
        <w:t xml:space="preserve">REPRESENTADA </w:t>
      </w:r>
      <w:r w:rsidR="00602667" w:rsidRPr="004953EA">
        <w:rPr>
          <w:sz w:val="22"/>
          <w:szCs w:val="22"/>
        </w:rPr>
        <w:t xml:space="preserve">recebeu uma via </w:t>
      </w:r>
      <w:r w:rsidR="00330A11" w:rsidRPr="004953EA">
        <w:rPr>
          <w:sz w:val="22"/>
          <w:szCs w:val="22"/>
        </w:rPr>
        <w:t xml:space="preserve">das CONDIÇÕES GERAIS DE CONTRATAÇÃO </w:t>
      </w:r>
      <w:r w:rsidR="00602667" w:rsidRPr="004953EA">
        <w:rPr>
          <w:sz w:val="22"/>
          <w:szCs w:val="22"/>
        </w:rPr>
        <w:t>junto ao seu endereço eletrônico informado neste CONTRATO.</w:t>
      </w:r>
    </w:p>
    <w:p w14:paraId="721D53B4" w14:textId="2CF9C7C4" w:rsidR="00544581" w:rsidRPr="004953EA" w:rsidRDefault="00893945" w:rsidP="005C796E">
      <w:pPr>
        <w:pStyle w:val="Ttulo2"/>
        <w:rPr>
          <w:sz w:val="22"/>
          <w:szCs w:val="22"/>
        </w:rPr>
      </w:pPr>
      <w:r w:rsidRPr="004953EA">
        <w:rPr>
          <w:sz w:val="22"/>
          <w:szCs w:val="22"/>
        </w:rPr>
        <w:t xml:space="preserve">Este CONTRATO e as CONDIÇÕES GERAIS DE CONTRATAÇÃO DO PRODUTO DENOMINADO ECONOMIA EXPONENCIAL regulam e detalham o relacionamento comercial entre as PARTES, bem como foram devidamente repassados à </w:t>
      </w:r>
      <w:r w:rsidRPr="004953EA">
        <w:rPr>
          <w:b/>
          <w:bCs/>
          <w:sz w:val="22"/>
          <w:szCs w:val="22"/>
        </w:rPr>
        <w:t>REPRESENTADA</w:t>
      </w:r>
      <w:r w:rsidRPr="004953EA">
        <w:rPr>
          <w:sz w:val="22"/>
          <w:szCs w:val="22"/>
        </w:rPr>
        <w:t xml:space="preserve"> todas as informações nele constantes acerca da garantia de pagamento, formas de pagamento, tributação</w:t>
      </w:r>
      <w:r w:rsidR="00544581" w:rsidRPr="004953EA">
        <w:rPr>
          <w:sz w:val="22"/>
          <w:szCs w:val="22"/>
        </w:rPr>
        <w:t xml:space="preserve"> e </w:t>
      </w:r>
      <w:r w:rsidRPr="004953EA">
        <w:rPr>
          <w:sz w:val="22"/>
          <w:szCs w:val="22"/>
        </w:rPr>
        <w:t>encargos setoriais.</w:t>
      </w:r>
    </w:p>
    <w:p w14:paraId="66743DD7" w14:textId="77777777" w:rsidR="004953EA" w:rsidRPr="004953EA" w:rsidRDefault="004953EA" w:rsidP="004953EA">
      <w:pPr>
        <w:pStyle w:val="Ttulo2"/>
        <w:numPr>
          <w:ilvl w:val="1"/>
          <w:numId w:val="8"/>
        </w:numPr>
        <w:rPr>
          <w:sz w:val="22"/>
          <w:szCs w:val="22"/>
        </w:rPr>
      </w:pPr>
      <w:r w:rsidRPr="004953EA">
        <w:rPr>
          <w:sz w:val="22"/>
          <w:szCs w:val="22"/>
        </w:rPr>
        <w:t xml:space="preserve">A </w:t>
      </w:r>
      <w:r w:rsidRPr="004953EA">
        <w:rPr>
          <w:b/>
          <w:sz w:val="22"/>
          <w:szCs w:val="22"/>
        </w:rPr>
        <w:t>REPRESENTADA</w:t>
      </w:r>
      <w:r w:rsidRPr="004953EA">
        <w:rPr>
          <w:sz w:val="22"/>
          <w:szCs w:val="22"/>
        </w:rPr>
        <w:t xml:space="preserve"> está devidamente cientificada que obrigatoriamente deverá fornecer a sua </w:t>
      </w:r>
      <w:r w:rsidRPr="004953EA">
        <w:rPr>
          <w:b/>
          <w:bCs/>
          <w:sz w:val="22"/>
          <w:szCs w:val="22"/>
        </w:rPr>
        <w:t>senha e login</w:t>
      </w:r>
      <w:r w:rsidRPr="004953EA">
        <w:rPr>
          <w:sz w:val="22"/>
          <w:szCs w:val="22"/>
        </w:rPr>
        <w:t xml:space="preserve"> à </w:t>
      </w:r>
      <w:r w:rsidRPr="004953EA">
        <w:rPr>
          <w:b/>
          <w:sz w:val="22"/>
          <w:szCs w:val="22"/>
        </w:rPr>
        <w:t xml:space="preserve">REPRESENTANTE </w:t>
      </w:r>
      <w:r w:rsidRPr="004953EA">
        <w:rPr>
          <w:sz w:val="22"/>
          <w:szCs w:val="22"/>
        </w:rPr>
        <w:t>para acesso junto a sua respectiva concessionária de distribuição de energia para que a prestação dos serviços de inteligência perante o ACR (Ambiente de Contratação Regulado) possa ser realizada.</w:t>
      </w:r>
    </w:p>
    <w:p w14:paraId="14755493" w14:textId="77777777" w:rsidR="004953EA" w:rsidRPr="004953EA" w:rsidRDefault="004953EA" w:rsidP="004953EA">
      <w:pPr>
        <w:pStyle w:val="Ttulo2"/>
        <w:numPr>
          <w:ilvl w:val="1"/>
          <w:numId w:val="8"/>
        </w:numPr>
        <w:rPr>
          <w:sz w:val="22"/>
          <w:szCs w:val="22"/>
        </w:rPr>
      </w:pPr>
      <w:r w:rsidRPr="004953EA">
        <w:rPr>
          <w:sz w:val="22"/>
          <w:szCs w:val="22"/>
        </w:rPr>
        <w:lastRenderedPageBreak/>
        <w:t xml:space="preserve">Os custos e despesas do transporte e do uso dos sistemas de transmissão e distribuição TUSD e TUST da energia até o ponto de entrega da </w:t>
      </w:r>
      <w:r w:rsidRPr="004953EA">
        <w:rPr>
          <w:b/>
          <w:sz w:val="22"/>
          <w:szCs w:val="22"/>
        </w:rPr>
        <w:t>REPRESENTADA</w:t>
      </w:r>
      <w:r w:rsidRPr="004953EA">
        <w:rPr>
          <w:sz w:val="22"/>
          <w:szCs w:val="22"/>
        </w:rPr>
        <w:t xml:space="preserve"> não estão inseridos neste CONTRATO. A Lei nº 9.074/1995 assegura aos consumidores livres o acesso aos sistemas de distribuição e transmissão de concessionários e permissionários de serviço público, mediante ressarcimento do custo de transporte envolvido.</w:t>
      </w:r>
    </w:p>
    <w:p w14:paraId="743A3B5B" w14:textId="77777777" w:rsidR="004953EA" w:rsidRPr="004953EA" w:rsidRDefault="004953EA" w:rsidP="004953EA">
      <w:pPr>
        <w:pStyle w:val="Ttulo2"/>
        <w:numPr>
          <w:ilvl w:val="1"/>
          <w:numId w:val="8"/>
        </w:numPr>
        <w:rPr>
          <w:sz w:val="22"/>
          <w:szCs w:val="22"/>
        </w:rPr>
      </w:pPr>
      <w:r w:rsidRPr="004953EA">
        <w:rPr>
          <w:sz w:val="22"/>
          <w:szCs w:val="22"/>
        </w:rPr>
        <w:t>Eventuais interrupções, oscilações e queda da energia, ruídos, manutenção da rede elétrica, subtensão, variação de frequência, pico de tensão ou surto de energia, tensão excessiva ou sobretensão, não são objeto deste CONTRATO, por tratar-se de responsabilidade da concessionária de distribuição de energia elétrica.</w:t>
      </w:r>
    </w:p>
    <w:p w14:paraId="7903F57C" w14:textId="5C41018C" w:rsidR="004953EA" w:rsidRDefault="004953EA" w:rsidP="004953EA">
      <w:pPr>
        <w:pStyle w:val="Ttulo2"/>
        <w:numPr>
          <w:ilvl w:val="1"/>
          <w:numId w:val="8"/>
        </w:numPr>
        <w:rPr>
          <w:sz w:val="22"/>
          <w:szCs w:val="22"/>
        </w:rPr>
      </w:pPr>
      <w:r w:rsidRPr="004953EA">
        <w:rPr>
          <w:sz w:val="22"/>
          <w:szCs w:val="22"/>
        </w:rPr>
        <w:t>A</w:t>
      </w:r>
      <w:r w:rsidR="00E43176">
        <w:rPr>
          <w:sz w:val="22"/>
          <w:szCs w:val="22"/>
        </w:rPr>
        <w:t xml:space="preserve"> </w:t>
      </w:r>
      <w:r w:rsidR="00E43176" w:rsidRPr="00AD6989">
        <w:rPr>
          <w:b/>
          <w:bCs/>
          <w:sz w:val="22"/>
          <w:szCs w:val="22"/>
        </w:rPr>
        <w:t>REPRESENTADA</w:t>
      </w:r>
      <w:r w:rsidR="00E43176" w:rsidRPr="00AD6989">
        <w:rPr>
          <w:sz w:val="22"/>
          <w:szCs w:val="22"/>
        </w:rPr>
        <w:t>, ao assinar este contrato, declara e garante que foi devidamente informada e tem pleno conhecimento da legislação, regulamentos e normativas aplicáveis ao setor elétrico</w:t>
      </w:r>
      <w:r w:rsidRPr="004953EA">
        <w:rPr>
          <w:sz w:val="22"/>
          <w:szCs w:val="22"/>
        </w:rPr>
        <w:t>.</w:t>
      </w:r>
    </w:p>
    <w:p w14:paraId="3625F9F3" w14:textId="26A2E5C3" w:rsidR="00811F49" w:rsidRDefault="00BD4EA2" w:rsidP="00223BFD">
      <w:pPr>
        <w:pStyle w:val="Ttulo2"/>
        <w:rPr>
          <w:sz w:val="22"/>
          <w:szCs w:val="22"/>
        </w:rPr>
      </w:pPr>
      <w:r w:rsidRPr="00B96ABF">
        <w:rPr>
          <w:sz w:val="22"/>
          <w:szCs w:val="22"/>
        </w:rPr>
        <w:t>O CONTRATO  poderá ser rescindido independentemente de qualquer pagamento de multa no caso de eventual extinção, fechamento, inatividade ou encerramento das atividades da REPRESENTADA, desde que previamente informado pela REPRESENTADA à REPRESENTANTE mediante comunicação formal com comprovação de seu recebimen</w:t>
      </w:r>
      <w:r w:rsidRPr="00040845">
        <w:rPr>
          <w:sz w:val="22"/>
          <w:szCs w:val="22"/>
        </w:rPr>
        <w:t>t</w:t>
      </w:r>
      <w:r w:rsidRPr="00B96ABF">
        <w:rPr>
          <w:sz w:val="22"/>
          <w:szCs w:val="22"/>
        </w:rPr>
        <w:t>o, e devidamente acompanhada de documentação comprobatória e inequívoca acerca de tais fatos, inclusive com 180 dias de antecedência, todavia, mantendo-se em vigor as obrigações da REPRESENTADA durante o referido período, ou seja, até a data da rescisão</w:t>
      </w:r>
      <w:r>
        <w:rPr>
          <w:sz w:val="22"/>
          <w:szCs w:val="22"/>
        </w:rPr>
        <w:t>.</w:t>
      </w:r>
    </w:p>
    <w:p w14:paraId="51499355" w14:textId="5F594F5C" w:rsidR="00501B53" w:rsidRPr="00501B53" w:rsidRDefault="00501B53" w:rsidP="001D38E3">
      <w:pPr>
        <w:pStyle w:val="Ttulo2"/>
      </w:pPr>
      <w:r w:rsidRPr="005D1C94">
        <w:t>A REPRESENTADA, neste ato, concede e assegura à REPRESENTANTE pelo prazo de vigência deste CONTRATO, contado da data de sua assinatura, e após 01 [um] ano de seu término, o DIREITO DE PREFERÊNCIA para atuar como coordenadora, gestora, vendedora de energia elétrica e na prestação de Serviços de Inteligência e Consultoria em Energia.</w:t>
      </w:r>
    </w:p>
    <w:p w14:paraId="7F3711B8" w14:textId="00467177" w:rsidR="00501B53" w:rsidRPr="00501B53" w:rsidRDefault="00501B53" w:rsidP="00501B53">
      <w:r>
        <w:rPr>
          <w:noProof/>
          <w:color w:val="003366"/>
        </w:rPr>
        <w:drawing>
          <wp:anchor distT="0" distB="0" distL="114300" distR="114300" simplePos="0" relativeHeight="251731968" behindDoc="1" locked="0" layoutInCell="1" allowOverlap="1" wp14:anchorId="5E283F04" wp14:editId="297B8B11">
            <wp:simplePos x="0" y="0"/>
            <wp:positionH relativeFrom="margin">
              <wp:align>right</wp:align>
            </wp:positionH>
            <wp:positionV relativeFrom="paragraph">
              <wp:posOffset>3175</wp:posOffset>
            </wp:positionV>
            <wp:extent cx="637564" cy="562408"/>
            <wp:effectExtent l="0" t="0" r="0" b="0"/>
            <wp:wrapNone/>
            <wp:docPr id="34" name="Imagem 34" descr="Uma imagem contendo Logotip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ntendo Logotipo  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7564" cy="562408"/>
                    </a:xfrm>
                    <a:prstGeom prst="rect">
                      <a:avLst/>
                    </a:prstGeom>
                  </pic:spPr>
                </pic:pic>
              </a:graphicData>
            </a:graphic>
            <wp14:sizeRelH relativeFrom="margin">
              <wp14:pctWidth>0</wp14:pctWidth>
            </wp14:sizeRelH>
            <wp14:sizeRelV relativeFrom="margin">
              <wp14:pctHeight>0</wp14:pctHeight>
            </wp14:sizeRelV>
          </wp:anchor>
        </w:drawing>
      </w:r>
    </w:p>
    <w:p w14:paraId="2A7B037D" w14:textId="08D8271D" w:rsidR="00ED766C" w:rsidRPr="00ED766C" w:rsidRDefault="00223BFD" w:rsidP="00ED766C">
      <w:pPr>
        <w:pStyle w:val="Ttulo1"/>
        <w:rPr>
          <w:color w:val="003366"/>
        </w:rPr>
      </w:pPr>
      <w:r w:rsidRPr="00ED766C">
        <w:rPr>
          <w:noProof/>
          <w:color w:val="003366"/>
        </w:rPr>
        <mc:AlternateContent>
          <mc:Choice Requires="wps">
            <w:drawing>
              <wp:anchor distT="0" distB="0" distL="114300" distR="114300" simplePos="0" relativeHeight="251730944" behindDoc="0" locked="0" layoutInCell="1" allowOverlap="1" wp14:anchorId="7C3007EA" wp14:editId="709F2E52">
                <wp:simplePos x="0" y="0"/>
                <wp:positionH relativeFrom="margin">
                  <wp:align>left</wp:align>
                </wp:positionH>
                <wp:positionV relativeFrom="paragraph">
                  <wp:posOffset>274955</wp:posOffset>
                </wp:positionV>
                <wp:extent cx="6479540" cy="0"/>
                <wp:effectExtent l="0" t="0" r="0" b="0"/>
                <wp:wrapNone/>
                <wp:docPr id="3" name="Conector reto 3"/>
                <wp:cNvGraphicFramePr/>
                <a:graphic xmlns:a="http://schemas.openxmlformats.org/drawingml/2006/main">
                  <a:graphicData uri="http://schemas.microsoft.com/office/word/2010/wordprocessingShape">
                    <wps:wsp>
                      <wps:cNvCnPr/>
                      <wps:spPr>
                        <a:xfrm flipV="1">
                          <a:off x="0" y="0"/>
                          <a:ext cx="6479540" cy="0"/>
                        </a:xfrm>
                        <a:prstGeom prst="line">
                          <a:avLst/>
                        </a:prstGeom>
                        <a:ln>
                          <a:solidFill>
                            <a:srgbClr val="0033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C204BE" id="Conector reto 3"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65pt" to="510.2pt,21.6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f6xwQEAAN8DAAAOAAAAZHJzL2Uyb0RvYy54bWysU8Fu2zAMvQ/oPwi6L3baLluNOD206C7D Vqxr74pMxQIkUZC02Pn7UXLiFt1QYMMuginxPfI90uvr0Rq2hxA1upYvFzVn4CR22u1a/vjj7v0n zmISrhMGHbT8AJFfb87erQffwDn2aDoIjEhcbAbf8j4l31RVlD1YERfowdGjwmBFojDsqi6Igdit qc7relUNGDofUEKMdHs7PfJN4VcKZPqmVITETMupt1TOUM5tPqvNWjS7IHyv5bEN8Q9dWKEdFZ2p bkUS7GfQv1FZLQNGVGkh0VaolJZQNJCaZf1KzUMvPBQtZE70s03x/9HKr/sbdx/IhsHHJvr7kFWM KlimjPZPNNOiizplY7HtMNsGY2KSLleXH68+XJK78vRWTRSZyoeYPgNalj9abrTLikQj9l9iorKU ekrJ18blM6LR3Z02pgRht70xge1FnmF9cbFa5bER8EUaRRlaPasoX+lgYKL9Dorpjrqd9JQFg5lW SAkuLY+8xlF2hilqYQbWpe83gcf8DIWyfH8DnhGlMro0g612GP5UPY2nltWUf3Jg0p0t2GJ3KPMt 1tAWFeeOG5/X9GVc4M//5eYXAAAA//8DAFBLAwQUAAYACAAAACEAzNakTtoAAAAHAQAADwAAAGRy cy9kb3ducmV2LnhtbEyPwU7DMBBE70j8g7VI3KhNEyEU4lQRqDcOtEXqdRtvnQh7HcVuG/4eVxzg uDOjmbf1avZOnGmKQ2ANjwsFgrgLZmCr4XO3fngGEROyQReYNHxThFVze1NjZcKFN3TeJityCccK NfQpjZWUsevJY1yEkTh7xzB5TPmcrDQTXnK5d3Kp1JP0OHBe6HGk1566r+3Ja1i3xW6/Oapg3+yH Q/nelsXean1/N7cvIBLN6S8MV/yMDk1mOoQTmyichvxI0lAWBYirq5aqBHH4VWRTy//8zQ8AAAD/ /wMAUEsBAi0AFAAGAAgAAAAhALaDOJL+AAAA4QEAABMAAAAAAAAAAAAAAAAAAAAAAFtDb250ZW50 X1R5cGVzXS54bWxQSwECLQAUAAYACAAAACEAOP0h/9YAAACUAQAACwAAAAAAAAAAAAAAAAAvAQAA X3JlbHMvLnJlbHNQSwECLQAUAAYACAAAACEAb0n+scEBAADfAwAADgAAAAAAAAAAAAAAAAAuAgAA ZHJzL2Uyb0RvYy54bWxQSwECLQAUAAYACAAAACEAzNakTtoAAAAHAQAADwAAAAAAAAAAAAAAAAAb BAAAZHJzL2Rvd25yZXYueG1sUEsFBgAAAAAEAAQA8wAAACIFAAAAAA== " strokecolor="#036" strokeweight=".5pt">
                <v:stroke joinstyle="miter"/>
                <w10:wrap anchorx="margin"/>
              </v:line>
            </w:pict>
          </mc:Fallback>
        </mc:AlternateContent>
      </w:r>
      <w:r w:rsidR="00ED766C" w:rsidRPr="00ED766C">
        <w:rPr>
          <w:color w:val="003366"/>
        </w:rPr>
        <w:t>Do Foro</w:t>
      </w:r>
      <w:r w:rsidR="00ED766C" w:rsidRPr="00ED766C">
        <w:rPr>
          <w:noProof/>
          <w:color w:val="003366"/>
          <w:sz w:val="44"/>
          <w:szCs w:val="44"/>
        </w:rPr>
        <w:t xml:space="preserve"> </w:t>
      </w:r>
    </w:p>
    <w:p w14:paraId="4C41AC79" w14:textId="375237A8" w:rsidR="00ED766C" w:rsidRPr="00ED766C" w:rsidRDefault="00ED766C" w:rsidP="00ED766C">
      <w:pPr>
        <w:pStyle w:val="Ttulo2"/>
        <w:rPr>
          <w:sz w:val="22"/>
          <w:szCs w:val="22"/>
        </w:rPr>
      </w:pPr>
      <w:r w:rsidRPr="00ED766C">
        <w:rPr>
          <w:sz w:val="22"/>
          <w:szCs w:val="22"/>
        </w:rPr>
        <w:t xml:space="preserve">As PARTES elegem o foro da cidade de </w:t>
      </w:r>
      <w:r w:rsidR="000C4522">
        <w:rPr>
          <w:sz w:val="22"/>
          <w:szCs w:val="22"/>
        </w:rPr>
        <w:t>São Paulo-SP</w:t>
      </w:r>
      <w:r w:rsidRPr="00ED766C">
        <w:rPr>
          <w:sz w:val="22"/>
          <w:szCs w:val="22"/>
        </w:rPr>
        <w:t>, com exclusão a qualquer outro por mais privilegiado que seja, para dirimir eventuais dúvidas deste Contrato, sobretudo para os casos de execução de título executivo extrajudicial, previsto pela Lei Processual, fundamentados no artigo 784, inciso III, do Código de Processo Civil, conforme detalhado nas CONDIÇÕES GERAIS DE CONTRATAÇÃO.</w:t>
      </w:r>
    </w:p>
    <w:p w14:paraId="3FEF1BB3" w14:textId="1DE41A91" w:rsidR="00BD4EA2" w:rsidRDefault="00ED766C" w:rsidP="00BD4EA2">
      <w:pPr>
        <w:pStyle w:val="Ttulo2"/>
        <w:rPr>
          <w:sz w:val="22"/>
          <w:szCs w:val="22"/>
        </w:rPr>
      </w:pPr>
      <w:r w:rsidRPr="00ED766C">
        <w:rPr>
          <w:sz w:val="22"/>
          <w:szCs w:val="22"/>
        </w:rPr>
        <w:t>As Partes submeterão as controvérsias não executivas decorrentes deste CONTRATO à arbitragem na forma da Lei nº 9.307, de 23 de setembro de 1996, e suas alterações. A arbitragem será administrada pela Câmara de Conciliação e Arbitragem da Fundação Getúlio Vargas ("Câmara FGV") e será processada de acordo com o regulamento de arbitragem da Câmara FGV.</w:t>
      </w:r>
    </w:p>
    <w:p w14:paraId="4D1CA432" w14:textId="77777777" w:rsidR="00A707A4" w:rsidRDefault="00A707A4">
      <w:r>
        <w:br w:type="page"/>
      </w:r>
    </w:p>
    <w:p w14:paraId="70E8370B" w14:textId="27A038BA" w:rsidR="006479F2" w:rsidRDefault="000C4522" w:rsidP="006479F2">
      <w:r>
        <w:rPr>
          <w:sz w:val="22"/>
          <w:szCs w:val="22"/>
        </w:rPr>
        <w:lastRenderedPageBreak/>
        <w:t>São Paulo-SP</w:t>
      </w:r>
      <w:r w:rsidR="006479F2">
        <w:t>, ___ / ___ / 202</w:t>
      </w:r>
      <w:r w:rsidR="00721FC3">
        <w:t>4</w:t>
      </w:r>
      <w:r w:rsidR="006479F2">
        <w:t>.</w:t>
      </w:r>
    </w:p>
    <w:p w14:paraId="3B72B707" w14:textId="77777777" w:rsidR="00FD0E70" w:rsidRDefault="00FD0E70" w:rsidP="00ED766C"/>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1"/>
        <w:gridCol w:w="5112"/>
      </w:tblGrid>
      <w:tr w:rsidR="00ED766C" w14:paraId="323DC1DB" w14:textId="77777777" w:rsidTr="00BD4EA2">
        <w:trPr>
          <w:trHeight w:val="2043"/>
        </w:trPr>
        <w:tc>
          <w:tcPr>
            <w:tcW w:w="5111" w:type="dxa"/>
          </w:tcPr>
          <w:p w14:paraId="5D5A34F9" w14:textId="77777777" w:rsidR="00ED766C" w:rsidRPr="00FD0E70" w:rsidRDefault="00ED766C" w:rsidP="00DA70E9">
            <w:pPr>
              <w:jc w:val="both"/>
              <w:rPr>
                <w:color w:val="003366"/>
                <w:sz w:val="24"/>
                <w:szCs w:val="24"/>
              </w:rPr>
            </w:pPr>
            <w:r w:rsidRPr="00FD0E70">
              <w:rPr>
                <w:b/>
                <w:bCs/>
                <w:color w:val="003366"/>
                <w:sz w:val="24"/>
                <w:szCs w:val="24"/>
              </w:rPr>
              <w:t>REPRESENTADA</w:t>
            </w:r>
            <w:r w:rsidRPr="00FD0E70">
              <w:rPr>
                <w:color w:val="003366"/>
                <w:sz w:val="24"/>
                <w:szCs w:val="24"/>
              </w:rPr>
              <w:t xml:space="preserve"> </w:t>
            </w:r>
          </w:p>
          <w:p w14:paraId="68AF1AF5" w14:textId="3AE45252" w:rsidR="00ED766C" w:rsidRPr="00FD0E70" w:rsidRDefault="00ED766C" w:rsidP="00DA70E9">
            <w:pPr>
              <w:jc w:val="both"/>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tblGrid>
            <w:tr w:rsidR="00ED766C" w:rsidRPr="00FD0E70" w14:paraId="75ADBC1A" w14:textId="77777777" w:rsidTr="00DA70E9">
              <w:tc>
                <w:tcPr>
                  <w:tcW w:w="4514" w:type="dxa"/>
                </w:tcPr>
                <w:p w14:paraId="2AC8D55B" w14:textId="77777777" w:rsidR="00ED766C" w:rsidRPr="00FD0E70" w:rsidRDefault="00ED766C" w:rsidP="00DA70E9">
                  <w:pPr>
                    <w:jc w:val="both"/>
                    <w:rPr>
                      <w:sz w:val="24"/>
                      <w:szCs w:val="24"/>
                      <w:lang w:eastAsia="en-US"/>
                    </w:rPr>
                  </w:pPr>
                  <w:r w:rsidRPr="00FD0E70">
                    <w:rPr>
                      <w:sz w:val="24"/>
                      <w:szCs w:val="24"/>
                      <w:lang w:eastAsia="en-US"/>
                    </w:rPr>
                    <w:t>_________________________________</w:t>
                  </w:r>
                </w:p>
              </w:tc>
            </w:tr>
            <w:tr w:rsidR="00ED766C" w:rsidRPr="00FD0E70" w14:paraId="5511D584" w14:textId="77777777" w:rsidTr="00DA70E9">
              <w:trPr>
                <w:trHeight w:val="351"/>
              </w:trPr>
              <w:tc>
                <w:tcPr>
                  <w:tcW w:w="4514" w:type="dxa"/>
                </w:tcPr>
                <w:p w14:paraId="25162C8E" w14:textId="77777777" w:rsidR="00ED766C" w:rsidRPr="00FD0E70" w:rsidRDefault="00ED766C" w:rsidP="00DA70E9">
                  <w:pPr>
                    <w:jc w:val="both"/>
                    <w:rPr>
                      <w:sz w:val="24"/>
                      <w:szCs w:val="24"/>
                      <w:lang w:eastAsia="en-US"/>
                    </w:rPr>
                  </w:pPr>
                  <w:r w:rsidRPr="00FD0E70">
                    <w:rPr>
                      <w:sz w:val="24"/>
                      <w:szCs w:val="24"/>
                      <w:lang w:eastAsia="en-US"/>
                    </w:rPr>
                    <w:t>Nome:</w:t>
                  </w:r>
                </w:p>
                <w:p w14:paraId="5EB807D8" w14:textId="77777777" w:rsidR="00ED766C" w:rsidRPr="00FD0E70" w:rsidRDefault="00ED766C" w:rsidP="00DA70E9">
                  <w:pPr>
                    <w:jc w:val="both"/>
                    <w:rPr>
                      <w:sz w:val="24"/>
                      <w:szCs w:val="24"/>
                      <w:lang w:eastAsia="en-US"/>
                    </w:rPr>
                  </w:pPr>
                  <w:r w:rsidRPr="00FD0E70">
                    <w:rPr>
                      <w:sz w:val="24"/>
                      <w:szCs w:val="24"/>
                      <w:lang w:eastAsia="en-US"/>
                    </w:rPr>
                    <w:t>CPF:</w:t>
                  </w:r>
                </w:p>
              </w:tc>
            </w:tr>
          </w:tbl>
          <w:p w14:paraId="2838FFF2" w14:textId="77777777" w:rsidR="00ED766C" w:rsidRPr="00FD0E70" w:rsidRDefault="00ED766C" w:rsidP="00DA70E9">
            <w:pPr>
              <w:pStyle w:val="PargrafodaLista"/>
              <w:ind w:left="0"/>
              <w:jc w:val="both"/>
              <w:rPr>
                <w:sz w:val="24"/>
                <w:szCs w:val="24"/>
              </w:rPr>
            </w:pPr>
          </w:p>
        </w:tc>
        <w:tc>
          <w:tcPr>
            <w:tcW w:w="5112" w:type="dxa"/>
          </w:tcPr>
          <w:p w14:paraId="2DBFBC55" w14:textId="77777777" w:rsidR="00ED766C" w:rsidRPr="00FD0E70" w:rsidRDefault="00ED766C" w:rsidP="00DA70E9">
            <w:pPr>
              <w:jc w:val="both"/>
              <w:rPr>
                <w:b/>
                <w:bCs/>
                <w:color w:val="003366"/>
                <w:sz w:val="24"/>
                <w:szCs w:val="24"/>
              </w:rPr>
            </w:pPr>
            <w:r w:rsidRPr="00FD0E70">
              <w:rPr>
                <w:b/>
                <w:bCs/>
                <w:color w:val="003366"/>
                <w:sz w:val="24"/>
                <w:szCs w:val="24"/>
              </w:rPr>
              <w:t>REPRESENTANTE</w:t>
            </w:r>
          </w:p>
          <w:p w14:paraId="7D75F9DB" w14:textId="77777777" w:rsidR="00ED766C" w:rsidRPr="00FD0E70" w:rsidRDefault="00ED766C" w:rsidP="00DA70E9">
            <w:pPr>
              <w:jc w:val="both"/>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tblGrid>
            <w:tr w:rsidR="00ED766C" w:rsidRPr="00FD0E70" w14:paraId="5E0E9812" w14:textId="77777777" w:rsidTr="00DA70E9">
              <w:tc>
                <w:tcPr>
                  <w:tcW w:w="4514" w:type="dxa"/>
                </w:tcPr>
                <w:p w14:paraId="29FCB092" w14:textId="77777777" w:rsidR="00ED766C" w:rsidRPr="00FD0E70" w:rsidRDefault="00ED766C" w:rsidP="00DA70E9">
                  <w:pPr>
                    <w:jc w:val="both"/>
                    <w:rPr>
                      <w:sz w:val="24"/>
                      <w:szCs w:val="24"/>
                      <w:lang w:eastAsia="en-US"/>
                    </w:rPr>
                  </w:pPr>
                  <w:r w:rsidRPr="00FD0E70">
                    <w:rPr>
                      <w:sz w:val="24"/>
                      <w:szCs w:val="24"/>
                      <w:lang w:eastAsia="en-US"/>
                    </w:rPr>
                    <w:t>_________________________________</w:t>
                  </w:r>
                </w:p>
              </w:tc>
            </w:tr>
            <w:tr w:rsidR="00ED766C" w:rsidRPr="00FD0E70" w14:paraId="3600ED83" w14:textId="77777777" w:rsidTr="00DA70E9">
              <w:trPr>
                <w:trHeight w:val="87"/>
              </w:trPr>
              <w:tc>
                <w:tcPr>
                  <w:tcW w:w="4514" w:type="dxa"/>
                </w:tcPr>
                <w:p w14:paraId="70ECCBDE" w14:textId="77777777" w:rsidR="00ED766C" w:rsidRPr="00FD0E70" w:rsidRDefault="00ED766C" w:rsidP="00DA70E9">
                  <w:pPr>
                    <w:jc w:val="both"/>
                    <w:rPr>
                      <w:sz w:val="24"/>
                      <w:szCs w:val="24"/>
                      <w:lang w:eastAsia="en-US"/>
                    </w:rPr>
                  </w:pPr>
                  <w:r w:rsidRPr="00FD0E70">
                    <w:rPr>
                      <w:sz w:val="24"/>
                      <w:szCs w:val="24"/>
                      <w:lang w:eastAsia="en-US"/>
                    </w:rPr>
                    <w:t>Nome:</w:t>
                  </w:r>
                </w:p>
                <w:p w14:paraId="475601FA" w14:textId="77777777" w:rsidR="00ED766C" w:rsidRPr="00FD0E70" w:rsidRDefault="00ED766C" w:rsidP="00DA70E9">
                  <w:pPr>
                    <w:jc w:val="both"/>
                    <w:rPr>
                      <w:sz w:val="24"/>
                      <w:szCs w:val="24"/>
                      <w:lang w:eastAsia="en-US"/>
                    </w:rPr>
                  </w:pPr>
                  <w:r w:rsidRPr="00FD0E70">
                    <w:rPr>
                      <w:sz w:val="24"/>
                      <w:szCs w:val="24"/>
                      <w:lang w:eastAsia="en-US"/>
                    </w:rPr>
                    <w:t>CPF:</w:t>
                  </w:r>
                </w:p>
                <w:p w14:paraId="4996B740" w14:textId="77777777" w:rsidR="00ED766C" w:rsidRPr="00FD0E70" w:rsidRDefault="00ED766C" w:rsidP="00DA70E9">
                  <w:pPr>
                    <w:jc w:val="both"/>
                    <w:rPr>
                      <w:sz w:val="24"/>
                      <w:szCs w:val="24"/>
                      <w:lang w:eastAsia="en-US"/>
                    </w:rPr>
                  </w:pPr>
                </w:p>
              </w:tc>
            </w:tr>
          </w:tbl>
          <w:p w14:paraId="5CA49D92" w14:textId="77777777" w:rsidR="00ED766C" w:rsidRPr="00FD0E70" w:rsidRDefault="00ED766C" w:rsidP="00DA70E9">
            <w:pPr>
              <w:pStyle w:val="PargrafodaLista"/>
              <w:ind w:left="0"/>
              <w:jc w:val="both"/>
              <w:rPr>
                <w:sz w:val="24"/>
                <w:szCs w:val="24"/>
              </w:rPr>
            </w:pPr>
          </w:p>
        </w:tc>
      </w:tr>
      <w:tr w:rsidR="00ED766C" w14:paraId="3BF68A9A" w14:textId="77777777" w:rsidTr="00DA70E9">
        <w:tc>
          <w:tcPr>
            <w:tcW w:w="5111" w:type="dxa"/>
          </w:tcPr>
          <w:p w14:paraId="4A624A7C" w14:textId="77777777" w:rsidR="00ED766C" w:rsidRPr="00FD0E70" w:rsidRDefault="00ED766C" w:rsidP="00DA70E9">
            <w:pPr>
              <w:jc w:val="both"/>
              <w:rPr>
                <w:color w:val="003366"/>
                <w:sz w:val="24"/>
                <w:szCs w:val="24"/>
              </w:rPr>
            </w:pPr>
            <w:r w:rsidRPr="00FD0E70">
              <w:rPr>
                <w:b/>
                <w:bCs/>
                <w:color w:val="003366"/>
                <w:sz w:val="24"/>
                <w:szCs w:val="24"/>
              </w:rPr>
              <w:t>TESTEMUNHAS</w:t>
            </w:r>
            <w:r w:rsidRPr="00FD0E70">
              <w:rPr>
                <w:color w:val="003366"/>
                <w:sz w:val="24"/>
                <w:szCs w:val="24"/>
              </w:rPr>
              <w:t xml:space="preserve"> </w:t>
            </w:r>
          </w:p>
          <w:p w14:paraId="503A096D" w14:textId="77777777" w:rsidR="00ED766C" w:rsidRPr="00FD0E70" w:rsidRDefault="00ED766C" w:rsidP="00DA70E9">
            <w:pPr>
              <w:jc w:val="both"/>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tblGrid>
            <w:tr w:rsidR="00ED766C" w:rsidRPr="00FD0E70" w14:paraId="57B6B50C" w14:textId="77777777" w:rsidTr="00DA70E9">
              <w:tc>
                <w:tcPr>
                  <w:tcW w:w="4514" w:type="dxa"/>
                </w:tcPr>
                <w:p w14:paraId="5D8879D4" w14:textId="77777777" w:rsidR="00ED766C" w:rsidRPr="00FD0E70" w:rsidRDefault="00ED766C" w:rsidP="00DA70E9">
                  <w:pPr>
                    <w:jc w:val="both"/>
                    <w:rPr>
                      <w:sz w:val="24"/>
                      <w:szCs w:val="24"/>
                      <w:lang w:eastAsia="en-US"/>
                    </w:rPr>
                  </w:pPr>
                  <w:r w:rsidRPr="00FD0E70">
                    <w:rPr>
                      <w:sz w:val="24"/>
                      <w:szCs w:val="24"/>
                      <w:lang w:eastAsia="en-US"/>
                    </w:rPr>
                    <w:t>_________________________________</w:t>
                  </w:r>
                </w:p>
              </w:tc>
            </w:tr>
            <w:tr w:rsidR="00ED766C" w:rsidRPr="00FD0E70" w14:paraId="06D100B5" w14:textId="77777777" w:rsidTr="00DA70E9">
              <w:trPr>
                <w:trHeight w:val="351"/>
              </w:trPr>
              <w:tc>
                <w:tcPr>
                  <w:tcW w:w="4514" w:type="dxa"/>
                </w:tcPr>
                <w:p w14:paraId="174C70F1" w14:textId="77777777" w:rsidR="00ED766C" w:rsidRPr="00FD0E70" w:rsidRDefault="00ED766C" w:rsidP="00DA70E9">
                  <w:pPr>
                    <w:jc w:val="both"/>
                    <w:rPr>
                      <w:sz w:val="24"/>
                      <w:szCs w:val="24"/>
                      <w:lang w:eastAsia="en-US"/>
                    </w:rPr>
                  </w:pPr>
                  <w:r w:rsidRPr="00FD0E70">
                    <w:rPr>
                      <w:sz w:val="24"/>
                      <w:szCs w:val="24"/>
                      <w:lang w:eastAsia="en-US"/>
                    </w:rPr>
                    <w:t>Nome:</w:t>
                  </w:r>
                </w:p>
                <w:p w14:paraId="6A959062" w14:textId="77777777" w:rsidR="00ED766C" w:rsidRPr="00FD0E70" w:rsidRDefault="00ED766C" w:rsidP="00DA70E9">
                  <w:pPr>
                    <w:jc w:val="both"/>
                    <w:rPr>
                      <w:sz w:val="24"/>
                      <w:szCs w:val="24"/>
                      <w:lang w:eastAsia="en-US"/>
                    </w:rPr>
                  </w:pPr>
                  <w:r w:rsidRPr="00FD0E70">
                    <w:rPr>
                      <w:sz w:val="24"/>
                      <w:szCs w:val="24"/>
                      <w:lang w:eastAsia="en-US"/>
                    </w:rPr>
                    <w:t>CPF:</w:t>
                  </w:r>
                </w:p>
              </w:tc>
            </w:tr>
          </w:tbl>
          <w:p w14:paraId="1B14D1F5" w14:textId="77777777" w:rsidR="00ED766C" w:rsidRPr="00FD0E70" w:rsidRDefault="00ED766C" w:rsidP="00DA70E9">
            <w:pPr>
              <w:pStyle w:val="PargrafodaLista"/>
              <w:ind w:left="0"/>
              <w:jc w:val="both"/>
              <w:rPr>
                <w:sz w:val="24"/>
                <w:szCs w:val="24"/>
              </w:rPr>
            </w:pPr>
          </w:p>
        </w:tc>
        <w:tc>
          <w:tcPr>
            <w:tcW w:w="5112" w:type="dxa"/>
          </w:tcPr>
          <w:p w14:paraId="08C7724F" w14:textId="77777777" w:rsidR="00ED766C" w:rsidRPr="00FD0E70" w:rsidRDefault="00ED766C" w:rsidP="00DA70E9">
            <w:pPr>
              <w:jc w:val="both"/>
              <w:rPr>
                <w:sz w:val="24"/>
                <w:szCs w:val="24"/>
              </w:rPr>
            </w:pPr>
          </w:p>
          <w:p w14:paraId="39833198" w14:textId="77777777" w:rsidR="00ED766C" w:rsidRPr="00FD0E70" w:rsidRDefault="00ED766C" w:rsidP="00DA70E9">
            <w:pPr>
              <w:jc w:val="both"/>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tblGrid>
            <w:tr w:rsidR="00ED766C" w:rsidRPr="00FD0E70" w14:paraId="51C1D661" w14:textId="77777777" w:rsidTr="00DA70E9">
              <w:tc>
                <w:tcPr>
                  <w:tcW w:w="4514" w:type="dxa"/>
                </w:tcPr>
                <w:p w14:paraId="79126537" w14:textId="77777777" w:rsidR="00ED766C" w:rsidRPr="00FD0E70" w:rsidRDefault="00ED766C" w:rsidP="00DA70E9">
                  <w:pPr>
                    <w:jc w:val="both"/>
                    <w:rPr>
                      <w:sz w:val="24"/>
                      <w:szCs w:val="24"/>
                      <w:lang w:eastAsia="en-US"/>
                    </w:rPr>
                  </w:pPr>
                  <w:r w:rsidRPr="00FD0E70">
                    <w:rPr>
                      <w:sz w:val="24"/>
                      <w:szCs w:val="24"/>
                      <w:lang w:eastAsia="en-US"/>
                    </w:rPr>
                    <w:t>_________________________________</w:t>
                  </w:r>
                </w:p>
              </w:tc>
            </w:tr>
            <w:tr w:rsidR="00ED766C" w:rsidRPr="00FD0E70" w14:paraId="3A4E0602" w14:textId="77777777" w:rsidTr="00DA70E9">
              <w:trPr>
                <w:trHeight w:val="87"/>
              </w:trPr>
              <w:tc>
                <w:tcPr>
                  <w:tcW w:w="4514" w:type="dxa"/>
                </w:tcPr>
                <w:p w14:paraId="144A3A8E" w14:textId="77777777" w:rsidR="00ED766C" w:rsidRPr="00FD0E70" w:rsidRDefault="00ED766C" w:rsidP="00DA70E9">
                  <w:pPr>
                    <w:jc w:val="both"/>
                    <w:rPr>
                      <w:sz w:val="24"/>
                      <w:szCs w:val="24"/>
                      <w:lang w:eastAsia="en-US"/>
                    </w:rPr>
                  </w:pPr>
                  <w:r w:rsidRPr="00FD0E70">
                    <w:rPr>
                      <w:sz w:val="24"/>
                      <w:szCs w:val="24"/>
                      <w:lang w:eastAsia="en-US"/>
                    </w:rPr>
                    <w:t>Nome:</w:t>
                  </w:r>
                </w:p>
                <w:p w14:paraId="05509A2D" w14:textId="77777777" w:rsidR="00ED766C" w:rsidRDefault="00ED766C" w:rsidP="009B0AE3">
                  <w:pPr>
                    <w:jc w:val="both"/>
                    <w:rPr>
                      <w:sz w:val="24"/>
                      <w:szCs w:val="24"/>
                      <w:lang w:eastAsia="en-US"/>
                    </w:rPr>
                  </w:pPr>
                  <w:r w:rsidRPr="00FD0E70">
                    <w:rPr>
                      <w:sz w:val="24"/>
                      <w:szCs w:val="24"/>
                      <w:lang w:eastAsia="en-US"/>
                    </w:rPr>
                    <w:t>CPF:</w:t>
                  </w:r>
                </w:p>
                <w:p w14:paraId="05E4EC68" w14:textId="45A78644" w:rsidR="00A707A4" w:rsidRPr="00FD0E70" w:rsidRDefault="00A707A4" w:rsidP="009B0AE3">
                  <w:pPr>
                    <w:jc w:val="both"/>
                    <w:rPr>
                      <w:sz w:val="24"/>
                      <w:szCs w:val="24"/>
                      <w:lang w:eastAsia="en-US"/>
                    </w:rPr>
                  </w:pPr>
                </w:p>
              </w:tc>
            </w:tr>
          </w:tbl>
          <w:p w14:paraId="5E49455B" w14:textId="77777777" w:rsidR="00ED766C" w:rsidRPr="00FD0E70" w:rsidRDefault="00ED766C" w:rsidP="00DA70E9">
            <w:pPr>
              <w:pStyle w:val="PargrafodaLista"/>
              <w:ind w:left="0"/>
              <w:jc w:val="both"/>
              <w:rPr>
                <w:sz w:val="24"/>
                <w:szCs w:val="24"/>
              </w:rPr>
            </w:pPr>
          </w:p>
        </w:tc>
      </w:tr>
      <w:bookmarkEnd w:id="4"/>
      <w:bookmarkEnd w:id="5"/>
    </w:tbl>
    <w:p w14:paraId="0D9BCE8E" w14:textId="77777777" w:rsidR="00A707A4" w:rsidRDefault="00A707A4" w:rsidP="00C3513E">
      <w:pPr>
        <w:jc w:val="center"/>
        <w:rPr>
          <w:b/>
          <w:bCs/>
          <w:sz w:val="22"/>
          <w:szCs w:val="22"/>
          <w:u w:val="single"/>
        </w:rPr>
      </w:pPr>
    </w:p>
    <w:p w14:paraId="6D6CBDF1" w14:textId="77777777" w:rsidR="00A707A4" w:rsidRDefault="00A707A4">
      <w:pPr>
        <w:rPr>
          <w:b/>
          <w:bCs/>
          <w:sz w:val="22"/>
          <w:szCs w:val="22"/>
          <w:u w:val="single"/>
        </w:rPr>
      </w:pPr>
      <w:r>
        <w:rPr>
          <w:b/>
          <w:bCs/>
          <w:sz w:val="22"/>
          <w:szCs w:val="22"/>
          <w:u w:val="single"/>
        </w:rPr>
        <w:br w:type="page"/>
      </w:r>
    </w:p>
    <w:p w14:paraId="66A6C764" w14:textId="2D4FE764" w:rsidR="00C3513E" w:rsidRDefault="00C3513E" w:rsidP="00C3513E">
      <w:pPr>
        <w:jc w:val="center"/>
        <w:rPr>
          <w:b/>
          <w:bCs/>
          <w:sz w:val="22"/>
          <w:szCs w:val="22"/>
          <w:u w:val="single"/>
        </w:rPr>
      </w:pPr>
      <w:r>
        <w:rPr>
          <w:b/>
          <w:bCs/>
          <w:sz w:val="22"/>
          <w:szCs w:val="22"/>
          <w:u w:val="single"/>
        </w:rPr>
        <w:lastRenderedPageBreak/>
        <w:t>PROCURAÇÃO</w:t>
      </w:r>
    </w:p>
    <w:tbl>
      <w:tblPr>
        <w:tblStyle w:val="Tabelacomgrade"/>
        <w:tblW w:w="9839" w:type="dxa"/>
        <w:tblLook w:val="04A0" w:firstRow="1" w:lastRow="0" w:firstColumn="1" w:lastColumn="0" w:noHBand="0" w:noVBand="1"/>
      </w:tblPr>
      <w:tblGrid>
        <w:gridCol w:w="2084"/>
        <w:gridCol w:w="2585"/>
        <w:gridCol w:w="855"/>
        <w:gridCol w:w="4315"/>
      </w:tblGrid>
      <w:tr w:rsidR="00C3513E" w14:paraId="4ADC68C1" w14:textId="77777777" w:rsidTr="00C3513E">
        <w:trPr>
          <w:trHeight w:val="294"/>
        </w:trPr>
        <w:tc>
          <w:tcPr>
            <w:tcW w:w="9839" w:type="dxa"/>
            <w:gridSpan w:val="4"/>
            <w:tcBorders>
              <w:top w:val="single" w:sz="4" w:space="0" w:color="auto"/>
              <w:left w:val="single" w:sz="4" w:space="0" w:color="auto"/>
              <w:bottom w:val="single" w:sz="4" w:space="0" w:color="auto"/>
              <w:right w:val="single" w:sz="4" w:space="0" w:color="auto"/>
            </w:tcBorders>
            <w:shd w:val="clear" w:color="auto" w:fill="99D7CE"/>
            <w:hideMark/>
          </w:tcPr>
          <w:p w14:paraId="273C2ECE" w14:textId="77777777" w:rsidR="00C3513E" w:rsidRDefault="00C3513E">
            <w:pPr>
              <w:rPr>
                <w:b/>
                <w:bCs/>
              </w:rPr>
            </w:pPr>
            <w:r>
              <w:rPr>
                <w:b/>
                <w:bCs/>
              </w:rPr>
              <w:t>Outorgante</w:t>
            </w:r>
          </w:p>
        </w:tc>
      </w:tr>
      <w:tr w:rsidR="00C3513E" w14:paraId="52FCCCF6" w14:textId="77777777" w:rsidTr="00C3513E">
        <w:trPr>
          <w:trHeight w:val="328"/>
        </w:trPr>
        <w:tc>
          <w:tcPr>
            <w:tcW w:w="2084" w:type="dxa"/>
            <w:tcBorders>
              <w:top w:val="single" w:sz="4" w:space="0" w:color="auto"/>
              <w:left w:val="single" w:sz="4" w:space="0" w:color="auto"/>
              <w:bottom w:val="single" w:sz="4" w:space="0" w:color="auto"/>
              <w:right w:val="single" w:sz="4" w:space="0" w:color="auto"/>
            </w:tcBorders>
            <w:hideMark/>
          </w:tcPr>
          <w:p w14:paraId="04AB9EBD" w14:textId="77777777" w:rsidR="00C3513E" w:rsidRDefault="00C3513E">
            <w:r>
              <w:t>Razão Social:</w:t>
            </w:r>
          </w:p>
        </w:tc>
        <w:tc>
          <w:tcPr>
            <w:tcW w:w="7755" w:type="dxa"/>
            <w:gridSpan w:val="3"/>
            <w:tcBorders>
              <w:top w:val="single" w:sz="4" w:space="0" w:color="auto"/>
              <w:left w:val="single" w:sz="4" w:space="0" w:color="auto"/>
              <w:bottom w:val="single" w:sz="4" w:space="0" w:color="auto"/>
              <w:right w:val="single" w:sz="4" w:space="0" w:color="auto"/>
            </w:tcBorders>
            <w:hideMark/>
          </w:tcPr>
          <w:p w14:paraId="46F57E58" w14:textId="77777777" w:rsidR="00C3513E" w:rsidRDefault="00C3513E">
            <w:r>
              <w:t>KABUM</w:t>
            </w:r>
            <w:proofErr w:type="spellStart"/>
            <w:proofErr w:type="spellEnd"/>
            <w:r>
              <w:t/>
            </w:r>
          </w:p>
        </w:tc>
      </w:tr>
      <w:tr w:rsidR="00C3513E" w14:paraId="75C01AEF" w14:textId="77777777" w:rsidTr="00C3513E">
        <w:trPr>
          <w:trHeight w:val="404"/>
        </w:trPr>
        <w:tc>
          <w:tcPr>
            <w:tcW w:w="2084" w:type="dxa"/>
            <w:tcBorders>
              <w:top w:val="single" w:sz="4" w:space="0" w:color="auto"/>
              <w:left w:val="single" w:sz="4" w:space="0" w:color="auto"/>
              <w:bottom w:val="single" w:sz="4" w:space="0" w:color="auto"/>
              <w:right w:val="single" w:sz="4" w:space="0" w:color="auto"/>
            </w:tcBorders>
            <w:hideMark/>
          </w:tcPr>
          <w:p w14:paraId="474FCEC9" w14:textId="77777777" w:rsidR="00C3513E" w:rsidRDefault="00C3513E">
            <w:r>
              <w:t>CNPJ/MF:</w:t>
            </w:r>
          </w:p>
        </w:tc>
        <w:tc>
          <w:tcPr>
            <w:tcW w:w="7755" w:type="dxa"/>
            <w:gridSpan w:val="3"/>
            <w:tcBorders>
              <w:top w:val="single" w:sz="4" w:space="0" w:color="auto"/>
              <w:left w:val="single" w:sz="4" w:space="0" w:color="auto"/>
              <w:bottom w:val="single" w:sz="4" w:space="0" w:color="auto"/>
              <w:right w:val="single" w:sz="4" w:space="0" w:color="auto"/>
            </w:tcBorders>
            <w:hideMark/>
          </w:tcPr>
          <w:p w14:paraId="5BBCD18E" w14:textId="77777777" w:rsidR="00C3513E" w:rsidRDefault="00C3513E">
            <w:r>
              <w:t>05.570.714/0001-59</w:t>
            </w:r>
            <w:proofErr w:type="spellStart"/>
            <w:proofErr w:type="spellEnd"/>
            <w:r>
              <w:t/>
            </w:r>
          </w:p>
        </w:tc>
      </w:tr>
      <w:tr w:rsidR="00C3513E" w14:paraId="54D4DD76" w14:textId="77777777" w:rsidTr="00C3513E">
        <w:trPr>
          <w:trHeight w:val="350"/>
        </w:trPr>
        <w:tc>
          <w:tcPr>
            <w:tcW w:w="2084" w:type="dxa"/>
            <w:tcBorders>
              <w:top w:val="single" w:sz="4" w:space="0" w:color="auto"/>
              <w:left w:val="single" w:sz="4" w:space="0" w:color="auto"/>
              <w:bottom w:val="single" w:sz="4" w:space="0" w:color="auto"/>
              <w:right w:val="single" w:sz="4" w:space="0" w:color="auto"/>
            </w:tcBorders>
            <w:hideMark/>
          </w:tcPr>
          <w:p w14:paraId="65D647AC" w14:textId="77777777" w:rsidR="00C3513E" w:rsidRDefault="00C3513E">
            <w:r>
              <w:t>Endereço:</w:t>
            </w:r>
          </w:p>
        </w:tc>
        <w:tc>
          <w:tcPr>
            <w:tcW w:w="7755" w:type="dxa"/>
            <w:gridSpan w:val="3"/>
            <w:tcBorders>
              <w:top w:val="single" w:sz="4" w:space="0" w:color="auto"/>
              <w:left w:val="single" w:sz="4" w:space="0" w:color="auto"/>
              <w:bottom w:val="single" w:sz="4" w:space="0" w:color="auto"/>
              <w:right w:val="single" w:sz="4" w:space="0" w:color="auto"/>
            </w:tcBorders>
            <w:hideMark/>
          </w:tcPr>
          <w:p w14:paraId="68886D45" w14:textId="77777777" w:rsidR="00C3513E" w:rsidRDefault="00C3513E">
            <w:r>
              <w:t>Rua Carlos Gomes, 1321, Centro, Limeira - São Paulo - SP, 13.480-013</w:t>
            </w:r>
            <w:proofErr w:type="spellStart"/>
            <w:proofErr w:type="spellEnd"/>
            <w:r>
              <w:t/>
            </w:r>
          </w:p>
        </w:tc>
      </w:tr>
      <w:tr w:rsidR="00C3513E" w14:paraId="6318320D" w14:textId="77777777" w:rsidTr="00C3513E">
        <w:trPr>
          <w:trHeight w:val="350"/>
        </w:trPr>
        <w:tc>
          <w:tcPr>
            <w:tcW w:w="2084" w:type="dxa"/>
            <w:tcBorders>
              <w:top w:val="single" w:sz="4" w:space="0" w:color="auto"/>
              <w:left w:val="single" w:sz="4" w:space="0" w:color="auto"/>
              <w:bottom w:val="single" w:sz="4" w:space="0" w:color="auto"/>
              <w:right w:val="single" w:sz="4" w:space="0" w:color="auto"/>
            </w:tcBorders>
            <w:hideMark/>
          </w:tcPr>
          <w:p w14:paraId="0540D934" w14:textId="77777777" w:rsidR="00C3513E" w:rsidRDefault="00C3513E">
            <w:r>
              <w:t>Representante:</w:t>
            </w:r>
          </w:p>
        </w:tc>
        <w:tc>
          <w:tcPr>
            <w:tcW w:w="7755" w:type="dxa"/>
            <w:gridSpan w:val="3"/>
            <w:tcBorders>
              <w:top w:val="single" w:sz="4" w:space="0" w:color="auto"/>
              <w:left w:val="single" w:sz="4" w:space="0" w:color="auto"/>
              <w:bottom w:val="single" w:sz="4" w:space="0" w:color="auto"/>
              <w:right w:val="single" w:sz="4" w:space="0" w:color="auto"/>
            </w:tcBorders>
            <w:hideMark/>
          </w:tcPr>
          <w:p w14:paraId="23D9517F" w14:textId="77777777" w:rsidR="00C3513E" w:rsidRDefault="00C3513E">
            <w:r>
              <w:t>Lucas Bueno</w:t>
            </w:r>
            <w:proofErr w:type="spellStart"/>
            <w:proofErr w:type="spellEnd"/>
            <w:r>
              <w:t/>
            </w:r>
          </w:p>
        </w:tc>
      </w:tr>
      <w:tr w:rsidR="00C3513E" w14:paraId="7297C890" w14:textId="77777777" w:rsidTr="00C3513E">
        <w:trPr>
          <w:trHeight w:val="350"/>
        </w:trPr>
        <w:tc>
          <w:tcPr>
            <w:tcW w:w="2084" w:type="dxa"/>
            <w:tcBorders>
              <w:top w:val="single" w:sz="4" w:space="0" w:color="auto"/>
              <w:left w:val="single" w:sz="4" w:space="0" w:color="auto"/>
              <w:bottom w:val="single" w:sz="4" w:space="0" w:color="auto"/>
              <w:right w:val="single" w:sz="4" w:space="0" w:color="auto"/>
            </w:tcBorders>
            <w:hideMark/>
          </w:tcPr>
          <w:p w14:paraId="3245106A" w14:textId="77777777" w:rsidR="00C3513E" w:rsidRDefault="00C3513E">
            <w:r>
              <w:t>RG:</w:t>
            </w:r>
          </w:p>
        </w:tc>
        <w:tc>
          <w:tcPr>
            <w:tcW w:w="2585" w:type="dxa"/>
            <w:tcBorders>
              <w:top w:val="single" w:sz="4" w:space="0" w:color="auto"/>
              <w:left w:val="single" w:sz="4" w:space="0" w:color="auto"/>
              <w:bottom w:val="single" w:sz="4" w:space="0" w:color="auto"/>
              <w:right w:val="single" w:sz="4" w:space="0" w:color="auto"/>
            </w:tcBorders>
            <w:hideMark/>
          </w:tcPr>
          <w:p w14:paraId="1E93775F" w14:textId="77777777" w:rsidR="00C3513E" w:rsidRDefault="00C3513E">
            <w:r>
              <w:t>40.523.006-0</w:t>
            </w:r>
            <w:proofErr w:type="spellStart"/>
            <w:proofErr w:type="spellEnd"/>
            <w:r>
              <w:t/>
            </w:r>
          </w:p>
        </w:tc>
        <w:tc>
          <w:tcPr>
            <w:tcW w:w="855" w:type="dxa"/>
            <w:tcBorders>
              <w:top w:val="single" w:sz="4" w:space="0" w:color="auto"/>
              <w:left w:val="single" w:sz="4" w:space="0" w:color="auto"/>
              <w:bottom w:val="single" w:sz="4" w:space="0" w:color="auto"/>
              <w:right w:val="single" w:sz="4" w:space="0" w:color="auto"/>
            </w:tcBorders>
            <w:hideMark/>
          </w:tcPr>
          <w:p w14:paraId="1A572838" w14:textId="77777777" w:rsidR="00C3513E" w:rsidRDefault="00C3513E">
            <w:r>
              <w:t>CPF:</w:t>
            </w:r>
          </w:p>
        </w:tc>
        <w:tc>
          <w:tcPr>
            <w:tcW w:w="4315" w:type="dxa"/>
            <w:tcBorders>
              <w:top w:val="single" w:sz="4" w:space="0" w:color="auto"/>
              <w:left w:val="single" w:sz="4" w:space="0" w:color="auto"/>
              <w:bottom w:val="single" w:sz="4" w:space="0" w:color="auto"/>
              <w:right w:val="single" w:sz="4" w:space="0" w:color="auto"/>
            </w:tcBorders>
            <w:hideMark/>
          </w:tcPr>
          <w:p w14:paraId="1CAEA25F" w14:textId="77777777" w:rsidR="00C3513E" w:rsidRDefault="00C3513E">
            <w:r>
              <w:t>336.675.238-66</w:t>
            </w:r>
            <w:proofErr w:type="spellStart"/>
            <w:proofErr w:type="spellEnd"/>
            <w:r>
              <w:t/>
            </w:r>
          </w:p>
        </w:tc>
      </w:tr>
      <w:tr w:rsidR="00C3513E" w14:paraId="54AB11AB" w14:textId="77777777" w:rsidTr="00C3513E">
        <w:trPr>
          <w:trHeight w:val="291"/>
        </w:trPr>
        <w:tc>
          <w:tcPr>
            <w:tcW w:w="9839" w:type="dxa"/>
            <w:gridSpan w:val="4"/>
            <w:tcBorders>
              <w:top w:val="single" w:sz="4" w:space="0" w:color="auto"/>
              <w:left w:val="single" w:sz="4" w:space="0" w:color="auto"/>
              <w:bottom w:val="single" w:sz="4" w:space="0" w:color="auto"/>
              <w:right w:val="single" w:sz="4" w:space="0" w:color="auto"/>
            </w:tcBorders>
            <w:shd w:val="clear" w:color="auto" w:fill="99D7CE"/>
            <w:hideMark/>
          </w:tcPr>
          <w:p w14:paraId="43F6230A" w14:textId="77777777" w:rsidR="00C3513E" w:rsidRDefault="00C3513E">
            <w:pPr>
              <w:rPr>
                <w:b/>
                <w:bCs/>
              </w:rPr>
            </w:pPr>
            <w:r>
              <w:rPr>
                <w:b/>
                <w:bCs/>
              </w:rPr>
              <w:t>Outorgados</w:t>
            </w:r>
          </w:p>
        </w:tc>
      </w:tr>
      <w:tr w:rsidR="00C3513E" w14:paraId="16E31936" w14:textId="77777777" w:rsidTr="00C3513E">
        <w:trPr>
          <w:trHeight w:val="234"/>
        </w:trPr>
        <w:tc>
          <w:tcPr>
            <w:tcW w:w="2084" w:type="dxa"/>
            <w:tcBorders>
              <w:top w:val="single" w:sz="4" w:space="0" w:color="auto"/>
              <w:left w:val="single" w:sz="4" w:space="0" w:color="auto"/>
              <w:bottom w:val="single" w:sz="4" w:space="0" w:color="auto"/>
              <w:right w:val="single" w:sz="4" w:space="0" w:color="auto"/>
            </w:tcBorders>
            <w:hideMark/>
          </w:tcPr>
          <w:p w14:paraId="41D1C18F" w14:textId="77777777" w:rsidR="00C3513E" w:rsidRDefault="00C3513E">
            <w:r>
              <w:t>Razão Social:</w:t>
            </w:r>
          </w:p>
        </w:tc>
        <w:tc>
          <w:tcPr>
            <w:tcW w:w="7755" w:type="dxa"/>
            <w:gridSpan w:val="3"/>
            <w:tcBorders>
              <w:top w:val="single" w:sz="4" w:space="0" w:color="auto"/>
              <w:left w:val="single" w:sz="4" w:space="0" w:color="auto"/>
              <w:bottom w:val="single" w:sz="4" w:space="0" w:color="auto"/>
              <w:right w:val="single" w:sz="4" w:space="0" w:color="auto"/>
            </w:tcBorders>
            <w:hideMark/>
          </w:tcPr>
          <w:p w14:paraId="26FB6F21" w14:textId="77777777" w:rsidR="00C3513E" w:rsidRDefault="00C3513E">
            <w:r>
              <w:rPr>
                <w:b/>
              </w:rPr>
              <w:t>WITZLER ENERGIA E CORRETAGEM DE SEGUROS LTDA</w:t>
            </w:r>
          </w:p>
        </w:tc>
      </w:tr>
      <w:tr w:rsidR="00C3513E" w14:paraId="1A12F689" w14:textId="77777777" w:rsidTr="00C3513E">
        <w:trPr>
          <w:trHeight w:val="281"/>
        </w:trPr>
        <w:tc>
          <w:tcPr>
            <w:tcW w:w="2084" w:type="dxa"/>
            <w:tcBorders>
              <w:top w:val="single" w:sz="4" w:space="0" w:color="auto"/>
              <w:left w:val="single" w:sz="4" w:space="0" w:color="auto"/>
              <w:bottom w:val="single" w:sz="4" w:space="0" w:color="auto"/>
              <w:right w:val="single" w:sz="4" w:space="0" w:color="auto"/>
            </w:tcBorders>
            <w:hideMark/>
          </w:tcPr>
          <w:p w14:paraId="214AE664" w14:textId="77777777" w:rsidR="00C3513E" w:rsidRDefault="00C3513E">
            <w:r>
              <w:t>CNPJ/MF:</w:t>
            </w:r>
          </w:p>
        </w:tc>
        <w:tc>
          <w:tcPr>
            <w:tcW w:w="7755" w:type="dxa"/>
            <w:gridSpan w:val="3"/>
            <w:tcBorders>
              <w:top w:val="single" w:sz="4" w:space="0" w:color="auto"/>
              <w:left w:val="single" w:sz="4" w:space="0" w:color="auto"/>
              <w:bottom w:val="single" w:sz="4" w:space="0" w:color="auto"/>
              <w:right w:val="single" w:sz="4" w:space="0" w:color="auto"/>
            </w:tcBorders>
            <w:hideMark/>
          </w:tcPr>
          <w:p w14:paraId="51753F87" w14:textId="77777777" w:rsidR="00C3513E" w:rsidRDefault="00C3513E">
            <w:r>
              <w:t>11.936.539/0001-73</w:t>
            </w:r>
          </w:p>
        </w:tc>
      </w:tr>
      <w:tr w:rsidR="00C3513E" w14:paraId="561CFF5D" w14:textId="77777777" w:rsidTr="00C3513E">
        <w:trPr>
          <w:trHeight w:val="270"/>
        </w:trPr>
        <w:tc>
          <w:tcPr>
            <w:tcW w:w="2084" w:type="dxa"/>
            <w:tcBorders>
              <w:top w:val="single" w:sz="4" w:space="0" w:color="auto"/>
              <w:left w:val="single" w:sz="4" w:space="0" w:color="auto"/>
              <w:bottom w:val="single" w:sz="4" w:space="0" w:color="auto"/>
              <w:right w:val="single" w:sz="4" w:space="0" w:color="auto"/>
            </w:tcBorders>
            <w:hideMark/>
          </w:tcPr>
          <w:p w14:paraId="6488AD19" w14:textId="77777777" w:rsidR="00C3513E" w:rsidRDefault="00C3513E">
            <w:r>
              <w:t>Endereço:</w:t>
            </w:r>
          </w:p>
        </w:tc>
        <w:tc>
          <w:tcPr>
            <w:tcW w:w="7755" w:type="dxa"/>
            <w:gridSpan w:val="3"/>
            <w:tcBorders>
              <w:top w:val="single" w:sz="4" w:space="0" w:color="auto"/>
              <w:left w:val="single" w:sz="4" w:space="0" w:color="auto"/>
              <w:bottom w:val="single" w:sz="4" w:space="0" w:color="auto"/>
              <w:right w:val="single" w:sz="4" w:space="0" w:color="auto"/>
            </w:tcBorders>
            <w:hideMark/>
          </w:tcPr>
          <w:p w14:paraId="6A659549" w14:textId="77777777" w:rsidR="00C3513E" w:rsidRDefault="00C3513E">
            <w:r>
              <w:t>Rua Antônio Alves, 35-48, Jardim Aeroporto, Bauru – São Paulo</w:t>
            </w:r>
          </w:p>
        </w:tc>
      </w:tr>
      <w:tr w:rsidR="00C3513E" w14:paraId="5A095A89" w14:textId="77777777" w:rsidTr="00C3513E">
        <w:trPr>
          <w:trHeight w:val="261"/>
        </w:trPr>
        <w:tc>
          <w:tcPr>
            <w:tcW w:w="2084" w:type="dxa"/>
            <w:tcBorders>
              <w:top w:val="single" w:sz="4" w:space="0" w:color="auto"/>
              <w:left w:val="single" w:sz="4" w:space="0" w:color="auto"/>
              <w:bottom w:val="single" w:sz="4" w:space="0" w:color="auto"/>
              <w:right w:val="single" w:sz="4" w:space="0" w:color="auto"/>
            </w:tcBorders>
            <w:hideMark/>
          </w:tcPr>
          <w:p w14:paraId="317D7791" w14:textId="77777777" w:rsidR="00C3513E" w:rsidRDefault="00C3513E">
            <w:r>
              <w:t>Representante 1:</w:t>
            </w:r>
          </w:p>
        </w:tc>
        <w:tc>
          <w:tcPr>
            <w:tcW w:w="7755" w:type="dxa"/>
            <w:gridSpan w:val="3"/>
            <w:tcBorders>
              <w:top w:val="single" w:sz="4" w:space="0" w:color="auto"/>
              <w:left w:val="single" w:sz="4" w:space="0" w:color="auto"/>
              <w:bottom w:val="single" w:sz="4" w:space="0" w:color="auto"/>
              <w:right w:val="single" w:sz="4" w:space="0" w:color="auto"/>
            </w:tcBorders>
            <w:hideMark/>
          </w:tcPr>
          <w:p w14:paraId="3560B4EB" w14:textId="77777777" w:rsidR="00C3513E" w:rsidRDefault="00C3513E">
            <w:r>
              <w:rPr>
                <w:b/>
                <w:bCs/>
              </w:rPr>
              <w:t>LUCAS TORRES WITZLER</w:t>
            </w:r>
          </w:p>
        </w:tc>
      </w:tr>
      <w:tr w:rsidR="00C3513E" w14:paraId="5CB0154D" w14:textId="77777777" w:rsidTr="00C3513E">
        <w:trPr>
          <w:trHeight w:val="278"/>
        </w:trPr>
        <w:tc>
          <w:tcPr>
            <w:tcW w:w="2084" w:type="dxa"/>
            <w:tcBorders>
              <w:top w:val="single" w:sz="4" w:space="0" w:color="auto"/>
              <w:left w:val="single" w:sz="4" w:space="0" w:color="auto"/>
              <w:bottom w:val="single" w:sz="4" w:space="0" w:color="auto"/>
              <w:right w:val="single" w:sz="4" w:space="0" w:color="auto"/>
            </w:tcBorders>
            <w:hideMark/>
          </w:tcPr>
          <w:p w14:paraId="33E31855" w14:textId="77777777" w:rsidR="00C3513E" w:rsidRDefault="00C3513E">
            <w:r>
              <w:t>RG:</w:t>
            </w:r>
          </w:p>
        </w:tc>
        <w:tc>
          <w:tcPr>
            <w:tcW w:w="2585" w:type="dxa"/>
            <w:tcBorders>
              <w:top w:val="single" w:sz="4" w:space="0" w:color="auto"/>
              <w:left w:val="single" w:sz="4" w:space="0" w:color="auto"/>
              <w:bottom w:val="single" w:sz="4" w:space="0" w:color="auto"/>
              <w:right w:val="single" w:sz="4" w:space="0" w:color="auto"/>
            </w:tcBorders>
            <w:hideMark/>
          </w:tcPr>
          <w:p w14:paraId="2A293133" w14:textId="77777777" w:rsidR="00C3513E" w:rsidRDefault="00C3513E">
            <w:r>
              <w:t>44.019.265-1</w:t>
            </w:r>
          </w:p>
        </w:tc>
        <w:tc>
          <w:tcPr>
            <w:tcW w:w="855" w:type="dxa"/>
            <w:tcBorders>
              <w:top w:val="single" w:sz="4" w:space="0" w:color="auto"/>
              <w:left w:val="single" w:sz="4" w:space="0" w:color="auto"/>
              <w:bottom w:val="single" w:sz="4" w:space="0" w:color="auto"/>
              <w:right w:val="single" w:sz="4" w:space="0" w:color="auto"/>
            </w:tcBorders>
            <w:hideMark/>
          </w:tcPr>
          <w:p w14:paraId="09512D79" w14:textId="77777777" w:rsidR="00C3513E" w:rsidRDefault="00C3513E">
            <w:r>
              <w:t>CPF:</w:t>
            </w:r>
          </w:p>
        </w:tc>
        <w:tc>
          <w:tcPr>
            <w:tcW w:w="4315" w:type="dxa"/>
            <w:tcBorders>
              <w:top w:val="single" w:sz="4" w:space="0" w:color="auto"/>
              <w:left w:val="single" w:sz="4" w:space="0" w:color="auto"/>
              <w:bottom w:val="single" w:sz="4" w:space="0" w:color="auto"/>
              <w:right w:val="single" w:sz="4" w:space="0" w:color="auto"/>
            </w:tcBorders>
            <w:hideMark/>
          </w:tcPr>
          <w:p w14:paraId="0A4A3A6D" w14:textId="77777777" w:rsidR="00C3513E" w:rsidRDefault="00C3513E">
            <w:r>
              <w:t>226.662.478-48</w:t>
            </w:r>
          </w:p>
        </w:tc>
      </w:tr>
      <w:tr w:rsidR="00C3513E" w14:paraId="71797B5B" w14:textId="77777777" w:rsidTr="00C3513E">
        <w:trPr>
          <w:trHeight w:val="144"/>
        </w:trPr>
        <w:tc>
          <w:tcPr>
            <w:tcW w:w="2084" w:type="dxa"/>
            <w:tcBorders>
              <w:top w:val="single" w:sz="4" w:space="0" w:color="auto"/>
              <w:left w:val="single" w:sz="4" w:space="0" w:color="auto"/>
              <w:bottom w:val="single" w:sz="4" w:space="0" w:color="auto"/>
              <w:right w:val="single" w:sz="4" w:space="0" w:color="auto"/>
            </w:tcBorders>
            <w:hideMark/>
          </w:tcPr>
          <w:p w14:paraId="6A2E2388" w14:textId="77777777" w:rsidR="00C3513E" w:rsidRDefault="00C3513E">
            <w:r>
              <w:t>Representante 2:</w:t>
            </w:r>
          </w:p>
        </w:tc>
        <w:tc>
          <w:tcPr>
            <w:tcW w:w="7755" w:type="dxa"/>
            <w:gridSpan w:val="3"/>
            <w:tcBorders>
              <w:top w:val="single" w:sz="4" w:space="0" w:color="auto"/>
              <w:left w:val="single" w:sz="4" w:space="0" w:color="auto"/>
              <w:bottom w:val="single" w:sz="4" w:space="0" w:color="auto"/>
              <w:right w:val="single" w:sz="4" w:space="0" w:color="auto"/>
            </w:tcBorders>
            <w:hideMark/>
          </w:tcPr>
          <w:p w14:paraId="0715FC37" w14:textId="77777777" w:rsidR="00C3513E" w:rsidRDefault="00C3513E">
            <w:r>
              <w:rPr>
                <w:b/>
                <w:bCs/>
              </w:rPr>
              <w:t>GABRIEL PACHECO WITZLER</w:t>
            </w:r>
          </w:p>
        </w:tc>
      </w:tr>
      <w:tr w:rsidR="00C3513E" w14:paraId="38EC152A" w14:textId="77777777" w:rsidTr="00C3513E">
        <w:trPr>
          <w:trHeight w:val="176"/>
        </w:trPr>
        <w:tc>
          <w:tcPr>
            <w:tcW w:w="2084" w:type="dxa"/>
            <w:tcBorders>
              <w:top w:val="single" w:sz="4" w:space="0" w:color="auto"/>
              <w:left w:val="single" w:sz="4" w:space="0" w:color="auto"/>
              <w:bottom w:val="single" w:sz="4" w:space="0" w:color="auto"/>
              <w:right w:val="single" w:sz="4" w:space="0" w:color="auto"/>
            </w:tcBorders>
            <w:hideMark/>
          </w:tcPr>
          <w:p w14:paraId="5C7E46CC" w14:textId="77777777" w:rsidR="00C3513E" w:rsidRDefault="00C3513E">
            <w:r>
              <w:t>RG:</w:t>
            </w:r>
          </w:p>
        </w:tc>
        <w:tc>
          <w:tcPr>
            <w:tcW w:w="2585" w:type="dxa"/>
            <w:tcBorders>
              <w:top w:val="single" w:sz="4" w:space="0" w:color="auto"/>
              <w:left w:val="single" w:sz="4" w:space="0" w:color="auto"/>
              <w:bottom w:val="single" w:sz="4" w:space="0" w:color="auto"/>
              <w:right w:val="single" w:sz="4" w:space="0" w:color="auto"/>
            </w:tcBorders>
            <w:hideMark/>
          </w:tcPr>
          <w:p w14:paraId="736ED9F2" w14:textId="77777777" w:rsidR="00C3513E" w:rsidRDefault="00C3513E">
            <w:pPr>
              <w:rPr>
                <w:b/>
                <w:bCs/>
              </w:rPr>
            </w:pPr>
            <w:r>
              <w:t>46.797.603-X</w:t>
            </w:r>
          </w:p>
        </w:tc>
        <w:tc>
          <w:tcPr>
            <w:tcW w:w="855" w:type="dxa"/>
            <w:tcBorders>
              <w:top w:val="single" w:sz="4" w:space="0" w:color="auto"/>
              <w:left w:val="single" w:sz="4" w:space="0" w:color="auto"/>
              <w:bottom w:val="single" w:sz="4" w:space="0" w:color="auto"/>
              <w:right w:val="single" w:sz="4" w:space="0" w:color="auto"/>
            </w:tcBorders>
            <w:hideMark/>
          </w:tcPr>
          <w:p w14:paraId="7EAC10F2" w14:textId="77777777" w:rsidR="00C3513E" w:rsidRDefault="00C3513E">
            <w:pPr>
              <w:rPr>
                <w:b/>
                <w:bCs/>
              </w:rPr>
            </w:pPr>
            <w:r>
              <w:t>CPF:</w:t>
            </w:r>
          </w:p>
        </w:tc>
        <w:tc>
          <w:tcPr>
            <w:tcW w:w="4315" w:type="dxa"/>
            <w:tcBorders>
              <w:top w:val="single" w:sz="4" w:space="0" w:color="auto"/>
              <w:left w:val="single" w:sz="4" w:space="0" w:color="auto"/>
              <w:bottom w:val="single" w:sz="4" w:space="0" w:color="auto"/>
              <w:right w:val="single" w:sz="4" w:space="0" w:color="auto"/>
            </w:tcBorders>
            <w:hideMark/>
          </w:tcPr>
          <w:p w14:paraId="2A1313D1" w14:textId="77777777" w:rsidR="00C3513E" w:rsidRDefault="00C3513E">
            <w:pPr>
              <w:rPr>
                <w:b/>
                <w:bCs/>
              </w:rPr>
            </w:pPr>
            <w:r>
              <w:t>445.748.318-47</w:t>
            </w:r>
          </w:p>
        </w:tc>
      </w:tr>
      <w:tr w:rsidR="00C3513E" w14:paraId="7288BFEA" w14:textId="77777777" w:rsidTr="00C3513E">
        <w:trPr>
          <w:trHeight w:val="252"/>
        </w:trPr>
        <w:tc>
          <w:tcPr>
            <w:tcW w:w="2084" w:type="dxa"/>
            <w:tcBorders>
              <w:top w:val="single" w:sz="4" w:space="0" w:color="auto"/>
              <w:left w:val="single" w:sz="4" w:space="0" w:color="auto"/>
              <w:bottom w:val="single" w:sz="4" w:space="0" w:color="auto"/>
              <w:right w:val="single" w:sz="4" w:space="0" w:color="auto"/>
            </w:tcBorders>
            <w:hideMark/>
          </w:tcPr>
          <w:p w14:paraId="53F4B6BC" w14:textId="77777777" w:rsidR="00C3513E" w:rsidRDefault="00C3513E">
            <w:r>
              <w:t>Representante 3:</w:t>
            </w:r>
          </w:p>
        </w:tc>
        <w:tc>
          <w:tcPr>
            <w:tcW w:w="7755" w:type="dxa"/>
            <w:gridSpan w:val="3"/>
            <w:tcBorders>
              <w:top w:val="single" w:sz="4" w:space="0" w:color="auto"/>
              <w:left w:val="single" w:sz="4" w:space="0" w:color="auto"/>
              <w:bottom w:val="single" w:sz="4" w:space="0" w:color="auto"/>
              <w:right w:val="single" w:sz="4" w:space="0" w:color="auto"/>
            </w:tcBorders>
            <w:hideMark/>
          </w:tcPr>
          <w:p w14:paraId="6E133943" w14:textId="77777777" w:rsidR="00C3513E" w:rsidRDefault="00C3513E">
            <w:r>
              <w:rPr>
                <w:b/>
                <w:bCs/>
              </w:rPr>
              <w:t>PAULO ROBERTO PACHEGA SANDRIN</w:t>
            </w:r>
          </w:p>
        </w:tc>
      </w:tr>
      <w:tr w:rsidR="00C3513E" w14:paraId="3EDA5397" w14:textId="77777777" w:rsidTr="00C3513E">
        <w:trPr>
          <w:trHeight w:val="142"/>
        </w:trPr>
        <w:tc>
          <w:tcPr>
            <w:tcW w:w="2084" w:type="dxa"/>
            <w:tcBorders>
              <w:top w:val="single" w:sz="4" w:space="0" w:color="auto"/>
              <w:left w:val="single" w:sz="4" w:space="0" w:color="auto"/>
              <w:bottom w:val="single" w:sz="4" w:space="0" w:color="auto"/>
              <w:right w:val="single" w:sz="4" w:space="0" w:color="auto"/>
            </w:tcBorders>
            <w:hideMark/>
          </w:tcPr>
          <w:p w14:paraId="03376886" w14:textId="77777777" w:rsidR="00C3513E" w:rsidRDefault="00C3513E">
            <w:r>
              <w:t>RG:</w:t>
            </w:r>
          </w:p>
        </w:tc>
        <w:tc>
          <w:tcPr>
            <w:tcW w:w="2585" w:type="dxa"/>
            <w:tcBorders>
              <w:top w:val="single" w:sz="4" w:space="0" w:color="auto"/>
              <w:left w:val="single" w:sz="4" w:space="0" w:color="auto"/>
              <w:bottom w:val="single" w:sz="4" w:space="0" w:color="auto"/>
              <w:right w:val="single" w:sz="4" w:space="0" w:color="auto"/>
            </w:tcBorders>
            <w:hideMark/>
          </w:tcPr>
          <w:p w14:paraId="7FB1A189" w14:textId="77777777" w:rsidR="00C3513E" w:rsidRDefault="00C3513E">
            <w:pPr>
              <w:rPr>
                <w:b/>
                <w:bCs/>
              </w:rPr>
            </w:pPr>
            <w:r>
              <w:t>10.620.101</w:t>
            </w:r>
          </w:p>
        </w:tc>
        <w:tc>
          <w:tcPr>
            <w:tcW w:w="855" w:type="dxa"/>
            <w:tcBorders>
              <w:top w:val="single" w:sz="4" w:space="0" w:color="auto"/>
              <w:left w:val="single" w:sz="4" w:space="0" w:color="auto"/>
              <w:bottom w:val="single" w:sz="4" w:space="0" w:color="auto"/>
              <w:right w:val="single" w:sz="4" w:space="0" w:color="auto"/>
            </w:tcBorders>
            <w:hideMark/>
          </w:tcPr>
          <w:p w14:paraId="5C8F0233" w14:textId="77777777" w:rsidR="00C3513E" w:rsidRDefault="00C3513E">
            <w:r>
              <w:t>CPF:</w:t>
            </w:r>
          </w:p>
        </w:tc>
        <w:tc>
          <w:tcPr>
            <w:tcW w:w="4315" w:type="dxa"/>
            <w:tcBorders>
              <w:top w:val="single" w:sz="4" w:space="0" w:color="auto"/>
              <w:left w:val="single" w:sz="4" w:space="0" w:color="auto"/>
              <w:bottom w:val="single" w:sz="4" w:space="0" w:color="auto"/>
              <w:right w:val="single" w:sz="4" w:space="0" w:color="auto"/>
            </w:tcBorders>
            <w:hideMark/>
          </w:tcPr>
          <w:p w14:paraId="755451FD" w14:textId="77777777" w:rsidR="00C3513E" w:rsidRDefault="00C3513E">
            <w:pPr>
              <w:rPr>
                <w:b/>
                <w:bCs/>
              </w:rPr>
            </w:pPr>
            <w:r>
              <w:t>038.883.598-21</w:t>
            </w:r>
          </w:p>
        </w:tc>
      </w:tr>
    </w:tbl>
    <w:p w14:paraId="58C5AB49" w14:textId="77777777" w:rsidR="00C3513E" w:rsidRDefault="00C3513E" w:rsidP="00C3513E">
      <w:pPr>
        <w:jc w:val="both"/>
        <w:rPr>
          <w:bCs/>
          <w:sz w:val="20"/>
          <w:szCs w:val="20"/>
        </w:rPr>
      </w:pPr>
      <w:r>
        <w:rPr>
          <w:bCs/>
          <w:sz w:val="20"/>
          <w:szCs w:val="20"/>
        </w:rPr>
        <w:t xml:space="preserve">A </w:t>
      </w:r>
      <w:r>
        <w:rPr>
          <w:b/>
          <w:bCs/>
          <w:sz w:val="20"/>
          <w:szCs w:val="20"/>
        </w:rPr>
        <w:t>Outorgante</w:t>
      </w:r>
      <w:r>
        <w:rPr>
          <w:bCs/>
          <w:sz w:val="20"/>
          <w:szCs w:val="20"/>
        </w:rPr>
        <w:t xml:space="preserve"> confere</w:t>
      </w:r>
      <w:r>
        <w:rPr>
          <w:b/>
          <w:bCs/>
          <w:sz w:val="20"/>
          <w:szCs w:val="20"/>
        </w:rPr>
        <w:t xml:space="preserve"> </w:t>
      </w:r>
      <w:r>
        <w:rPr>
          <w:bCs/>
          <w:sz w:val="20"/>
          <w:szCs w:val="20"/>
        </w:rPr>
        <w:t xml:space="preserve">poderes exclusivos e específicos aos </w:t>
      </w:r>
      <w:r>
        <w:rPr>
          <w:b/>
          <w:bCs/>
          <w:sz w:val="20"/>
          <w:szCs w:val="20"/>
        </w:rPr>
        <w:t>Outorgados</w:t>
      </w:r>
      <w:r>
        <w:rPr>
          <w:bCs/>
          <w:sz w:val="20"/>
          <w:szCs w:val="20"/>
        </w:rPr>
        <w:t xml:space="preserve"> para praticar os seguintes atos:</w:t>
      </w:r>
    </w:p>
    <w:p w14:paraId="3248EAC9" w14:textId="77777777" w:rsidR="00C3513E" w:rsidRDefault="00C3513E" w:rsidP="00C3513E">
      <w:pPr>
        <w:numPr>
          <w:ilvl w:val="0"/>
          <w:numId w:val="11"/>
        </w:numPr>
        <w:jc w:val="both"/>
        <w:rPr>
          <w:b/>
          <w:bCs/>
          <w:sz w:val="20"/>
          <w:szCs w:val="20"/>
        </w:rPr>
      </w:pPr>
      <w:r>
        <w:rPr>
          <w:bCs/>
          <w:sz w:val="20"/>
          <w:szCs w:val="20"/>
        </w:rPr>
        <w:t xml:space="preserve">Protocolar e solicitar junto à </w:t>
      </w:r>
      <w:r>
        <w:rPr>
          <w:b/>
          <w:bCs/>
          <w:sz w:val="20"/>
          <w:szCs w:val="20"/>
        </w:rPr>
        <w:t>TODAS AS CONCESSIONÁRIAS E PERMISSIONÁRIAS DE DISTRIBUIÇÃO, AUTORIZADAS DE ENERGIA ELÉTRICA, COOPERATIVAS DE ELETRIFICAÇÃO, INCLUSIVE AS RURAIS ENQUADRADAS COMO PERMISSIONÁRIAS DE ENERGIA ELÉTRICA COM A AUTORIZAÇÃO DA ANEEL EM TODO O TERRITÓRIO NACIONAL</w:t>
      </w:r>
      <w:r>
        <w:rPr>
          <w:bCs/>
          <w:sz w:val="20"/>
          <w:szCs w:val="20"/>
        </w:rPr>
        <w:t>, quaisquer serviços e documentos por ela realizados e oferecidos, assinar e apresentar Carta de Denúncia, Termo de Pactuação, CCER, CUSD, notificações extrajudiciais e outros documentos necessários.</w:t>
      </w:r>
    </w:p>
    <w:p w14:paraId="3263DDA3" w14:textId="77777777" w:rsidR="00C3513E" w:rsidRDefault="00C3513E" w:rsidP="00C3513E">
      <w:pPr>
        <w:numPr>
          <w:ilvl w:val="0"/>
          <w:numId w:val="11"/>
        </w:numPr>
        <w:jc w:val="both"/>
        <w:rPr>
          <w:bCs/>
          <w:sz w:val="20"/>
          <w:szCs w:val="20"/>
        </w:rPr>
      </w:pPr>
      <w:r>
        <w:rPr>
          <w:bCs/>
          <w:sz w:val="20"/>
          <w:szCs w:val="20"/>
        </w:rPr>
        <w:t xml:space="preserve">Representar, cadastrar, protocolar, assinar e solicitar serviços e documentos realizados e oferecidos junto a </w:t>
      </w:r>
      <w:r>
        <w:rPr>
          <w:b/>
          <w:bCs/>
          <w:sz w:val="20"/>
          <w:szCs w:val="20"/>
        </w:rPr>
        <w:t>CCEE (Câmara de Comercialização de Energia Elétrica)</w:t>
      </w:r>
      <w:r>
        <w:rPr>
          <w:sz w:val="20"/>
          <w:szCs w:val="20"/>
        </w:rPr>
        <w:t xml:space="preserve">, incluindo, mas não limitando, ao </w:t>
      </w:r>
      <w:r>
        <w:rPr>
          <w:b/>
          <w:bCs/>
          <w:sz w:val="20"/>
          <w:szCs w:val="20"/>
        </w:rPr>
        <w:t>“Contrato Para Comercialização de Energia Varejista”</w:t>
      </w:r>
      <w:r>
        <w:rPr>
          <w:sz w:val="20"/>
          <w:szCs w:val="20"/>
        </w:rPr>
        <w:t xml:space="preserve"> e/ou qualquer outro documento que venha a substitui-lo ou cuja assinatura seja indispensável ao fiel cumprimento do escopo do contrato denominado </w:t>
      </w:r>
      <w:r>
        <w:rPr>
          <w:b/>
          <w:bCs/>
          <w:sz w:val="20"/>
          <w:szCs w:val="20"/>
        </w:rPr>
        <w:t>“ECONOMIA EXPONENCIAL”</w:t>
      </w:r>
      <w:r>
        <w:rPr>
          <w:bCs/>
          <w:sz w:val="20"/>
          <w:szCs w:val="20"/>
        </w:rPr>
        <w:t>.</w:t>
      </w:r>
    </w:p>
    <w:p w14:paraId="3C3A8E08" w14:textId="77777777" w:rsidR="00C3513E" w:rsidRDefault="00C3513E" w:rsidP="00C3513E">
      <w:pPr>
        <w:numPr>
          <w:ilvl w:val="0"/>
          <w:numId w:val="11"/>
        </w:numPr>
        <w:jc w:val="both"/>
        <w:rPr>
          <w:bCs/>
          <w:sz w:val="20"/>
          <w:szCs w:val="20"/>
        </w:rPr>
      </w:pPr>
      <w:r>
        <w:rPr>
          <w:bCs/>
          <w:sz w:val="20"/>
          <w:szCs w:val="20"/>
        </w:rPr>
        <w:t xml:space="preserve">Representar a </w:t>
      </w:r>
      <w:r>
        <w:rPr>
          <w:b/>
          <w:bCs/>
          <w:sz w:val="20"/>
          <w:szCs w:val="20"/>
        </w:rPr>
        <w:t>OUTORGANTE</w:t>
      </w:r>
      <w:r>
        <w:rPr>
          <w:bCs/>
          <w:sz w:val="20"/>
          <w:szCs w:val="20"/>
        </w:rPr>
        <w:t xml:space="preserve"> perante qualquer tratativa a ser realizada com as Comercializadoras de Energia, enviar e receber contratos, notificações extrajudiciais, aditivos, memórias de cálculo e comprovantes de adimplência contratual.</w:t>
      </w:r>
    </w:p>
    <w:p w14:paraId="2D679E40" w14:textId="77777777" w:rsidR="00C3513E" w:rsidRDefault="00C3513E" w:rsidP="00C3513E">
      <w:pPr>
        <w:numPr>
          <w:ilvl w:val="0"/>
          <w:numId w:val="11"/>
        </w:numPr>
        <w:jc w:val="both"/>
        <w:rPr>
          <w:bCs/>
          <w:sz w:val="20"/>
          <w:szCs w:val="20"/>
        </w:rPr>
      </w:pPr>
      <w:r>
        <w:rPr>
          <w:bCs/>
          <w:sz w:val="20"/>
          <w:szCs w:val="20"/>
        </w:rPr>
        <w:t>Realizar cotação e contratação de Seguro referente aos Contratos de Compra e Venda de Energia Elétrica, bem como assinar e apresentar Carta de Nomeação junto às Seguradoras.</w:t>
      </w:r>
    </w:p>
    <w:p w14:paraId="7B2ED2D1" w14:textId="77777777" w:rsidR="00C3513E" w:rsidRDefault="00C3513E" w:rsidP="00C3513E">
      <w:pPr>
        <w:numPr>
          <w:ilvl w:val="0"/>
          <w:numId w:val="11"/>
        </w:numPr>
        <w:jc w:val="both"/>
        <w:rPr>
          <w:bCs/>
          <w:sz w:val="20"/>
          <w:szCs w:val="20"/>
        </w:rPr>
      </w:pPr>
      <w:r>
        <w:rPr>
          <w:bCs/>
          <w:sz w:val="20"/>
          <w:szCs w:val="20"/>
        </w:rPr>
        <w:t>Praticar qualquer ato ou firmar qualquer documento que venha a ser necessário ou obrigatório, para o fiel e pleno cumprimento do presente mandato, inclusive digitalmente, conforme previsto pelo art. 10 da Medida Provisória n° 2.200-2/2001, em vigor nos termos do art. 2º da EC nº 32, de 11/09/2001.</w:t>
      </w:r>
    </w:p>
    <w:p w14:paraId="4E5A8666" w14:textId="77777777" w:rsidR="00C3513E" w:rsidRDefault="00C3513E" w:rsidP="00C3513E">
      <w:pPr>
        <w:jc w:val="both"/>
        <w:rPr>
          <w:bCs/>
          <w:sz w:val="20"/>
          <w:szCs w:val="20"/>
        </w:rPr>
      </w:pPr>
      <w:r>
        <w:rPr>
          <w:bCs/>
          <w:sz w:val="20"/>
          <w:szCs w:val="20"/>
        </w:rPr>
        <w:t xml:space="preserve">A nomeação dos </w:t>
      </w:r>
      <w:r>
        <w:rPr>
          <w:b/>
          <w:bCs/>
          <w:sz w:val="20"/>
          <w:szCs w:val="20"/>
        </w:rPr>
        <w:t>OUTORGADOS</w:t>
      </w:r>
      <w:r>
        <w:rPr>
          <w:bCs/>
          <w:sz w:val="20"/>
          <w:szCs w:val="20"/>
        </w:rPr>
        <w:t xml:space="preserve"> como procuradores da </w:t>
      </w:r>
      <w:r>
        <w:rPr>
          <w:b/>
          <w:bCs/>
          <w:sz w:val="20"/>
          <w:szCs w:val="20"/>
        </w:rPr>
        <w:t>OUTORGANTE</w:t>
      </w:r>
      <w:r>
        <w:rPr>
          <w:bCs/>
          <w:sz w:val="20"/>
          <w:szCs w:val="20"/>
        </w:rPr>
        <w:t xml:space="preserve"> é feita de acordo com os termos e condições estipulados nos artigos 653, 654, 683, 684 e 685 do Código Civil Brasileiro, sendo a presente procuração válida por 60 meses a contar da data de assinatura, sendo vedado o substabelecimento.</w:t>
      </w:r>
    </w:p>
    <w:p w14:paraId="01E2D53E" w14:textId="574CACB3" w:rsidR="00C3513E" w:rsidRDefault="00C3513E" w:rsidP="00C3513E">
      <w:pPr>
        <w:jc w:val="both"/>
        <w:rPr>
          <w:bCs/>
          <w:sz w:val="20"/>
          <w:szCs w:val="20"/>
        </w:rPr>
      </w:pPr>
    </w:p>
    <w:p w14:paraId="796A0F01" w14:textId="519E8AF4" w:rsidR="006479F2" w:rsidRDefault="000C4522" w:rsidP="00C3513E">
      <w:pPr>
        <w:jc w:val="both"/>
        <w:rPr>
          <w:bCs/>
          <w:sz w:val="20"/>
          <w:szCs w:val="20"/>
        </w:rPr>
      </w:pPr>
      <w:r>
        <w:rPr>
          <w:sz w:val="22"/>
          <w:szCs w:val="22"/>
        </w:rPr>
        <w:t>São Paulo-SP</w:t>
      </w:r>
      <w:r w:rsidR="006479F2" w:rsidRPr="006479F2">
        <w:rPr>
          <w:bCs/>
          <w:sz w:val="20"/>
          <w:szCs w:val="20"/>
        </w:rPr>
        <w:t>, ___ / ___ / 202</w:t>
      </w:r>
      <w:r w:rsidR="00721FC3">
        <w:rPr>
          <w:bCs/>
          <w:sz w:val="20"/>
          <w:szCs w:val="20"/>
        </w:rPr>
        <w:t>4</w:t>
      </w:r>
      <w:r w:rsidR="006479F2" w:rsidRPr="006479F2">
        <w:rPr>
          <w:bCs/>
          <w:sz w:val="20"/>
          <w:szCs w:val="20"/>
        </w:rPr>
        <w:t>.</w:t>
      </w:r>
    </w:p>
    <w:p w14:paraId="761B6B5C" w14:textId="77777777" w:rsidR="00C3513E" w:rsidRDefault="00C3513E" w:rsidP="00C3513E">
      <w:pPr>
        <w:rPr>
          <w:sz w:val="20"/>
          <w:szCs w:val="20"/>
        </w:rPr>
      </w:pPr>
    </w:p>
    <w:p w14:paraId="14F29F57" w14:textId="77777777" w:rsidR="00C3513E" w:rsidRDefault="00C3513E" w:rsidP="00C3513E">
      <w:pPr>
        <w:rPr>
          <w:sz w:val="20"/>
          <w:szCs w:val="20"/>
        </w:rPr>
      </w:pPr>
    </w:p>
    <w:tbl>
      <w:tblPr>
        <w:tblStyle w:val="Tabelacomgrade"/>
        <w:tblW w:w="5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452"/>
      </w:tblGrid>
      <w:tr w:rsidR="00C3513E" w:rsidRPr="00E43176" w14:paraId="13F44EF6" w14:textId="77777777" w:rsidTr="00C3513E">
        <w:trPr>
          <w:trHeight w:val="70"/>
        </w:trPr>
        <w:tc>
          <w:tcPr>
            <w:tcW w:w="3969" w:type="dxa"/>
            <w:tcBorders>
              <w:top w:val="single" w:sz="4" w:space="0" w:color="auto"/>
              <w:left w:val="nil"/>
              <w:bottom w:val="nil"/>
              <w:right w:val="nil"/>
            </w:tcBorders>
            <w:hideMark/>
          </w:tcPr>
          <w:p w14:paraId="3AD77AD6" w14:textId="77777777" w:rsidR="00C3513E" w:rsidRPr="00721FC3" w:rsidRDefault="00C3513E">
            <w:pPr>
              <w:rPr>
                <w:b/>
              </w:rPr>
            </w:pPr>
            <w:r w:rsidRPr="00721FC3">
              <w:rPr>
                <w:b/>
              </w:rPr>
              <w:t xml:space="preserve">NOME: </w:t>
            </w:r>
            <w:r w:rsidRPr="00721FC3">
              <w:t>Lucas Bueno</w:t>
            </w:r>
            <w:proofErr w:type="spellStart"/>
            <w:proofErr w:type="spellEnd"/>
            <w:r w:rsidRPr="00721FC3">
              <w:t/>
            </w:r>
          </w:p>
          <w:p w14:paraId="7790405A" w14:textId="77777777" w:rsidR="00C3513E" w:rsidRPr="00721FC3" w:rsidRDefault="00C3513E">
            <w:r w:rsidRPr="00721FC3">
              <w:t>RG nº 40.523.006-0</w:t>
            </w:r>
            <w:proofErr w:type="spellStart"/>
            <w:proofErr w:type="spellEnd"/>
            <w:r w:rsidRPr="00721FC3">
              <w:t/>
            </w:r>
          </w:p>
          <w:p w14:paraId="7401AA03" w14:textId="77777777" w:rsidR="00C3513E" w:rsidRPr="00721FC3" w:rsidRDefault="00C3513E">
            <w:pPr>
              <w:rPr>
                <w:b/>
              </w:rPr>
            </w:pPr>
            <w:r w:rsidRPr="00721FC3">
              <w:t>CPF/MF nº 336.675.238-66</w:t>
            </w:r>
            <w:proofErr w:type="spellStart"/>
            <w:proofErr w:type="spellEnd"/>
            <w:r w:rsidRPr="00721FC3">
              <w:t/>
            </w:r>
          </w:p>
        </w:tc>
        <w:tc>
          <w:tcPr>
            <w:tcW w:w="1452" w:type="dxa"/>
          </w:tcPr>
          <w:p w14:paraId="7EE435E3" w14:textId="77777777" w:rsidR="00C3513E" w:rsidRPr="00721FC3" w:rsidRDefault="00C3513E"/>
        </w:tc>
      </w:tr>
    </w:tbl>
    <w:p w14:paraId="078E72FA" w14:textId="77777777" w:rsidR="00C3513E" w:rsidRPr="00721FC3" w:rsidRDefault="00C3513E" w:rsidP="006479F2"/>
    <w:p w14:paraId="342C85E0" w14:textId="536ACB38" w:rsidR="00876198" w:rsidRPr="00721FC3" w:rsidRDefault="00876198" w:rsidP="00C3513E">
      <w:pPr>
        <w:jc w:val="center"/>
      </w:pPr>
    </w:p>
    <w:sectPr w:rsidR="00876198" w:rsidRPr="00721FC3" w:rsidSect="004F1C99">
      <w:headerReference w:type="even" r:id="rId19"/>
      <w:headerReference w:type="default" r:id="rId20"/>
      <w:footerReference w:type="default" r:id="rId21"/>
      <w:headerReference w:type="first" r:id="rId22"/>
      <w:type w:val="continuous"/>
      <w:pgSz w:w="11906" w:h="16838"/>
      <w:pgMar w:top="1564" w:right="680" w:bottom="851" w:left="993" w:header="142" w:footer="2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BC6B" w14:textId="77777777" w:rsidR="00A84DA0" w:rsidRDefault="00A84DA0" w:rsidP="00C62141">
      <w:r>
        <w:separator/>
      </w:r>
    </w:p>
  </w:endnote>
  <w:endnote w:type="continuationSeparator" w:id="0">
    <w:p w14:paraId="0F309E25" w14:textId="77777777" w:rsidR="00A84DA0" w:rsidRDefault="00A84DA0" w:rsidP="00C6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leSoft Pro Bold">
    <w:altName w:val="Calibri"/>
    <w:panose1 w:val="00000000000000000000"/>
    <w:charset w:val="00"/>
    <w:family w:val="modern"/>
    <w:notTrueType/>
    <w:pitch w:val="variable"/>
    <w:sig w:usb0="A000026F" w:usb1="4000004A" w:usb2="00000000" w:usb3="00000000" w:csb0="0000018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6A87B" w14:textId="77777777" w:rsidR="00590202" w:rsidRDefault="00590202" w:rsidP="00510D15">
    <w:pPr>
      <w:pStyle w:val="Rodap"/>
      <w:tabs>
        <w:tab w:val="left" w:pos="885"/>
      </w:tabs>
      <w:rPr>
        <w:rFonts w:ascii="Times New Roman" w:hAnsi="Times New Roman" w:cs="Times New Roman"/>
        <w:color w:val="808080" w:themeColor="background1" w:themeShade="80"/>
        <w:sz w:val="15"/>
        <w:szCs w:val="15"/>
      </w:rPr>
    </w:pPr>
    <w:bookmarkStart w:id="6" w:name="_Hlk113282648"/>
    <w:bookmarkStart w:id="7" w:name="_Hlk113282610"/>
    <w:bookmarkStart w:id="8" w:name="_Hlk113282611"/>
    <w:bookmarkStart w:id="9" w:name="_Hlk113282623"/>
    <w:bookmarkStart w:id="10" w:name="_Hlk113282624"/>
  </w:p>
  <w:p w14:paraId="5E1328FD" w14:textId="77777777" w:rsidR="00590202" w:rsidRDefault="00590202" w:rsidP="00510D15">
    <w:pPr>
      <w:pStyle w:val="Rodap"/>
      <w:tabs>
        <w:tab w:val="left" w:pos="885"/>
      </w:tabs>
      <w:rPr>
        <w:rFonts w:ascii="Times New Roman" w:hAnsi="Times New Roman" w:cs="Times New Roman"/>
        <w:color w:val="808080" w:themeColor="background1" w:themeShade="80"/>
        <w:sz w:val="15"/>
        <w:szCs w:val="15"/>
      </w:rPr>
    </w:pPr>
  </w:p>
  <w:p w14:paraId="735BC233" w14:textId="67407318" w:rsidR="00942D53" w:rsidRPr="004A70C7" w:rsidRDefault="00590202" w:rsidP="004A70C7">
    <w:pPr>
      <w:pStyle w:val="Rodap"/>
      <w:tabs>
        <w:tab w:val="left" w:pos="885"/>
      </w:tabs>
      <w:jc w:val="center"/>
      <w:rPr>
        <w:color w:val="808080" w:themeColor="background1" w:themeShade="80"/>
        <w:sz w:val="14"/>
        <w:szCs w:val="14"/>
      </w:rPr>
    </w:pPr>
    <w:r w:rsidRPr="004A70C7">
      <w:rPr>
        <w:color w:val="808080" w:themeColor="background1" w:themeShade="80"/>
        <w:sz w:val="14"/>
        <w:szCs w:val="14"/>
      </w:rPr>
      <w:t xml:space="preserve">Bauru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Belo Horizonte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Campinas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Caxias do Sul </w:t>
    </w:r>
    <w:r w:rsidR="004A70C7" w:rsidRPr="004A70C7">
      <w:rPr>
        <w:rFonts w:ascii="Times New Roman" w:hAnsi="Times New Roman" w:cs="Times New Roman"/>
        <w:color w:val="808080" w:themeColor="background1" w:themeShade="80"/>
        <w:sz w:val="14"/>
        <w:szCs w:val="14"/>
      </w:rPr>
      <w:t>●</w:t>
    </w:r>
    <w:r w:rsidR="004A70C7" w:rsidRPr="004A70C7">
      <w:rPr>
        <w:color w:val="808080" w:themeColor="background1" w:themeShade="80"/>
        <w:sz w:val="14"/>
        <w:szCs w:val="14"/>
      </w:rPr>
      <w:t xml:space="preserve"> Cuiabá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Fortaleza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Goi</w:t>
    </w:r>
    <w:r w:rsidRPr="004A70C7">
      <w:rPr>
        <w:rFonts w:cs="Montserrat"/>
        <w:color w:val="808080" w:themeColor="background1" w:themeShade="80"/>
        <w:sz w:val="14"/>
        <w:szCs w:val="14"/>
      </w:rPr>
      <w:t>â</w:t>
    </w:r>
    <w:r w:rsidRPr="004A70C7">
      <w:rPr>
        <w:color w:val="808080" w:themeColor="background1" w:themeShade="80"/>
        <w:sz w:val="14"/>
        <w:szCs w:val="14"/>
      </w:rPr>
      <w:t xml:space="preserve">nia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Juiz de Fora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Macei</w:t>
    </w:r>
    <w:r w:rsidRPr="004A70C7">
      <w:rPr>
        <w:rFonts w:cs="Montserrat"/>
        <w:color w:val="808080" w:themeColor="background1" w:themeShade="80"/>
        <w:sz w:val="14"/>
        <w:szCs w:val="14"/>
      </w:rPr>
      <w:t>ó</w:t>
    </w:r>
    <w:r w:rsidRPr="004A70C7">
      <w:rPr>
        <w:color w:val="808080" w:themeColor="background1" w:themeShade="80"/>
        <w:sz w:val="14"/>
        <w:szCs w:val="14"/>
      </w:rPr>
      <w:t xml:space="preserve">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S</w:t>
    </w:r>
    <w:r w:rsidRPr="004A70C7">
      <w:rPr>
        <w:rFonts w:cs="Montserrat"/>
        <w:color w:val="808080" w:themeColor="background1" w:themeShade="80"/>
        <w:sz w:val="14"/>
        <w:szCs w:val="14"/>
      </w:rPr>
      <w:t>ã</w:t>
    </w:r>
    <w:r w:rsidRPr="004A70C7">
      <w:rPr>
        <w:color w:val="808080" w:themeColor="background1" w:themeShade="80"/>
        <w:sz w:val="14"/>
        <w:szCs w:val="14"/>
      </w:rPr>
      <w:t xml:space="preserve">o Paulo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Uberl</w:t>
    </w:r>
    <w:r w:rsidRPr="004A70C7">
      <w:rPr>
        <w:rFonts w:cs="Montserrat"/>
        <w:color w:val="808080" w:themeColor="background1" w:themeShade="80"/>
        <w:sz w:val="14"/>
        <w:szCs w:val="14"/>
      </w:rPr>
      <w:t>â</w:t>
    </w:r>
    <w:r w:rsidRPr="004A70C7">
      <w:rPr>
        <w:color w:val="808080" w:themeColor="background1" w:themeShade="80"/>
        <w:sz w:val="14"/>
        <w:szCs w:val="14"/>
      </w:rPr>
      <w:t xml:space="preserve">ndia </w:t>
    </w:r>
    <w:r w:rsidRPr="004A70C7">
      <w:rPr>
        <w:rFonts w:ascii="Times New Roman" w:hAnsi="Times New Roman" w:cs="Times New Roman"/>
        <w:color w:val="808080" w:themeColor="background1" w:themeShade="80"/>
        <w:sz w:val="14"/>
        <w:szCs w:val="14"/>
      </w:rPr>
      <w:t>●</w:t>
    </w:r>
    <w:r w:rsidRPr="004A70C7">
      <w:rPr>
        <w:color w:val="808080" w:themeColor="background1" w:themeShade="80"/>
        <w:sz w:val="14"/>
        <w:szCs w:val="14"/>
      </w:rPr>
      <w:t xml:space="preserve"> Vit</w:t>
    </w:r>
    <w:r w:rsidRPr="004A70C7">
      <w:rPr>
        <w:rFonts w:cs="Montserrat"/>
        <w:color w:val="808080" w:themeColor="background1" w:themeShade="80"/>
        <w:sz w:val="14"/>
        <w:szCs w:val="14"/>
      </w:rPr>
      <w:t>ó</w:t>
    </w:r>
    <w:r w:rsidRPr="004A70C7">
      <w:rPr>
        <w:color w:val="808080" w:themeColor="background1" w:themeShade="80"/>
        <w:sz w:val="14"/>
        <w:szCs w:val="14"/>
      </w:rPr>
      <w:t>ria.</w:t>
    </w:r>
    <w:r w:rsidR="00510D15" w:rsidRPr="004A70C7">
      <w:rPr>
        <w:color w:val="808080" w:themeColor="background1" w:themeShade="80"/>
        <w:sz w:val="14"/>
        <w:szCs w:val="14"/>
      </w:rPr>
      <w:tab/>
    </w:r>
    <w:r w:rsidR="00510D15" w:rsidRPr="004A70C7">
      <w:rPr>
        <w:color w:val="808080" w:themeColor="background1" w:themeShade="80"/>
        <w:sz w:val="14"/>
        <w:szCs w:val="14"/>
      </w:rPr>
      <w:tab/>
    </w:r>
    <w:r w:rsidR="00942D53" w:rsidRPr="004A70C7">
      <w:rPr>
        <w:noProof/>
        <w:color w:val="808080" w:themeColor="background1" w:themeShade="80"/>
        <w:sz w:val="14"/>
        <w:szCs w:val="14"/>
      </w:rPr>
      <mc:AlternateContent>
        <mc:Choice Requires="wps">
          <w:drawing>
            <wp:anchor distT="0" distB="0" distL="114300" distR="114300" simplePos="0" relativeHeight="251657728" behindDoc="0" locked="0" layoutInCell="1" allowOverlap="1" wp14:anchorId="3A9E05C6" wp14:editId="1BD0D68F">
              <wp:simplePos x="0" y="0"/>
              <wp:positionH relativeFrom="column">
                <wp:posOffset>51908</wp:posOffset>
              </wp:positionH>
              <wp:positionV relativeFrom="paragraph">
                <wp:posOffset>-91484</wp:posOffset>
              </wp:positionV>
              <wp:extent cx="659638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659638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42C9243" id="Conector Reto 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7.2pt" to="523.5pt,-7.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ysb0xwEAAPgDAAAOAAAAZHJzL2Uyb0RvYy54bWysU8tu2zAQvBfoPxC815ITxEgFyzkkSC/N A318AE0tLQJ8gWQs+e+zXNly0BYFWuSyEsmd2Z3hcn0zWsP2EJP2ruXLRc0ZOOk77XYt//nj/tM1 ZykL1wnjHbT8AInfbD5+WA+hgQvfe9NBZEjiUjOElvc5h6aqkuzBirTwARweKh+tyLiMu6qLYkB2 a6qLul5Vg49diF5CSrh7Nx3yDfErBTI/KZUgM9Ny7C1TjBS3JVabtWh2UYRey2Mb4j+6sEI7LDpT 3Yks2EvUv1FZLaNPXuWF9LbySmkJpAHVLOtf1HzvRQDSguakMNuU3o9WPu5v3XNEG4aQmhSeY1Ex qmjLF/tjI5l1mM2CMTOJm6urz6vLa/RUns6qMzDElL+At6z8tNxoV3SIRuy/pozFMPWUUraNKzF5 o7t7bQwtygTArYlsL/DutrslEZgX++C7aW91Vdd0g8hGA1PSifsNE54V9uosj/7ywcBU+RsopjsU NBWYiaYaQkpweVnmhJgwu8AUdjkDa+rsr8BjfoECTeW/gGcEVfYuz2CrnY9/qp7HU8tqyj85MOku Fmx9d6CLJ2twvEjh8SmU+X27Jvj5wW5eAQAA//8DAFBLAwQUAAYACAAAACEAYxLrd+AAAAAKAQAA DwAAAGRycy9kb3ducmV2LnhtbEyPT0vDQBDF74LfYRnBW7tpDSbGbIr4B/TQg7VQvE2z0ySYnY3Z TZN+e7cg6HHee7z5vXw1mVYcqXeNZQWLeQSCuLS64UrB9uNlloJwHllja5kUnMjBqri8yDHTduR3 Om58JUIJuwwV1N53mZSurMmgm9uOOHgH2xv04ewrqXscQ7lp5TKKbqXBhsOHGjt6rKn82gxGwVP6 qm8S2h2Gcrzzn9/PTbJ+Oyl1fTU93IPwNPm/MJzxAzoUgWlvB9ZOtArSZQgqmC3iGMTZj+IkjNv/ SrLI5f8JxQ8AAAD//wMAUEsBAi0AFAAGAAgAAAAhALaDOJL+AAAA4QEAABMAAAAAAAAAAAAAAAAA AAAAAFtDb250ZW50X1R5cGVzXS54bWxQSwECLQAUAAYACAAAACEAOP0h/9YAAACUAQAACwAAAAAA AAAAAAAAAAAvAQAAX3JlbHMvLnJlbHNQSwECLQAUAAYACAAAACEAb8rG9McBAAD4AwAADgAAAAAA AAAAAAAAAAAuAgAAZHJzL2Uyb0RvYy54bWxQSwECLQAUAAYACAAAACEAYxLrd+AAAAAKAQAADwAA AAAAAAAAAAAAAAAhBAAAZHJzL2Rvd25yZXYueG1sUEsFBgAAAAAEAAQA8wAAAC4FAAAAAA== " strokecolor="#a5a5a5 [2092]" strokeweight=".5pt">
              <v:stroke joinstyle="miter"/>
            </v:line>
          </w:pict>
        </mc:Fallback>
      </mc:AlternateContent>
    </w:r>
  </w:p>
  <w:bookmarkEnd w:id="6"/>
  <w:bookmarkEnd w:id="7"/>
  <w:bookmarkEnd w:id="8"/>
  <w:bookmarkEnd w:id="9"/>
  <w:bookmarkEnd w:id="10"/>
  <w:p w14:paraId="491D5C6B" w14:textId="3A0E555F" w:rsidR="00942D53" w:rsidRDefault="00510D15" w:rsidP="00510D15">
    <w:pPr>
      <w:pStyle w:val="Rodap"/>
      <w:tabs>
        <w:tab w:val="clear" w:pos="4252"/>
        <w:tab w:val="clear" w:pos="8504"/>
        <w:tab w:val="left" w:pos="2097"/>
        <w:tab w:val="left" w:pos="810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12DC" w14:textId="77777777" w:rsidR="00A84DA0" w:rsidRDefault="00A84DA0" w:rsidP="00C62141">
      <w:r>
        <w:separator/>
      </w:r>
    </w:p>
  </w:footnote>
  <w:footnote w:type="continuationSeparator" w:id="0">
    <w:p w14:paraId="73D22F3C" w14:textId="77777777" w:rsidR="00A84DA0" w:rsidRDefault="00A84DA0" w:rsidP="00C62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385D" w14:textId="1BE14088" w:rsidR="00882DA9" w:rsidRDefault="00A635B9">
    <w:pPr>
      <w:pStyle w:val="Cabealho"/>
    </w:pPr>
    <w:r>
      <w:rPr>
        <w:noProof/>
      </w:rPr>
      <w:drawing>
        <wp:anchor distT="0" distB="0" distL="114300" distR="114300" simplePos="0" relativeHeight="251655680" behindDoc="1" locked="0" layoutInCell="0" allowOverlap="1" wp14:anchorId="54AF10AE" wp14:editId="596BE947">
          <wp:simplePos x="0" y="0"/>
          <wp:positionH relativeFrom="margin">
            <wp:align>center</wp:align>
          </wp:positionH>
          <wp:positionV relativeFrom="margin">
            <wp:align>center</wp:align>
          </wp:positionV>
          <wp:extent cx="5581015" cy="7891145"/>
          <wp:effectExtent l="0" t="0" r="635" b="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015" cy="78911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D8835" w14:textId="12CA92B7" w:rsidR="00CA38E6" w:rsidRPr="00CA38E6" w:rsidRDefault="004E1482" w:rsidP="00487BA5">
    <w:pPr>
      <w:pStyle w:val="Cabealho"/>
      <w:tabs>
        <w:tab w:val="clear" w:pos="8504"/>
      </w:tabs>
      <w:spacing w:line="276" w:lineRule="auto"/>
      <w:ind w:left="6237" w:right="452" w:firstLine="993"/>
      <w:rPr>
        <w:color w:val="FF0000"/>
        <w:sz w:val="18"/>
        <w:szCs w:val="18"/>
      </w:rPr>
    </w:pPr>
    <w:r>
      <w:rPr>
        <w:noProof/>
        <w:color w:val="B2B2B2"/>
        <w:sz w:val="16"/>
        <w:szCs w:val="16"/>
      </w:rPr>
      <w:drawing>
        <wp:anchor distT="0" distB="0" distL="114300" distR="114300" simplePos="0" relativeHeight="251658752" behindDoc="1" locked="0" layoutInCell="1" allowOverlap="1" wp14:anchorId="006B25EA" wp14:editId="05F5C250">
          <wp:simplePos x="0" y="0"/>
          <wp:positionH relativeFrom="page">
            <wp:align>left</wp:align>
          </wp:positionH>
          <wp:positionV relativeFrom="paragraph">
            <wp:posOffset>-98796</wp:posOffset>
          </wp:positionV>
          <wp:extent cx="7715295" cy="957532"/>
          <wp:effectExtent l="0" t="0" r="0" b="0"/>
          <wp:wrapNone/>
          <wp:docPr id="32" name="Imagem 32" descr="Padrão do plano de fundo  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Padrão do plano de fundo  Descrição gerada automaticamente com confiança baixa"/>
                  <pic:cNvPicPr/>
                </pic:nvPicPr>
                <pic:blipFill>
                  <a:blip r:embed="rId1">
                    <a:extLst>
                      <a:ext uri="{28A0092B-C50C-407E-A947-70E740481C1C}">
                        <a14:useLocalDpi xmlns:a14="http://schemas.microsoft.com/office/drawing/2010/main" val="0"/>
                      </a:ext>
                    </a:extLst>
                  </a:blip>
                  <a:stretch>
                    <a:fillRect/>
                  </a:stretch>
                </pic:blipFill>
                <pic:spPr>
                  <a:xfrm>
                    <a:off x="0" y="0"/>
                    <a:ext cx="7715295" cy="957532"/>
                  </a:xfrm>
                  <a:prstGeom prst="rect">
                    <a:avLst/>
                  </a:prstGeom>
                </pic:spPr>
              </pic:pic>
            </a:graphicData>
          </a:graphic>
          <wp14:sizeRelH relativeFrom="margin">
            <wp14:pctWidth>0</wp14:pctWidth>
          </wp14:sizeRelH>
          <wp14:sizeRelV relativeFrom="margin">
            <wp14:pctHeight>0</wp14:pctHeight>
          </wp14:sizeRelV>
        </wp:anchor>
      </w:drawing>
    </w:r>
    <w:r w:rsidR="00A635B9" w:rsidRPr="004D543E">
      <w:rPr>
        <w:noProof/>
        <w:color w:val="B2B2B2"/>
        <w:sz w:val="16"/>
        <w:szCs w:val="16"/>
      </w:rPr>
      <w:drawing>
        <wp:anchor distT="0" distB="0" distL="114300" distR="114300" simplePos="0" relativeHeight="251656704" behindDoc="1" locked="0" layoutInCell="0" allowOverlap="1" wp14:anchorId="61C7C42E" wp14:editId="2EACD9CC">
          <wp:simplePos x="0" y="0"/>
          <wp:positionH relativeFrom="margin">
            <wp:align>center</wp:align>
          </wp:positionH>
          <wp:positionV relativeFrom="margin">
            <wp:align>center</wp:align>
          </wp:positionV>
          <wp:extent cx="5581015" cy="7891145"/>
          <wp:effectExtent l="0" t="0" r="635" b="0"/>
          <wp:wrapNone/>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1015" cy="78911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9D41" w14:textId="4EAE130B" w:rsidR="00882DA9" w:rsidRDefault="000D773D">
    <w:pPr>
      <w:pStyle w:val="Cabealho"/>
    </w:pPr>
    <w:r>
      <w:rPr>
        <w:noProof/>
      </w:rPr>
      <w:pict w14:anchorId="071D5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732pt;height:1035pt;z-index:-251656704;mso-wrap-edited:f;mso-width-percent:0;mso-height-percent:0;mso-position-horizontal:center;mso-position-horizontal-relative:margin;mso-position-vertical:center;mso-position-vertical-relative:margin;mso-width-percent:0;mso-height-percent:0" o:allowincell="f">
          <v:imagedata r:id="rId1" o:title="Marca d agua economia exponenc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DE"/>
    <w:multiLevelType w:val="hybridMultilevel"/>
    <w:tmpl w:val="7B2CAB4E"/>
    <w:lvl w:ilvl="0" w:tplc="461C0010">
      <w:start w:val="1"/>
      <w:numFmt w:val="lowerRoman"/>
      <w:lvlText w:val="%1)"/>
      <w:lvlJc w:val="left"/>
      <w:pPr>
        <w:ind w:left="1428" w:hanging="720"/>
      </w:pPr>
      <w:rPr>
        <w:rFonts w:hint="default"/>
        <w:strike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0CC23A7"/>
    <w:multiLevelType w:val="multilevel"/>
    <w:tmpl w:val="38F2E37E"/>
    <w:lvl w:ilvl="0">
      <w:start w:val="1"/>
      <w:numFmt w:val="decimal"/>
      <w:suff w:val="space"/>
      <w:lvlText w:val="%1."/>
      <w:lvlJc w:val="left"/>
      <w:pPr>
        <w:ind w:left="0" w:firstLine="0"/>
      </w:pPr>
      <w:rPr>
        <w:rFonts w:hint="default"/>
      </w:rPr>
    </w:lvl>
    <w:lvl w:ilvl="1">
      <w:start w:val="1"/>
      <w:numFmt w:val="decimal"/>
      <w:suff w:val="space"/>
      <w:lvlText w:val="%1.%2."/>
      <w:lvlJc w:val="left"/>
      <w:pPr>
        <w:ind w:left="170" w:firstLine="0"/>
      </w:pPr>
      <w:rPr>
        <w:rFonts w:hint="default"/>
        <w:b w:val="0"/>
        <w:bCs/>
        <w:sz w:val="18"/>
        <w:szCs w:val="18"/>
      </w:rPr>
    </w:lvl>
    <w:lvl w:ilvl="2">
      <w:start w:val="1"/>
      <w:numFmt w:val="decimal"/>
      <w:suff w:val="space"/>
      <w:lvlText w:val="%1.%2.%3."/>
      <w:lvlJc w:val="left"/>
      <w:pPr>
        <w:ind w:left="340" w:firstLine="0"/>
      </w:pPr>
      <w:rPr>
        <w:rFonts w:hint="default"/>
        <w:b w:val="0"/>
        <w:bCs/>
        <w:sz w:val="18"/>
        <w:szCs w:val="18"/>
      </w:rPr>
    </w:lvl>
    <w:lvl w:ilvl="3">
      <w:start w:val="1"/>
      <w:numFmt w:val="decimal"/>
      <w:suff w:val="space"/>
      <w:lvlText w:val="%1.%2.%3.%4."/>
      <w:lvlJc w:val="left"/>
      <w:pPr>
        <w:ind w:left="510" w:firstLine="0"/>
      </w:pPr>
      <w:rPr>
        <w:rFonts w:hint="default"/>
      </w:rPr>
    </w:lvl>
    <w:lvl w:ilvl="4">
      <w:start w:val="1"/>
      <w:numFmt w:val="decimal"/>
      <w:suff w:val="space"/>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2" w15:restartNumberingAfterBreak="0">
    <w:nsid w:val="18830594"/>
    <w:multiLevelType w:val="hybridMultilevel"/>
    <w:tmpl w:val="647093F0"/>
    <w:lvl w:ilvl="0" w:tplc="04160019">
      <w:start w:val="1"/>
      <w:numFmt w:val="lowerLetter"/>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 w15:restartNumberingAfterBreak="0">
    <w:nsid w:val="28F8628F"/>
    <w:multiLevelType w:val="multilevel"/>
    <w:tmpl w:val="38F2E37E"/>
    <w:lvl w:ilvl="0">
      <w:start w:val="1"/>
      <w:numFmt w:val="decimal"/>
      <w:suff w:val="space"/>
      <w:lvlText w:val="%1."/>
      <w:lvlJc w:val="left"/>
      <w:pPr>
        <w:ind w:left="0" w:firstLine="0"/>
      </w:pPr>
      <w:rPr>
        <w:rFonts w:hint="default"/>
      </w:rPr>
    </w:lvl>
    <w:lvl w:ilvl="1">
      <w:start w:val="1"/>
      <w:numFmt w:val="decimal"/>
      <w:suff w:val="space"/>
      <w:lvlText w:val="%1.%2."/>
      <w:lvlJc w:val="left"/>
      <w:pPr>
        <w:ind w:left="170" w:firstLine="0"/>
      </w:pPr>
      <w:rPr>
        <w:rFonts w:hint="default"/>
        <w:b w:val="0"/>
        <w:bCs/>
        <w:sz w:val="18"/>
        <w:szCs w:val="18"/>
      </w:rPr>
    </w:lvl>
    <w:lvl w:ilvl="2">
      <w:start w:val="1"/>
      <w:numFmt w:val="decimal"/>
      <w:suff w:val="space"/>
      <w:lvlText w:val="%1.%2.%3."/>
      <w:lvlJc w:val="left"/>
      <w:pPr>
        <w:ind w:left="340" w:firstLine="0"/>
      </w:pPr>
      <w:rPr>
        <w:rFonts w:hint="default"/>
        <w:b w:val="0"/>
        <w:bCs/>
        <w:sz w:val="18"/>
        <w:szCs w:val="18"/>
      </w:rPr>
    </w:lvl>
    <w:lvl w:ilvl="3">
      <w:start w:val="1"/>
      <w:numFmt w:val="decimal"/>
      <w:suff w:val="space"/>
      <w:lvlText w:val="%1.%2.%3.%4."/>
      <w:lvlJc w:val="left"/>
      <w:pPr>
        <w:ind w:left="510" w:firstLine="0"/>
      </w:pPr>
      <w:rPr>
        <w:rFonts w:hint="default"/>
      </w:rPr>
    </w:lvl>
    <w:lvl w:ilvl="4">
      <w:start w:val="1"/>
      <w:numFmt w:val="decimal"/>
      <w:suff w:val="space"/>
      <w:lvlText w:val="%1.%2.%3.%4.%5."/>
      <w:lvlJc w:val="left"/>
      <w:pPr>
        <w:ind w:left="680" w:firstLine="0"/>
      </w:pPr>
      <w:rPr>
        <w:rFonts w:hint="default"/>
      </w:rPr>
    </w:lvl>
    <w:lvl w:ilvl="5">
      <w:start w:val="1"/>
      <w:numFmt w:val="decimal"/>
      <w:lvlText w:val="%1.%2.%3.%4.%5.%6."/>
      <w:lvlJc w:val="left"/>
      <w:pPr>
        <w:ind w:left="850" w:firstLine="0"/>
      </w:pPr>
      <w:rPr>
        <w:rFonts w:hint="default"/>
      </w:rPr>
    </w:lvl>
    <w:lvl w:ilvl="6">
      <w:start w:val="1"/>
      <w:numFmt w:val="decimal"/>
      <w:lvlText w:val="%1.%2.%3.%4.%5.%6.%7."/>
      <w:lvlJc w:val="left"/>
      <w:pPr>
        <w:ind w:left="1020" w:firstLine="0"/>
      </w:pPr>
      <w:rPr>
        <w:rFonts w:hint="default"/>
      </w:rPr>
    </w:lvl>
    <w:lvl w:ilvl="7">
      <w:start w:val="1"/>
      <w:numFmt w:val="decimal"/>
      <w:lvlText w:val="%1.%2.%3.%4.%5.%6.%7.%8."/>
      <w:lvlJc w:val="left"/>
      <w:pPr>
        <w:ind w:left="1190" w:firstLine="0"/>
      </w:pPr>
      <w:rPr>
        <w:rFonts w:hint="default"/>
      </w:rPr>
    </w:lvl>
    <w:lvl w:ilvl="8">
      <w:start w:val="1"/>
      <w:numFmt w:val="decimal"/>
      <w:lvlText w:val="%1.%2.%3.%4.%5.%6.%7.%8.%9."/>
      <w:lvlJc w:val="left"/>
      <w:pPr>
        <w:ind w:left="1360" w:firstLine="0"/>
      </w:pPr>
      <w:rPr>
        <w:rFonts w:hint="default"/>
      </w:rPr>
    </w:lvl>
  </w:abstractNum>
  <w:abstractNum w:abstractNumId="4" w15:restartNumberingAfterBreak="0">
    <w:nsid w:val="31DB5516"/>
    <w:multiLevelType w:val="hybridMultilevel"/>
    <w:tmpl w:val="06A6815E"/>
    <w:lvl w:ilvl="0" w:tplc="04160019">
      <w:start w:val="1"/>
      <w:numFmt w:val="lowerLetter"/>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43A60A55"/>
    <w:multiLevelType w:val="hybridMultilevel"/>
    <w:tmpl w:val="637C0E6A"/>
    <w:lvl w:ilvl="0" w:tplc="6F5821D0">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D41734C"/>
    <w:multiLevelType w:val="multilevel"/>
    <w:tmpl w:val="C4080CE6"/>
    <w:numStyleLink w:val="Padro"/>
  </w:abstractNum>
  <w:abstractNum w:abstractNumId="7" w15:restartNumberingAfterBreak="0">
    <w:nsid w:val="54910A32"/>
    <w:multiLevelType w:val="hybridMultilevel"/>
    <w:tmpl w:val="647093F0"/>
    <w:lvl w:ilvl="0" w:tplc="FFFFFFFF">
      <w:start w:val="1"/>
      <w:numFmt w:val="lowerLetter"/>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770660F9"/>
    <w:multiLevelType w:val="multilevel"/>
    <w:tmpl w:val="C4080CE6"/>
    <w:styleLink w:val="Padro"/>
    <w:lvl w:ilvl="0">
      <w:start w:val="1"/>
      <w:numFmt w:val="decimal"/>
      <w:pStyle w:val="Ttulo1"/>
      <w:suff w:val="space"/>
      <w:lvlText w:val="%1."/>
      <w:lvlJc w:val="left"/>
      <w:pPr>
        <w:ind w:left="0" w:firstLine="0"/>
      </w:pPr>
      <w:rPr>
        <w:rFonts w:ascii="Montserrat" w:hAnsi="Montserrat" w:hint="default"/>
        <w:color w:val="auto"/>
      </w:rPr>
    </w:lvl>
    <w:lvl w:ilvl="1">
      <w:start w:val="1"/>
      <w:numFmt w:val="decimal"/>
      <w:pStyle w:val="Ttulo2"/>
      <w:suff w:val="space"/>
      <w:lvlText w:val="%1.%2."/>
      <w:lvlJc w:val="left"/>
      <w:pPr>
        <w:ind w:left="0" w:firstLine="0"/>
      </w:pPr>
      <w:rPr>
        <w:rFonts w:ascii="Montserrat" w:hAnsi="Montserrat" w:hint="default"/>
      </w:rPr>
    </w:lvl>
    <w:lvl w:ilvl="2">
      <w:start w:val="1"/>
      <w:numFmt w:val="decimal"/>
      <w:suff w:val="space"/>
      <w:lvlText w:val="%1.%2.%3."/>
      <w:lvlJc w:val="right"/>
      <w:pPr>
        <w:ind w:left="0" w:firstLine="510"/>
      </w:pPr>
      <w:rPr>
        <w:rFonts w:ascii="Montserrat" w:hAnsi="Montserrat" w:hint="default"/>
      </w:rPr>
    </w:lvl>
    <w:lvl w:ilvl="3">
      <w:start w:val="1"/>
      <w:numFmt w:val="decimal"/>
      <w:lvlText w:val="%1.%2.%3.%4. "/>
      <w:lvlJc w:val="left"/>
      <w:pPr>
        <w:ind w:left="0" w:firstLine="0"/>
      </w:pPr>
      <w:rPr>
        <w:rFonts w:ascii="Montserrat" w:hAnsi="Montserrat"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43032198">
    <w:abstractNumId w:val="8"/>
  </w:num>
  <w:num w:numId="2" w16cid:durableId="1064254150">
    <w:abstractNumId w:val="6"/>
    <w:lvlOverride w:ilvl="0">
      <w:lvl w:ilvl="0">
        <w:start w:val="1"/>
        <w:numFmt w:val="decimal"/>
        <w:pStyle w:val="Ttulo1"/>
        <w:suff w:val="space"/>
        <w:lvlText w:val="%1."/>
        <w:lvlJc w:val="left"/>
        <w:pPr>
          <w:ind w:left="0" w:firstLine="0"/>
        </w:pPr>
        <w:rPr>
          <w:rFonts w:ascii="Montserrat" w:hAnsi="Montserrat" w:hint="default"/>
          <w:b/>
          <w:bCs/>
          <w:color w:val="003366"/>
        </w:rPr>
      </w:lvl>
    </w:lvlOverride>
    <w:lvlOverride w:ilvl="1">
      <w:lvl w:ilvl="1">
        <w:start w:val="1"/>
        <w:numFmt w:val="decimal"/>
        <w:pStyle w:val="Ttulo2"/>
        <w:suff w:val="space"/>
        <w:lvlText w:val="%1.%2."/>
        <w:lvlJc w:val="left"/>
        <w:pPr>
          <w:ind w:left="2694" w:firstLine="0"/>
        </w:pPr>
        <w:rPr>
          <w:rFonts w:ascii="Montserrat" w:hAnsi="Montserrat" w:hint="default"/>
          <w:b/>
          <w:bCs/>
          <w:color w:val="003366"/>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 w16cid:durableId="1350528392">
    <w:abstractNumId w:val="2"/>
  </w:num>
  <w:num w:numId="4" w16cid:durableId="593561258">
    <w:abstractNumId w:val="4"/>
  </w:num>
  <w:num w:numId="5" w16cid:durableId="126749668">
    <w:abstractNumId w:val="7"/>
  </w:num>
  <w:num w:numId="6" w16cid:durableId="1239748361">
    <w:abstractNumId w:val="3"/>
  </w:num>
  <w:num w:numId="7" w16cid:durableId="1542747762">
    <w:abstractNumId w:val="1"/>
  </w:num>
  <w:num w:numId="8" w16cid:durableId="1874535447">
    <w:abstractNumId w:val="6"/>
    <w:lvlOverride w:ilvl="0">
      <w:lvl w:ilvl="0">
        <w:start w:val="1"/>
        <w:numFmt w:val="decimal"/>
        <w:pStyle w:val="Ttulo1"/>
        <w:suff w:val="space"/>
        <w:lvlText w:val="%1."/>
        <w:lvlJc w:val="left"/>
        <w:pPr>
          <w:ind w:left="0" w:firstLine="0"/>
        </w:pPr>
        <w:rPr>
          <w:rFonts w:ascii="Montserrat" w:hAnsi="Montserrat" w:hint="default"/>
          <w:b/>
          <w:bCs/>
          <w:color w:val="47B3AD"/>
        </w:rPr>
      </w:lvl>
    </w:lvlOverride>
    <w:lvlOverride w:ilvl="1">
      <w:lvl w:ilvl="1">
        <w:start w:val="1"/>
        <w:numFmt w:val="decimal"/>
        <w:pStyle w:val="Ttulo2"/>
        <w:suff w:val="space"/>
        <w:lvlText w:val="%1.%2."/>
        <w:lvlJc w:val="left"/>
        <w:pPr>
          <w:ind w:left="0" w:firstLine="0"/>
        </w:pPr>
        <w:rPr>
          <w:rFonts w:ascii="Montserrat" w:hAnsi="Montserrat" w:hint="default"/>
          <w:b/>
          <w:bCs/>
          <w:color w:val="002060"/>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16cid:durableId="357203404">
    <w:abstractNumId w:val="5"/>
  </w:num>
  <w:num w:numId="10" w16cid:durableId="1790855679">
    <w:abstractNumId w:val="0"/>
  </w:num>
  <w:num w:numId="11" w16cid:durableId="12316925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20014384">
    <w:abstractNumId w:val="6"/>
    <w:lvlOverride w:ilvl="0">
      <w:lvl w:ilvl="0">
        <w:start w:val="1"/>
        <w:numFmt w:val="decimal"/>
        <w:pStyle w:val="Ttulo1"/>
        <w:suff w:val="space"/>
        <w:lvlText w:val="%1."/>
        <w:lvlJc w:val="left"/>
        <w:pPr>
          <w:ind w:left="0" w:firstLine="0"/>
        </w:pPr>
        <w:rPr>
          <w:rFonts w:ascii="Montserrat" w:hAnsi="Montserrat" w:hint="default"/>
          <w:b/>
          <w:bCs/>
          <w:color w:val="003366"/>
        </w:rPr>
      </w:lvl>
    </w:lvlOverride>
    <w:lvlOverride w:ilvl="1">
      <w:lvl w:ilvl="1">
        <w:start w:val="1"/>
        <w:numFmt w:val="decimal"/>
        <w:pStyle w:val="Ttulo2"/>
        <w:suff w:val="space"/>
        <w:lvlText w:val="%1.%2."/>
        <w:lvlJc w:val="left"/>
        <w:pPr>
          <w:ind w:left="2694" w:firstLine="0"/>
        </w:pPr>
        <w:rPr>
          <w:rFonts w:ascii="Montserrat" w:hAnsi="Montserrat" w:hint="default"/>
          <w:b/>
          <w:bCs/>
          <w:color w:val="003366"/>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decimal"/>
        <w:lvlText w:val="%5."/>
        <w:lvlJc w:val="left"/>
        <w:pPr>
          <w:ind w:left="3600" w:hanging="360"/>
        </w:pPr>
      </w:lvl>
    </w:lvlOverride>
    <w:lvlOverride w:ilvl="5">
      <w:lvl w:ilvl="5">
        <w:start w:val="1"/>
        <w:numFmt w:val="decimal"/>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3" w16cid:durableId="2136827129">
    <w:abstractNumId w:val="6"/>
    <w:lvlOverride w:ilvl="0">
      <w:lvl w:ilvl="0">
        <w:start w:val="1"/>
        <w:numFmt w:val="decimal"/>
        <w:pStyle w:val="Ttulo1"/>
        <w:suff w:val="space"/>
        <w:lvlText w:val="%1."/>
        <w:lvlJc w:val="left"/>
        <w:pPr>
          <w:ind w:left="0" w:firstLine="0"/>
        </w:pPr>
        <w:rPr>
          <w:rFonts w:ascii="Montserrat" w:hAnsi="Montserrat" w:hint="default"/>
          <w:b/>
          <w:bCs/>
          <w:color w:val="003366"/>
        </w:rPr>
      </w:lvl>
    </w:lvlOverride>
    <w:lvlOverride w:ilvl="1">
      <w:lvl w:ilvl="1">
        <w:start w:val="1"/>
        <w:numFmt w:val="decimal"/>
        <w:pStyle w:val="Ttulo2"/>
        <w:suff w:val="space"/>
        <w:lvlText w:val="%1.%2."/>
        <w:lvlJc w:val="left"/>
        <w:pPr>
          <w:ind w:left="2694" w:firstLine="0"/>
        </w:pPr>
        <w:rPr>
          <w:rFonts w:ascii="Montserrat" w:hAnsi="Montserrat" w:hint="default"/>
          <w:b/>
          <w:bCs/>
          <w:color w:val="003366"/>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decimal"/>
        <w:lvlText w:val="%5."/>
        <w:lvlJc w:val="left"/>
        <w:pPr>
          <w:ind w:left="3600" w:hanging="360"/>
        </w:pPr>
      </w:lvl>
    </w:lvlOverride>
    <w:lvlOverride w:ilvl="5">
      <w:lvl w:ilvl="5">
        <w:start w:val="1"/>
        <w:numFmt w:val="decimal"/>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4" w16cid:durableId="112215672">
    <w:abstractNumId w:val="6"/>
    <w:lvlOverride w:ilvl="0">
      <w:lvl w:ilvl="0">
        <w:start w:val="1"/>
        <w:numFmt w:val="decimal"/>
        <w:pStyle w:val="Ttulo1"/>
        <w:suff w:val="space"/>
        <w:lvlText w:val="%1."/>
        <w:lvlJc w:val="left"/>
        <w:pPr>
          <w:ind w:left="0" w:firstLine="0"/>
        </w:pPr>
        <w:rPr>
          <w:rFonts w:ascii="Montserrat" w:hAnsi="Montserrat" w:hint="default"/>
          <w:b/>
          <w:bCs/>
          <w:color w:val="003366"/>
        </w:rPr>
      </w:lvl>
    </w:lvlOverride>
    <w:lvlOverride w:ilvl="1">
      <w:lvl w:ilvl="1">
        <w:start w:val="1"/>
        <w:numFmt w:val="decimal"/>
        <w:pStyle w:val="Ttulo2"/>
        <w:suff w:val="space"/>
        <w:lvlText w:val="%1.%2."/>
        <w:lvlJc w:val="left"/>
        <w:pPr>
          <w:ind w:left="2694" w:firstLine="0"/>
        </w:pPr>
        <w:rPr>
          <w:rFonts w:ascii="Montserrat" w:hAnsi="Montserrat" w:hint="default"/>
          <w:b/>
          <w:bCs/>
          <w:color w:val="003366"/>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decimal"/>
        <w:lvlText w:val="%5."/>
        <w:lvlJc w:val="left"/>
        <w:pPr>
          <w:ind w:left="3600" w:hanging="360"/>
        </w:pPr>
      </w:lvl>
    </w:lvlOverride>
    <w:lvlOverride w:ilvl="5">
      <w:lvl w:ilvl="5">
        <w:start w:val="1"/>
        <w:numFmt w:val="decimal"/>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5" w16cid:durableId="1057242834">
    <w:abstractNumId w:val="6"/>
    <w:lvlOverride w:ilvl="0">
      <w:lvl w:ilvl="0">
        <w:start w:val="1"/>
        <w:numFmt w:val="decimal"/>
        <w:pStyle w:val="Ttulo1"/>
        <w:suff w:val="space"/>
        <w:lvlText w:val="%1."/>
        <w:lvlJc w:val="left"/>
        <w:pPr>
          <w:ind w:left="0" w:firstLine="0"/>
        </w:pPr>
        <w:rPr>
          <w:rFonts w:ascii="Montserrat" w:hAnsi="Montserrat" w:hint="default"/>
          <w:b/>
          <w:bCs/>
          <w:color w:val="003366"/>
        </w:rPr>
      </w:lvl>
    </w:lvlOverride>
    <w:lvlOverride w:ilvl="1">
      <w:lvl w:ilvl="1">
        <w:start w:val="1"/>
        <w:numFmt w:val="decimal"/>
        <w:pStyle w:val="Ttulo2"/>
        <w:suff w:val="space"/>
        <w:lvlText w:val="%1.%2."/>
        <w:lvlJc w:val="left"/>
        <w:pPr>
          <w:ind w:left="2694" w:firstLine="0"/>
        </w:pPr>
        <w:rPr>
          <w:rFonts w:ascii="Montserrat" w:hAnsi="Montserrat" w:hint="default"/>
          <w:b/>
          <w:bCs/>
          <w:color w:val="003366"/>
        </w:rPr>
      </w:lvl>
    </w:lvlOverride>
    <w:lvlOverride w:ilvl="2">
      <w:lvl w:ilvl="2">
        <w:start w:val="1"/>
        <w:numFmt w:val="decimal"/>
        <w:suff w:val="space"/>
        <w:lvlText w:val="%1.%2.%3."/>
        <w:lvlJc w:val="right"/>
        <w:pPr>
          <w:ind w:left="0" w:firstLine="510"/>
        </w:pPr>
        <w:rPr>
          <w:rFonts w:ascii="Montserrat" w:hAnsi="Montserrat" w:hint="default"/>
        </w:rPr>
      </w:lvl>
    </w:lvlOverride>
    <w:lvlOverride w:ilvl="3">
      <w:lvl w:ilvl="3">
        <w:start w:val="1"/>
        <w:numFmt w:val="decimal"/>
        <w:lvlText w:val="%1.%2.%3.%4. "/>
        <w:lvlJc w:val="left"/>
        <w:pPr>
          <w:ind w:left="0" w:firstLine="0"/>
        </w:pPr>
        <w:rPr>
          <w:rFonts w:ascii="Montserrat" w:hAnsi="Montserrat" w:hint="default"/>
        </w:rPr>
      </w:lvl>
    </w:lvlOverride>
    <w:lvlOverride w:ilvl="4">
      <w:lvl w:ilvl="4">
        <w:start w:val="1"/>
        <w:numFmt w:val="decimal"/>
        <w:lvlText w:val="%5."/>
        <w:lvlJc w:val="left"/>
        <w:pPr>
          <w:ind w:left="3600" w:hanging="360"/>
        </w:pPr>
      </w:lvl>
    </w:lvlOverride>
    <w:lvlOverride w:ilvl="5">
      <w:lvl w:ilvl="5">
        <w:start w:val="1"/>
        <w:numFmt w:val="decimal"/>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41"/>
    <w:rsid w:val="00002B24"/>
    <w:rsid w:val="00013441"/>
    <w:rsid w:val="00016731"/>
    <w:rsid w:val="000231D7"/>
    <w:rsid w:val="00025E85"/>
    <w:rsid w:val="00025F3E"/>
    <w:rsid w:val="00031BB2"/>
    <w:rsid w:val="00031E82"/>
    <w:rsid w:val="0003210A"/>
    <w:rsid w:val="00040845"/>
    <w:rsid w:val="000454A8"/>
    <w:rsid w:val="00055242"/>
    <w:rsid w:val="00055B47"/>
    <w:rsid w:val="00055D51"/>
    <w:rsid w:val="00066028"/>
    <w:rsid w:val="0006634F"/>
    <w:rsid w:val="00080523"/>
    <w:rsid w:val="00086843"/>
    <w:rsid w:val="000A0116"/>
    <w:rsid w:val="000A06D4"/>
    <w:rsid w:val="000A095B"/>
    <w:rsid w:val="000A2D59"/>
    <w:rsid w:val="000C4522"/>
    <w:rsid w:val="000C74DB"/>
    <w:rsid w:val="000D4975"/>
    <w:rsid w:val="000D5A10"/>
    <w:rsid w:val="000D773D"/>
    <w:rsid w:val="000E3A9D"/>
    <w:rsid w:val="000E71C4"/>
    <w:rsid w:val="00102327"/>
    <w:rsid w:val="00103C57"/>
    <w:rsid w:val="00105387"/>
    <w:rsid w:val="00111F4E"/>
    <w:rsid w:val="00112ABB"/>
    <w:rsid w:val="00113937"/>
    <w:rsid w:val="001160B5"/>
    <w:rsid w:val="00117250"/>
    <w:rsid w:val="001267CE"/>
    <w:rsid w:val="00132949"/>
    <w:rsid w:val="0014446D"/>
    <w:rsid w:val="0014702C"/>
    <w:rsid w:val="00150773"/>
    <w:rsid w:val="00156DB4"/>
    <w:rsid w:val="00172662"/>
    <w:rsid w:val="001901D1"/>
    <w:rsid w:val="00190804"/>
    <w:rsid w:val="00190A0B"/>
    <w:rsid w:val="001928C9"/>
    <w:rsid w:val="00193FA3"/>
    <w:rsid w:val="001A3E83"/>
    <w:rsid w:val="001A5203"/>
    <w:rsid w:val="001B24A8"/>
    <w:rsid w:val="001B7718"/>
    <w:rsid w:val="001C659B"/>
    <w:rsid w:val="001E73C2"/>
    <w:rsid w:val="001F3B82"/>
    <w:rsid w:val="001F7341"/>
    <w:rsid w:val="001F7C1C"/>
    <w:rsid w:val="001F7D3F"/>
    <w:rsid w:val="002002B1"/>
    <w:rsid w:val="002030DC"/>
    <w:rsid w:val="002108C0"/>
    <w:rsid w:val="00211C99"/>
    <w:rsid w:val="00212E60"/>
    <w:rsid w:val="002153AE"/>
    <w:rsid w:val="00220C01"/>
    <w:rsid w:val="0022265A"/>
    <w:rsid w:val="00223BCA"/>
    <w:rsid w:val="00223BFD"/>
    <w:rsid w:val="002248DD"/>
    <w:rsid w:val="00224D5D"/>
    <w:rsid w:val="00262D7F"/>
    <w:rsid w:val="00265843"/>
    <w:rsid w:val="00275E65"/>
    <w:rsid w:val="00286394"/>
    <w:rsid w:val="002A294D"/>
    <w:rsid w:val="002A7E68"/>
    <w:rsid w:val="002C0F2D"/>
    <w:rsid w:val="002C696A"/>
    <w:rsid w:val="002E523E"/>
    <w:rsid w:val="002E5DE1"/>
    <w:rsid w:val="002E65A7"/>
    <w:rsid w:val="002E778B"/>
    <w:rsid w:val="002E7E6C"/>
    <w:rsid w:val="002F0B62"/>
    <w:rsid w:val="002F46C0"/>
    <w:rsid w:val="00300E82"/>
    <w:rsid w:val="0030372E"/>
    <w:rsid w:val="00313153"/>
    <w:rsid w:val="003266EF"/>
    <w:rsid w:val="00326D9D"/>
    <w:rsid w:val="0033090C"/>
    <w:rsid w:val="00330A11"/>
    <w:rsid w:val="00335DEA"/>
    <w:rsid w:val="00336083"/>
    <w:rsid w:val="00345C00"/>
    <w:rsid w:val="00347A24"/>
    <w:rsid w:val="00350946"/>
    <w:rsid w:val="003542B9"/>
    <w:rsid w:val="003550D9"/>
    <w:rsid w:val="00363F00"/>
    <w:rsid w:val="00365726"/>
    <w:rsid w:val="00367791"/>
    <w:rsid w:val="00370466"/>
    <w:rsid w:val="003768C8"/>
    <w:rsid w:val="0039420D"/>
    <w:rsid w:val="003A49B9"/>
    <w:rsid w:val="003B00B0"/>
    <w:rsid w:val="003B1A95"/>
    <w:rsid w:val="003B3987"/>
    <w:rsid w:val="003D121E"/>
    <w:rsid w:val="003D481D"/>
    <w:rsid w:val="003D79F6"/>
    <w:rsid w:val="003F4384"/>
    <w:rsid w:val="00400942"/>
    <w:rsid w:val="004009E4"/>
    <w:rsid w:val="004030AA"/>
    <w:rsid w:val="004079D6"/>
    <w:rsid w:val="004222B4"/>
    <w:rsid w:val="00422CC7"/>
    <w:rsid w:val="004447B8"/>
    <w:rsid w:val="00445755"/>
    <w:rsid w:val="00445B59"/>
    <w:rsid w:val="00452EA5"/>
    <w:rsid w:val="00452F8B"/>
    <w:rsid w:val="0045416F"/>
    <w:rsid w:val="00455B77"/>
    <w:rsid w:val="004614E2"/>
    <w:rsid w:val="00462193"/>
    <w:rsid w:val="00466A0C"/>
    <w:rsid w:val="004757F1"/>
    <w:rsid w:val="00487BA5"/>
    <w:rsid w:val="004953EA"/>
    <w:rsid w:val="004A2F8A"/>
    <w:rsid w:val="004A70C7"/>
    <w:rsid w:val="004B1F31"/>
    <w:rsid w:val="004B52BC"/>
    <w:rsid w:val="004C1982"/>
    <w:rsid w:val="004D00E9"/>
    <w:rsid w:val="004D0F39"/>
    <w:rsid w:val="004D543E"/>
    <w:rsid w:val="004D6016"/>
    <w:rsid w:val="004E1482"/>
    <w:rsid w:val="004E3B1D"/>
    <w:rsid w:val="004F1C99"/>
    <w:rsid w:val="004F2573"/>
    <w:rsid w:val="004F4596"/>
    <w:rsid w:val="004F78A2"/>
    <w:rsid w:val="00501B53"/>
    <w:rsid w:val="00502D6C"/>
    <w:rsid w:val="00506DD4"/>
    <w:rsid w:val="00510310"/>
    <w:rsid w:val="00510D15"/>
    <w:rsid w:val="00510F0D"/>
    <w:rsid w:val="00511C22"/>
    <w:rsid w:val="00542C6D"/>
    <w:rsid w:val="00544581"/>
    <w:rsid w:val="0055230A"/>
    <w:rsid w:val="0055286D"/>
    <w:rsid w:val="005653CA"/>
    <w:rsid w:val="005723F3"/>
    <w:rsid w:val="0057341E"/>
    <w:rsid w:val="005808E6"/>
    <w:rsid w:val="005824CE"/>
    <w:rsid w:val="00590202"/>
    <w:rsid w:val="005912D0"/>
    <w:rsid w:val="00594152"/>
    <w:rsid w:val="0059619D"/>
    <w:rsid w:val="0059732F"/>
    <w:rsid w:val="005B1249"/>
    <w:rsid w:val="005B4E17"/>
    <w:rsid w:val="005B7C18"/>
    <w:rsid w:val="005C0DAB"/>
    <w:rsid w:val="005C1A94"/>
    <w:rsid w:val="005C796E"/>
    <w:rsid w:val="005C7FA8"/>
    <w:rsid w:val="005D0B4A"/>
    <w:rsid w:val="005D1154"/>
    <w:rsid w:val="005D15BD"/>
    <w:rsid w:val="005D3FD6"/>
    <w:rsid w:val="005E50CB"/>
    <w:rsid w:val="005F396B"/>
    <w:rsid w:val="005F6F95"/>
    <w:rsid w:val="0060068C"/>
    <w:rsid w:val="00602667"/>
    <w:rsid w:val="00610E4E"/>
    <w:rsid w:val="00613877"/>
    <w:rsid w:val="006178AA"/>
    <w:rsid w:val="006230D1"/>
    <w:rsid w:val="00623213"/>
    <w:rsid w:val="00627455"/>
    <w:rsid w:val="00627899"/>
    <w:rsid w:val="00633FF6"/>
    <w:rsid w:val="00634F4F"/>
    <w:rsid w:val="006351DB"/>
    <w:rsid w:val="00644B46"/>
    <w:rsid w:val="00645B9F"/>
    <w:rsid w:val="006479F2"/>
    <w:rsid w:val="006532D5"/>
    <w:rsid w:val="00657AF9"/>
    <w:rsid w:val="00666291"/>
    <w:rsid w:val="006733D0"/>
    <w:rsid w:val="00674F9A"/>
    <w:rsid w:val="00675001"/>
    <w:rsid w:val="0068244B"/>
    <w:rsid w:val="0068623B"/>
    <w:rsid w:val="0068777D"/>
    <w:rsid w:val="0069302C"/>
    <w:rsid w:val="00696181"/>
    <w:rsid w:val="006B1017"/>
    <w:rsid w:val="006B71BB"/>
    <w:rsid w:val="006C7335"/>
    <w:rsid w:val="006D0134"/>
    <w:rsid w:val="006D25EB"/>
    <w:rsid w:val="006D467D"/>
    <w:rsid w:val="006D7A7F"/>
    <w:rsid w:val="00700212"/>
    <w:rsid w:val="00715A03"/>
    <w:rsid w:val="00716A50"/>
    <w:rsid w:val="0072036D"/>
    <w:rsid w:val="00721FC3"/>
    <w:rsid w:val="00725C4E"/>
    <w:rsid w:val="00735C1D"/>
    <w:rsid w:val="007745EA"/>
    <w:rsid w:val="00775FD2"/>
    <w:rsid w:val="007777F5"/>
    <w:rsid w:val="00781A0B"/>
    <w:rsid w:val="00785F8D"/>
    <w:rsid w:val="00786172"/>
    <w:rsid w:val="007B1EBC"/>
    <w:rsid w:val="007B3AB6"/>
    <w:rsid w:val="007B5EA2"/>
    <w:rsid w:val="007B79A7"/>
    <w:rsid w:val="007C4CD3"/>
    <w:rsid w:val="007D31FC"/>
    <w:rsid w:val="007E20E5"/>
    <w:rsid w:val="007E34C1"/>
    <w:rsid w:val="007F26FC"/>
    <w:rsid w:val="007F444F"/>
    <w:rsid w:val="007F4A32"/>
    <w:rsid w:val="00802B73"/>
    <w:rsid w:val="00802CAC"/>
    <w:rsid w:val="00804658"/>
    <w:rsid w:val="00811F49"/>
    <w:rsid w:val="00813D69"/>
    <w:rsid w:val="00815F84"/>
    <w:rsid w:val="008161E3"/>
    <w:rsid w:val="00820A8D"/>
    <w:rsid w:val="0082112B"/>
    <w:rsid w:val="008252FF"/>
    <w:rsid w:val="00837D35"/>
    <w:rsid w:val="00837FE8"/>
    <w:rsid w:val="00843910"/>
    <w:rsid w:val="0084788E"/>
    <w:rsid w:val="00847D42"/>
    <w:rsid w:val="0085721C"/>
    <w:rsid w:val="00860933"/>
    <w:rsid w:val="00867313"/>
    <w:rsid w:val="00873425"/>
    <w:rsid w:val="00876198"/>
    <w:rsid w:val="0088217F"/>
    <w:rsid w:val="00882DA9"/>
    <w:rsid w:val="00884CA6"/>
    <w:rsid w:val="00890C1F"/>
    <w:rsid w:val="00893945"/>
    <w:rsid w:val="00896584"/>
    <w:rsid w:val="008A2029"/>
    <w:rsid w:val="008A37F9"/>
    <w:rsid w:val="008C2BFF"/>
    <w:rsid w:val="008C6F56"/>
    <w:rsid w:val="008D2B2A"/>
    <w:rsid w:val="008D3E45"/>
    <w:rsid w:val="008D591F"/>
    <w:rsid w:val="008F666D"/>
    <w:rsid w:val="00910089"/>
    <w:rsid w:val="00910AFF"/>
    <w:rsid w:val="009161BC"/>
    <w:rsid w:val="0091647C"/>
    <w:rsid w:val="009264C0"/>
    <w:rsid w:val="009277DB"/>
    <w:rsid w:val="0093347F"/>
    <w:rsid w:val="0094140A"/>
    <w:rsid w:val="00941874"/>
    <w:rsid w:val="00942BD3"/>
    <w:rsid w:val="00942D53"/>
    <w:rsid w:val="00943359"/>
    <w:rsid w:val="00947B3E"/>
    <w:rsid w:val="0095236F"/>
    <w:rsid w:val="009646A9"/>
    <w:rsid w:val="00966947"/>
    <w:rsid w:val="0097396B"/>
    <w:rsid w:val="00974375"/>
    <w:rsid w:val="00974AD0"/>
    <w:rsid w:val="00995DB0"/>
    <w:rsid w:val="009A70F4"/>
    <w:rsid w:val="009B0AE3"/>
    <w:rsid w:val="009B3049"/>
    <w:rsid w:val="009B5135"/>
    <w:rsid w:val="009D3B2A"/>
    <w:rsid w:val="009D5D27"/>
    <w:rsid w:val="009D73A3"/>
    <w:rsid w:val="009E0E1B"/>
    <w:rsid w:val="00A00711"/>
    <w:rsid w:val="00A10E6A"/>
    <w:rsid w:val="00A14480"/>
    <w:rsid w:val="00A20B10"/>
    <w:rsid w:val="00A26294"/>
    <w:rsid w:val="00A2677B"/>
    <w:rsid w:val="00A42A0C"/>
    <w:rsid w:val="00A55D79"/>
    <w:rsid w:val="00A60559"/>
    <w:rsid w:val="00A635B9"/>
    <w:rsid w:val="00A65670"/>
    <w:rsid w:val="00A707A4"/>
    <w:rsid w:val="00A77EAE"/>
    <w:rsid w:val="00A847C7"/>
    <w:rsid w:val="00A84DA0"/>
    <w:rsid w:val="00AA2D8C"/>
    <w:rsid w:val="00AA3D2C"/>
    <w:rsid w:val="00AB0F1B"/>
    <w:rsid w:val="00AB6862"/>
    <w:rsid w:val="00AC61EB"/>
    <w:rsid w:val="00AE17B1"/>
    <w:rsid w:val="00AE3157"/>
    <w:rsid w:val="00AF0DF3"/>
    <w:rsid w:val="00AF2ED6"/>
    <w:rsid w:val="00B05DCB"/>
    <w:rsid w:val="00B24E7C"/>
    <w:rsid w:val="00B305C4"/>
    <w:rsid w:val="00B355EE"/>
    <w:rsid w:val="00B519FF"/>
    <w:rsid w:val="00B71667"/>
    <w:rsid w:val="00B740F5"/>
    <w:rsid w:val="00B7447D"/>
    <w:rsid w:val="00B9277C"/>
    <w:rsid w:val="00B969A5"/>
    <w:rsid w:val="00B97B32"/>
    <w:rsid w:val="00BA0D2C"/>
    <w:rsid w:val="00BA11CC"/>
    <w:rsid w:val="00BD412A"/>
    <w:rsid w:val="00BD4EA2"/>
    <w:rsid w:val="00BE0B40"/>
    <w:rsid w:val="00BF3715"/>
    <w:rsid w:val="00BF4C32"/>
    <w:rsid w:val="00BF6B35"/>
    <w:rsid w:val="00BF7431"/>
    <w:rsid w:val="00C1035E"/>
    <w:rsid w:val="00C16887"/>
    <w:rsid w:val="00C168EC"/>
    <w:rsid w:val="00C16F7C"/>
    <w:rsid w:val="00C21B0E"/>
    <w:rsid w:val="00C27583"/>
    <w:rsid w:val="00C3513E"/>
    <w:rsid w:val="00C52FFE"/>
    <w:rsid w:val="00C56097"/>
    <w:rsid w:val="00C62141"/>
    <w:rsid w:val="00C646C6"/>
    <w:rsid w:val="00C764F7"/>
    <w:rsid w:val="00C81B58"/>
    <w:rsid w:val="00C8495E"/>
    <w:rsid w:val="00C84E22"/>
    <w:rsid w:val="00C9386D"/>
    <w:rsid w:val="00CA126E"/>
    <w:rsid w:val="00CA16F4"/>
    <w:rsid w:val="00CA38E6"/>
    <w:rsid w:val="00CA5DD7"/>
    <w:rsid w:val="00CA67A0"/>
    <w:rsid w:val="00CB1EA9"/>
    <w:rsid w:val="00CB203F"/>
    <w:rsid w:val="00CB243D"/>
    <w:rsid w:val="00CB40EF"/>
    <w:rsid w:val="00CC6FCC"/>
    <w:rsid w:val="00CC7103"/>
    <w:rsid w:val="00CC7A09"/>
    <w:rsid w:val="00CC7FAE"/>
    <w:rsid w:val="00CD4EA6"/>
    <w:rsid w:val="00CD69CD"/>
    <w:rsid w:val="00CE79F2"/>
    <w:rsid w:val="00CF316C"/>
    <w:rsid w:val="00D0562D"/>
    <w:rsid w:val="00D11A7D"/>
    <w:rsid w:val="00D1334B"/>
    <w:rsid w:val="00D20ED0"/>
    <w:rsid w:val="00D347E9"/>
    <w:rsid w:val="00D37115"/>
    <w:rsid w:val="00D53692"/>
    <w:rsid w:val="00D638AF"/>
    <w:rsid w:val="00D66AF3"/>
    <w:rsid w:val="00D726A1"/>
    <w:rsid w:val="00D72F0B"/>
    <w:rsid w:val="00D76A69"/>
    <w:rsid w:val="00D833FD"/>
    <w:rsid w:val="00D86699"/>
    <w:rsid w:val="00DA3B5D"/>
    <w:rsid w:val="00DA550B"/>
    <w:rsid w:val="00DA5D88"/>
    <w:rsid w:val="00DB059A"/>
    <w:rsid w:val="00DB38A1"/>
    <w:rsid w:val="00DC0066"/>
    <w:rsid w:val="00DC0505"/>
    <w:rsid w:val="00DC0DB0"/>
    <w:rsid w:val="00DC631D"/>
    <w:rsid w:val="00DD2F26"/>
    <w:rsid w:val="00DF0741"/>
    <w:rsid w:val="00E01243"/>
    <w:rsid w:val="00E02862"/>
    <w:rsid w:val="00E06588"/>
    <w:rsid w:val="00E112AB"/>
    <w:rsid w:val="00E120E1"/>
    <w:rsid w:val="00E16B86"/>
    <w:rsid w:val="00E2503E"/>
    <w:rsid w:val="00E259A1"/>
    <w:rsid w:val="00E369ED"/>
    <w:rsid w:val="00E43176"/>
    <w:rsid w:val="00E57177"/>
    <w:rsid w:val="00E57216"/>
    <w:rsid w:val="00E603D0"/>
    <w:rsid w:val="00E62ACE"/>
    <w:rsid w:val="00E63C9E"/>
    <w:rsid w:val="00E64076"/>
    <w:rsid w:val="00E70E78"/>
    <w:rsid w:val="00E75919"/>
    <w:rsid w:val="00E768DE"/>
    <w:rsid w:val="00E8002D"/>
    <w:rsid w:val="00E84F1A"/>
    <w:rsid w:val="00E875F4"/>
    <w:rsid w:val="00E92500"/>
    <w:rsid w:val="00E948AB"/>
    <w:rsid w:val="00E94C93"/>
    <w:rsid w:val="00E957AC"/>
    <w:rsid w:val="00EA3FB7"/>
    <w:rsid w:val="00ED5F2F"/>
    <w:rsid w:val="00ED766C"/>
    <w:rsid w:val="00EF72AA"/>
    <w:rsid w:val="00EF7C0E"/>
    <w:rsid w:val="00F00D21"/>
    <w:rsid w:val="00F06343"/>
    <w:rsid w:val="00F147AA"/>
    <w:rsid w:val="00F40095"/>
    <w:rsid w:val="00F40DE9"/>
    <w:rsid w:val="00F43111"/>
    <w:rsid w:val="00F43F6B"/>
    <w:rsid w:val="00F51B34"/>
    <w:rsid w:val="00F61F62"/>
    <w:rsid w:val="00F82E61"/>
    <w:rsid w:val="00F83FD5"/>
    <w:rsid w:val="00F86A95"/>
    <w:rsid w:val="00F90A27"/>
    <w:rsid w:val="00FA41BA"/>
    <w:rsid w:val="00FA43BA"/>
    <w:rsid w:val="00FB2B83"/>
    <w:rsid w:val="00FB4157"/>
    <w:rsid w:val="00FC43E7"/>
    <w:rsid w:val="00FC566B"/>
    <w:rsid w:val="00FD0E70"/>
    <w:rsid w:val="00FD6F4B"/>
    <w:rsid w:val="00FF1224"/>
    <w:rsid w:val="00FF177E"/>
    <w:rsid w:val="00FF36A7"/>
    <w:rsid w:val="00FF51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89C90"/>
  <w15:chartTrackingRefBased/>
  <w15:docId w15:val="{96D97BA5-8B98-8D4F-A17E-1062935B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C6"/>
    <w:rPr>
      <w:rFonts w:ascii="Montserrat" w:hAnsi="Montserrat"/>
    </w:rPr>
  </w:style>
  <w:style w:type="paragraph" w:styleId="Ttulo1">
    <w:name w:val="heading 1"/>
    <w:basedOn w:val="PargrafodaLista"/>
    <w:next w:val="Normal"/>
    <w:link w:val="Ttulo1Char"/>
    <w:uiPriority w:val="9"/>
    <w:qFormat/>
    <w:rsid w:val="004079D6"/>
    <w:pPr>
      <w:numPr>
        <w:numId w:val="2"/>
      </w:numPr>
      <w:spacing w:before="120" w:after="120"/>
      <w:ind w:right="340"/>
      <w:jc w:val="both"/>
      <w:outlineLvl w:val="0"/>
    </w:pPr>
    <w:rPr>
      <w:b/>
      <w:bCs/>
      <w:color w:val="053A5B"/>
    </w:rPr>
  </w:style>
  <w:style w:type="paragraph" w:styleId="Ttulo2">
    <w:name w:val="heading 2"/>
    <w:basedOn w:val="PargrafodaLista"/>
    <w:next w:val="Normal"/>
    <w:link w:val="Ttulo2Char"/>
    <w:uiPriority w:val="9"/>
    <w:unhideWhenUsed/>
    <w:qFormat/>
    <w:rsid w:val="00E64076"/>
    <w:pPr>
      <w:numPr>
        <w:ilvl w:val="1"/>
        <w:numId w:val="2"/>
      </w:numPr>
      <w:ind w:left="0" w:right="340"/>
      <w:jc w:val="both"/>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62141"/>
    <w:pPr>
      <w:tabs>
        <w:tab w:val="center" w:pos="4252"/>
        <w:tab w:val="right" w:pos="8504"/>
      </w:tabs>
    </w:pPr>
  </w:style>
  <w:style w:type="character" w:customStyle="1" w:styleId="CabealhoChar">
    <w:name w:val="Cabeçalho Char"/>
    <w:basedOn w:val="Fontepargpadro"/>
    <w:link w:val="Cabealho"/>
    <w:uiPriority w:val="99"/>
    <w:rsid w:val="00C62141"/>
  </w:style>
  <w:style w:type="paragraph" w:styleId="Rodap">
    <w:name w:val="footer"/>
    <w:basedOn w:val="Normal"/>
    <w:link w:val="RodapChar"/>
    <w:uiPriority w:val="99"/>
    <w:unhideWhenUsed/>
    <w:rsid w:val="00C62141"/>
    <w:pPr>
      <w:tabs>
        <w:tab w:val="center" w:pos="4252"/>
        <w:tab w:val="right" w:pos="8504"/>
      </w:tabs>
    </w:pPr>
  </w:style>
  <w:style w:type="character" w:customStyle="1" w:styleId="RodapChar">
    <w:name w:val="Rodapé Char"/>
    <w:basedOn w:val="Fontepargpadro"/>
    <w:link w:val="Rodap"/>
    <w:uiPriority w:val="99"/>
    <w:rsid w:val="00C62141"/>
  </w:style>
  <w:style w:type="character" w:styleId="Hyperlink">
    <w:name w:val="Hyperlink"/>
    <w:basedOn w:val="Fontepargpadro"/>
    <w:uiPriority w:val="99"/>
    <w:unhideWhenUsed/>
    <w:rsid w:val="00A42A0C"/>
    <w:rPr>
      <w:color w:val="0563C1" w:themeColor="hyperlink"/>
      <w:u w:val="single"/>
    </w:rPr>
  </w:style>
  <w:style w:type="character" w:styleId="MenoPendente">
    <w:name w:val="Unresolved Mention"/>
    <w:basedOn w:val="Fontepargpadro"/>
    <w:uiPriority w:val="99"/>
    <w:semiHidden/>
    <w:unhideWhenUsed/>
    <w:rsid w:val="00A42A0C"/>
    <w:rPr>
      <w:color w:val="605E5C"/>
      <w:shd w:val="clear" w:color="auto" w:fill="E1DFDD"/>
    </w:rPr>
  </w:style>
  <w:style w:type="character" w:styleId="HiperlinkVisitado">
    <w:name w:val="FollowedHyperlink"/>
    <w:basedOn w:val="Fontepargpadro"/>
    <w:uiPriority w:val="99"/>
    <w:semiHidden/>
    <w:unhideWhenUsed/>
    <w:rsid w:val="00A42A0C"/>
    <w:rPr>
      <w:color w:val="954F72" w:themeColor="followedHyperlink"/>
      <w:u w:val="single"/>
    </w:rPr>
  </w:style>
  <w:style w:type="paragraph" w:styleId="PargrafodaLista">
    <w:name w:val="List Paragraph"/>
    <w:basedOn w:val="Normal"/>
    <w:uiPriority w:val="34"/>
    <w:qFormat/>
    <w:rsid w:val="00627899"/>
    <w:pPr>
      <w:ind w:left="720"/>
      <w:contextualSpacing/>
    </w:pPr>
  </w:style>
  <w:style w:type="character" w:customStyle="1" w:styleId="Ttulo1Char">
    <w:name w:val="Título 1 Char"/>
    <w:basedOn w:val="Fontepargpadro"/>
    <w:link w:val="Ttulo1"/>
    <w:uiPriority w:val="9"/>
    <w:rsid w:val="004079D6"/>
    <w:rPr>
      <w:rFonts w:ascii="Montserrat" w:hAnsi="Montserrat"/>
      <w:b/>
      <w:bCs/>
      <w:color w:val="053A5B"/>
    </w:rPr>
  </w:style>
  <w:style w:type="numbering" w:customStyle="1" w:styleId="Padro">
    <w:name w:val="Padrão"/>
    <w:uiPriority w:val="99"/>
    <w:rsid w:val="003D121E"/>
    <w:pPr>
      <w:numPr>
        <w:numId w:val="1"/>
      </w:numPr>
    </w:pPr>
  </w:style>
  <w:style w:type="table" w:styleId="Tabelacomgrade">
    <w:name w:val="Table Grid"/>
    <w:basedOn w:val="Tabelanormal"/>
    <w:rsid w:val="0068777D"/>
    <w:rPr>
      <w:rFonts w:ascii="Montserrat" w:eastAsia="Arial" w:hAnsi="Montserrat" w:cs="Times New Roman"/>
      <w:color w:val="000000" w:themeColor="text1"/>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E64076"/>
    <w:rPr>
      <w:rFonts w:ascii="Montserrat" w:hAnsi="Montserrat"/>
    </w:rPr>
  </w:style>
  <w:style w:type="paragraph" w:styleId="Reviso">
    <w:name w:val="Revision"/>
    <w:hidden/>
    <w:uiPriority w:val="99"/>
    <w:semiHidden/>
    <w:rsid w:val="0060068C"/>
    <w:rPr>
      <w:rFonts w:ascii="Montserrat" w:hAnsi="Montserrat"/>
    </w:rPr>
  </w:style>
  <w:style w:type="table" w:styleId="TabeladeGradeClara">
    <w:name w:val="Grid Table Light"/>
    <w:basedOn w:val="Tabelanormal"/>
    <w:uiPriority w:val="40"/>
    <w:rsid w:val="008821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rio">
    <w:name w:val="annotation reference"/>
    <w:basedOn w:val="Fontepargpadro"/>
    <w:uiPriority w:val="99"/>
    <w:semiHidden/>
    <w:unhideWhenUsed/>
    <w:rsid w:val="00ED766C"/>
    <w:rPr>
      <w:sz w:val="16"/>
      <w:szCs w:val="16"/>
    </w:rPr>
  </w:style>
  <w:style w:type="paragraph" w:styleId="Textodecomentrio">
    <w:name w:val="annotation text"/>
    <w:basedOn w:val="Normal"/>
    <w:link w:val="TextodecomentrioChar"/>
    <w:uiPriority w:val="99"/>
    <w:unhideWhenUsed/>
    <w:rsid w:val="00ED766C"/>
    <w:rPr>
      <w:sz w:val="20"/>
      <w:szCs w:val="20"/>
    </w:rPr>
  </w:style>
  <w:style w:type="character" w:customStyle="1" w:styleId="TextodecomentrioChar">
    <w:name w:val="Texto de comentário Char"/>
    <w:basedOn w:val="Fontepargpadro"/>
    <w:link w:val="Textodecomentrio"/>
    <w:uiPriority w:val="99"/>
    <w:rsid w:val="00ED766C"/>
    <w:rPr>
      <w:rFonts w:ascii="Montserrat" w:hAnsi="Montserrat"/>
      <w:sz w:val="20"/>
      <w:szCs w:val="20"/>
    </w:rPr>
  </w:style>
  <w:style w:type="paragraph" w:styleId="Assuntodocomentrio">
    <w:name w:val="annotation subject"/>
    <w:basedOn w:val="Textodecomentrio"/>
    <w:next w:val="Textodecomentrio"/>
    <w:link w:val="AssuntodocomentrioChar"/>
    <w:uiPriority w:val="99"/>
    <w:semiHidden/>
    <w:unhideWhenUsed/>
    <w:rsid w:val="00ED766C"/>
    <w:rPr>
      <w:b/>
      <w:bCs/>
    </w:rPr>
  </w:style>
  <w:style w:type="character" w:customStyle="1" w:styleId="AssuntodocomentrioChar">
    <w:name w:val="Assunto do comentário Char"/>
    <w:basedOn w:val="TextodecomentrioChar"/>
    <w:link w:val="Assuntodocomentrio"/>
    <w:uiPriority w:val="99"/>
    <w:semiHidden/>
    <w:rsid w:val="00ED766C"/>
    <w:rPr>
      <w:rFonts w:ascii="Montserrat" w:hAnsi="Montserra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253">
      <w:bodyDiv w:val="1"/>
      <w:marLeft w:val="0"/>
      <w:marRight w:val="0"/>
      <w:marTop w:val="0"/>
      <w:marBottom w:val="0"/>
      <w:divBdr>
        <w:top w:val="none" w:sz="0" w:space="0" w:color="auto"/>
        <w:left w:val="none" w:sz="0" w:space="0" w:color="auto"/>
        <w:bottom w:val="none" w:sz="0" w:space="0" w:color="auto"/>
        <w:right w:val="none" w:sz="0" w:space="0" w:color="auto"/>
      </w:divBdr>
    </w:div>
    <w:div w:id="162823742">
      <w:bodyDiv w:val="1"/>
      <w:marLeft w:val="0"/>
      <w:marRight w:val="0"/>
      <w:marTop w:val="0"/>
      <w:marBottom w:val="0"/>
      <w:divBdr>
        <w:top w:val="none" w:sz="0" w:space="0" w:color="auto"/>
        <w:left w:val="none" w:sz="0" w:space="0" w:color="auto"/>
        <w:bottom w:val="none" w:sz="0" w:space="0" w:color="auto"/>
        <w:right w:val="none" w:sz="0" w:space="0" w:color="auto"/>
      </w:divBdr>
    </w:div>
    <w:div w:id="169179798">
      <w:bodyDiv w:val="1"/>
      <w:marLeft w:val="0"/>
      <w:marRight w:val="0"/>
      <w:marTop w:val="0"/>
      <w:marBottom w:val="0"/>
      <w:divBdr>
        <w:top w:val="none" w:sz="0" w:space="0" w:color="auto"/>
        <w:left w:val="none" w:sz="0" w:space="0" w:color="auto"/>
        <w:bottom w:val="none" w:sz="0" w:space="0" w:color="auto"/>
        <w:right w:val="none" w:sz="0" w:space="0" w:color="auto"/>
      </w:divBdr>
    </w:div>
    <w:div w:id="174659206">
      <w:bodyDiv w:val="1"/>
      <w:marLeft w:val="0"/>
      <w:marRight w:val="0"/>
      <w:marTop w:val="0"/>
      <w:marBottom w:val="0"/>
      <w:divBdr>
        <w:top w:val="none" w:sz="0" w:space="0" w:color="auto"/>
        <w:left w:val="none" w:sz="0" w:space="0" w:color="auto"/>
        <w:bottom w:val="none" w:sz="0" w:space="0" w:color="auto"/>
        <w:right w:val="none" w:sz="0" w:space="0" w:color="auto"/>
      </w:divBdr>
    </w:div>
    <w:div w:id="195822089">
      <w:bodyDiv w:val="1"/>
      <w:marLeft w:val="0"/>
      <w:marRight w:val="0"/>
      <w:marTop w:val="0"/>
      <w:marBottom w:val="0"/>
      <w:divBdr>
        <w:top w:val="none" w:sz="0" w:space="0" w:color="auto"/>
        <w:left w:val="none" w:sz="0" w:space="0" w:color="auto"/>
        <w:bottom w:val="none" w:sz="0" w:space="0" w:color="auto"/>
        <w:right w:val="none" w:sz="0" w:space="0" w:color="auto"/>
      </w:divBdr>
    </w:div>
    <w:div w:id="255864521">
      <w:bodyDiv w:val="1"/>
      <w:marLeft w:val="0"/>
      <w:marRight w:val="0"/>
      <w:marTop w:val="0"/>
      <w:marBottom w:val="0"/>
      <w:divBdr>
        <w:top w:val="none" w:sz="0" w:space="0" w:color="auto"/>
        <w:left w:val="none" w:sz="0" w:space="0" w:color="auto"/>
        <w:bottom w:val="none" w:sz="0" w:space="0" w:color="auto"/>
        <w:right w:val="none" w:sz="0" w:space="0" w:color="auto"/>
      </w:divBdr>
    </w:div>
    <w:div w:id="290795389">
      <w:bodyDiv w:val="1"/>
      <w:marLeft w:val="0"/>
      <w:marRight w:val="0"/>
      <w:marTop w:val="0"/>
      <w:marBottom w:val="0"/>
      <w:divBdr>
        <w:top w:val="none" w:sz="0" w:space="0" w:color="auto"/>
        <w:left w:val="none" w:sz="0" w:space="0" w:color="auto"/>
        <w:bottom w:val="none" w:sz="0" w:space="0" w:color="auto"/>
        <w:right w:val="none" w:sz="0" w:space="0" w:color="auto"/>
      </w:divBdr>
    </w:div>
    <w:div w:id="325132145">
      <w:bodyDiv w:val="1"/>
      <w:marLeft w:val="0"/>
      <w:marRight w:val="0"/>
      <w:marTop w:val="0"/>
      <w:marBottom w:val="0"/>
      <w:divBdr>
        <w:top w:val="none" w:sz="0" w:space="0" w:color="auto"/>
        <w:left w:val="none" w:sz="0" w:space="0" w:color="auto"/>
        <w:bottom w:val="none" w:sz="0" w:space="0" w:color="auto"/>
        <w:right w:val="none" w:sz="0" w:space="0" w:color="auto"/>
      </w:divBdr>
    </w:div>
    <w:div w:id="344603044">
      <w:bodyDiv w:val="1"/>
      <w:marLeft w:val="0"/>
      <w:marRight w:val="0"/>
      <w:marTop w:val="0"/>
      <w:marBottom w:val="0"/>
      <w:divBdr>
        <w:top w:val="none" w:sz="0" w:space="0" w:color="auto"/>
        <w:left w:val="none" w:sz="0" w:space="0" w:color="auto"/>
        <w:bottom w:val="none" w:sz="0" w:space="0" w:color="auto"/>
        <w:right w:val="none" w:sz="0" w:space="0" w:color="auto"/>
      </w:divBdr>
    </w:div>
    <w:div w:id="364143096">
      <w:bodyDiv w:val="1"/>
      <w:marLeft w:val="0"/>
      <w:marRight w:val="0"/>
      <w:marTop w:val="0"/>
      <w:marBottom w:val="0"/>
      <w:divBdr>
        <w:top w:val="none" w:sz="0" w:space="0" w:color="auto"/>
        <w:left w:val="none" w:sz="0" w:space="0" w:color="auto"/>
        <w:bottom w:val="none" w:sz="0" w:space="0" w:color="auto"/>
        <w:right w:val="none" w:sz="0" w:space="0" w:color="auto"/>
      </w:divBdr>
    </w:div>
    <w:div w:id="372653797">
      <w:bodyDiv w:val="1"/>
      <w:marLeft w:val="0"/>
      <w:marRight w:val="0"/>
      <w:marTop w:val="0"/>
      <w:marBottom w:val="0"/>
      <w:divBdr>
        <w:top w:val="none" w:sz="0" w:space="0" w:color="auto"/>
        <w:left w:val="none" w:sz="0" w:space="0" w:color="auto"/>
        <w:bottom w:val="none" w:sz="0" w:space="0" w:color="auto"/>
        <w:right w:val="none" w:sz="0" w:space="0" w:color="auto"/>
      </w:divBdr>
    </w:div>
    <w:div w:id="566647320">
      <w:bodyDiv w:val="1"/>
      <w:marLeft w:val="0"/>
      <w:marRight w:val="0"/>
      <w:marTop w:val="0"/>
      <w:marBottom w:val="0"/>
      <w:divBdr>
        <w:top w:val="none" w:sz="0" w:space="0" w:color="auto"/>
        <w:left w:val="none" w:sz="0" w:space="0" w:color="auto"/>
        <w:bottom w:val="none" w:sz="0" w:space="0" w:color="auto"/>
        <w:right w:val="none" w:sz="0" w:space="0" w:color="auto"/>
      </w:divBdr>
    </w:div>
    <w:div w:id="567613798">
      <w:bodyDiv w:val="1"/>
      <w:marLeft w:val="0"/>
      <w:marRight w:val="0"/>
      <w:marTop w:val="0"/>
      <w:marBottom w:val="0"/>
      <w:divBdr>
        <w:top w:val="none" w:sz="0" w:space="0" w:color="auto"/>
        <w:left w:val="none" w:sz="0" w:space="0" w:color="auto"/>
        <w:bottom w:val="none" w:sz="0" w:space="0" w:color="auto"/>
        <w:right w:val="none" w:sz="0" w:space="0" w:color="auto"/>
      </w:divBdr>
    </w:div>
    <w:div w:id="621964293">
      <w:bodyDiv w:val="1"/>
      <w:marLeft w:val="0"/>
      <w:marRight w:val="0"/>
      <w:marTop w:val="0"/>
      <w:marBottom w:val="0"/>
      <w:divBdr>
        <w:top w:val="none" w:sz="0" w:space="0" w:color="auto"/>
        <w:left w:val="none" w:sz="0" w:space="0" w:color="auto"/>
        <w:bottom w:val="none" w:sz="0" w:space="0" w:color="auto"/>
        <w:right w:val="none" w:sz="0" w:space="0" w:color="auto"/>
      </w:divBdr>
    </w:div>
    <w:div w:id="622732957">
      <w:bodyDiv w:val="1"/>
      <w:marLeft w:val="0"/>
      <w:marRight w:val="0"/>
      <w:marTop w:val="0"/>
      <w:marBottom w:val="0"/>
      <w:divBdr>
        <w:top w:val="none" w:sz="0" w:space="0" w:color="auto"/>
        <w:left w:val="none" w:sz="0" w:space="0" w:color="auto"/>
        <w:bottom w:val="none" w:sz="0" w:space="0" w:color="auto"/>
        <w:right w:val="none" w:sz="0" w:space="0" w:color="auto"/>
      </w:divBdr>
    </w:div>
    <w:div w:id="672880248">
      <w:bodyDiv w:val="1"/>
      <w:marLeft w:val="0"/>
      <w:marRight w:val="0"/>
      <w:marTop w:val="0"/>
      <w:marBottom w:val="0"/>
      <w:divBdr>
        <w:top w:val="none" w:sz="0" w:space="0" w:color="auto"/>
        <w:left w:val="none" w:sz="0" w:space="0" w:color="auto"/>
        <w:bottom w:val="none" w:sz="0" w:space="0" w:color="auto"/>
        <w:right w:val="none" w:sz="0" w:space="0" w:color="auto"/>
      </w:divBdr>
    </w:div>
    <w:div w:id="681052712">
      <w:bodyDiv w:val="1"/>
      <w:marLeft w:val="0"/>
      <w:marRight w:val="0"/>
      <w:marTop w:val="0"/>
      <w:marBottom w:val="0"/>
      <w:divBdr>
        <w:top w:val="none" w:sz="0" w:space="0" w:color="auto"/>
        <w:left w:val="none" w:sz="0" w:space="0" w:color="auto"/>
        <w:bottom w:val="none" w:sz="0" w:space="0" w:color="auto"/>
        <w:right w:val="none" w:sz="0" w:space="0" w:color="auto"/>
      </w:divBdr>
    </w:div>
    <w:div w:id="728571714">
      <w:bodyDiv w:val="1"/>
      <w:marLeft w:val="0"/>
      <w:marRight w:val="0"/>
      <w:marTop w:val="0"/>
      <w:marBottom w:val="0"/>
      <w:divBdr>
        <w:top w:val="none" w:sz="0" w:space="0" w:color="auto"/>
        <w:left w:val="none" w:sz="0" w:space="0" w:color="auto"/>
        <w:bottom w:val="none" w:sz="0" w:space="0" w:color="auto"/>
        <w:right w:val="none" w:sz="0" w:space="0" w:color="auto"/>
      </w:divBdr>
    </w:div>
    <w:div w:id="774399541">
      <w:bodyDiv w:val="1"/>
      <w:marLeft w:val="0"/>
      <w:marRight w:val="0"/>
      <w:marTop w:val="0"/>
      <w:marBottom w:val="0"/>
      <w:divBdr>
        <w:top w:val="none" w:sz="0" w:space="0" w:color="auto"/>
        <w:left w:val="none" w:sz="0" w:space="0" w:color="auto"/>
        <w:bottom w:val="none" w:sz="0" w:space="0" w:color="auto"/>
        <w:right w:val="none" w:sz="0" w:space="0" w:color="auto"/>
      </w:divBdr>
    </w:div>
    <w:div w:id="776481449">
      <w:bodyDiv w:val="1"/>
      <w:marLeft w:val="0"/>
      <w:marRight w:val="0"/>
      <w:marTop w:val="0"/>
      <w:marBottom w:val="0"/>
      <w:divBdr>
        <w:top w:val="none" w:sz="0" w:space="0" w:color="auto"/>
        <w:left w:val="none" w:sz="0" w:space="0" w:color="auto"/>
        <w:bottom w:val="none" w:sz="0" w:space="0" w:color="auto"/>
        <w:right w:val="none" w:sz="0" w:space="0" w:color="auto"/>
      </w:divBdr>
    </w:div>
    <w:div w:id="794367644">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42111269">
      <w:bodyDiv w:val="1"/>
      <w:marLeft w:val="0"/>
      <w:marRight w:val="0"/>
      <w:marTop w:val="0"/>
      <w:marBottom w:val="0"/>
      <w:divBdr>
        <w:top w:val="none" w:sz="0" w:space="0" w:color="auto"/>
        <w:left w:val="none" w:sz="0" w:space="0" w:color="auto"/>
        <w:bottom w:val="none" w:sz="0" w:space="0" w:color="auto"/>
        <w:right w:val="none" w:sz="0" w:space="0" w:color="auto"/>
      </w:divBdr>
    </w:div>
    <w:div w:id="963459654">
      <w:bodyDiv w:val="1"/>
      <w:marLeft w:val="0"/>
      <w:marRight w:val="0"/>
      <w:marTop w:val="0"/>
      <w:marBottom w:val="0"/>
      <w:divBdr>
        <w:top w:val="none" w:sz="0" w:space="0" w:color="auto"/>
        <w:left w:val="none" w:sz="0" w:space="0" w:color="auto"/>
        <w:bottom w:val="none" w:sz="0" w:space="0" w:color="auto"/>
        <w:right w:val="none" w:sz="0" w:space="0" w:color="auto"/>
      </w:divBdr>
    </w:div>
    <w:div w:id="1030304345">
      <w:bodyDiv w:val="1"/>
      <w:marLeft w:val="0"/>
      <w:marRight w:val="0"/>
      <w:marTop w:val="0"/>
      <w:marBottom w:val="0"/>
      <w:divBdr>
        <w:top w:val="none" w:sz="0" w:space="0" w:color="auto"/>
        <w:left w:val="none" w:sz="0" w:space="0" w:color="auto"/>
        <w:bottom w:val="none" w:sz="0" w:space="0" w:color="auto"/>
        <w:right w:val="none" w:sz="0" w:space="0" w:color="auto"/>
      </w:divBdr>
    </w:div>
    <w:div w:id="1054741356">
      <w:bodyDiv w:val="1"/>
      <w:marLeft w:val="0"/>
      <w:marRight w:val="0"/>
      <w:marTop w:val="0"/>
      <w:marBottom w:val="0"/>
      <w:divBdr>
        <w:top w:val="none" w:sz="0" w:space="0" w:color="auto"/>
        <w:left w:val="none" w:sz="0" w:space="0" w:color="auto"/>
        <w:bottom w:val="none" w:sz="0" w:space="0" w:color="auto"/>
        <w:right w:val="none" w:sz="0" w:space="0" w:color="auto"/>
      </w:divBdr>
    </w:div>
    <w:div w:id="1114835614">
      <w:bodyDiv w:val="1"/>
      <w:marLeft w:val="0"/>
      <w:marRight w:val="0"/>
      <w:marTop w:val="0"/>
      <w:marBottom w:val="0"/>
      <w:divBdr>
        <w:top w:val="none" w:sz="0" w:space="0" w:color="auto"/>
        <w:left w:val="none" w:sz="0" w:space="0" w:color="auto"/>
        <w:bottom w:val="none" w:sz="0" w:space="0" w:color="auto"/>
        <w:right w:val="none" w:sz="0" w:space="0" w:color="auto"/>
      </w:divBdr>
    </w:div>
    <w:div w:id="1142691444">
      <w:bodyDiv w:val="1"/>
      <w:marLeft w:val="0"/>
      <w:marRight w:val="0"/>
      <w:marTop w:val="0"/>
      <w:marBottom w:val="0"/>
      <w:divBdr>
        <w:top w:val="none" w:sz="0" w:space="0" w:color="auto"/>
        <w:left w:val="none" w:sz="0" w:space="0" w:color="auto"/>
        <w:bottom w:val="none" w:sz="0" w:space="0" w:color="auto"/>
        <w:right w:val="none" w:sz="0" w:space="0" w:color="auto"/>
      </w:divBdr>
    </w:div>
    <w:div w:id="1242644785">
      <w:bodyDiv w:val="1"/>
      <w:marLeft w:val="0"/>
      <w:marRight w:val="0"/>
      <w:marTop w:val="0"/>
      <w:marBottom w:val="0"/>
      <w:divBdr>
        <w:top w:val="none" w:sz="0" w:space="0" w:color="auto"/>
        <w:left w:val="none" w:sz="0" w:space="0" w:color="auto"/>
        <w:bottom w:val="none" w:sz="0" w:space="0" w:color="auto"/>
        <w:right w:val="none" w:sz="0" w:space="0" w:color="auto"/>
      </w:divBdr>
    </w:div>
    <w:div w:id="1271938745">
      <w:bodyDiv w:val="1"/>
      <w:marLeft w:val="0"/>
      <w:marRight w:val="0"/>
      <w:marTop w:val="0"/>
      <w:marBottom w:val="0"/>
      <w:divBdr>
        <w:top w:val="none" w:sz="0" w:space="0" w:color="auto"/>
        <w:left w:val="none" w:sz="0" w:space="0" w:color="auto"/>
        <w:bottom w:val="none" w:sz="0" w:space="0" w:color="auto"/>
        <w:right w:val="none" w:sz="0" w:space="0" w:color="auto"/>
      </w:divBdr>
    </w:div>
    <w:div w:id="1306474207">
      <w:bodyDiv w:val="1"/>
      <w:marLeft w:val="0"/>
      <w:marRight w:val="0"/>
      <w:marTop w:val="0"/>
      <w:marBottom w:val="0"/>
      <w:divBdr>
        <w:top w:val="none" w:sz="0" w:space="0" w:color="auto"/>
        <w:left w:val="none" w:sz="0" w:space="0" w:color="auto"/>
        <w:bottom w:val="none" w:sz="0" w:space="0" w:color="auto"/>
        <w:right w:val="none" w:sz="0" w:space="0" w:color="auto"/>
      </w:divBdr>
    </w:div>
    <w:div w:id="1444151845">
      <w:bodyDiv w:val="1"/>
      <w:marLeft w:val="0"/>
      <w:marRight w:val="0"/>
      <w:marTop w:val="0"/>
      <w:marBottom w:val="0"/>
      <w:divBdr>
        <w:top w:val="none" w:sz="0" w:space="0" w:color="auto"/>
        <w:left w:val="none" w:sz="0" w:space="0" w:color="auto"/>
        <w:bottom w:val="none" w:sz="0" w:space="0" w:color="auto"/>
        <w:right w:val="none" w:sz="0" w:space="0" w:color="auto"/>
      </w:divBdr>
    </w:div>
    <w:div w:id="1497040162">
      <w:bodyDiv w:val="1"/>
      <w:marLeft w:val="0"/>
      <w:marRight w:val="0"/>
      <w:marTop w:val="0"/>
      <w:marBottom w:val="0"/>
      <w:divBdr>
        <w:top w:val="none" w:sz="0" w:space="0" w:color="auto"/>
        <w:left w:val="none" w:sz="0" w:space="0" w:color="auto"/>
        <w:bottom w:val="none" w:sz="0" w:space="0" w:color="auto"/>
        <w:right w:val="none" w:sz="0" w:space="0" w:color="auto"/>
      </w:divBdr>
    </w:div>
    <w:div w:id="1513371216">
      <w:bodyDiv w:val="1"/>
      <w:marLeft w:val="0"/>
      <w:marRight w:val="0"/>
      <w:marTop w:val="0"/>
      <w:marBottom w:val="0"/>
      <w:divBdr>
        <w:top w:val="none" w:sz="0" w:space="0" w:color="auto"/>
        <w:left w:val="none" w:sz="0" w:space="0" w:color="auto"/>
        <w:bottom w:val="none" w:sz="0" w:space="0" w:color="auto"/>
        <w:right w:val="none" w:sz="0" w:space="0" w:color="auto"/>
      </w:divBdr>
    </w:div>
    <w:div w:id="1531380815">
      <w:bodyDiv w:val="1"/>
      <w:marLeft w:val="0"/>
      <w:marRight w:val="0"/>
      <w:marTop w:val="0"/>
      <w:marBottom w:val="0"/>
      <w:divBdr>
        <w:top w:val="none" w:sz="0" w:space="0" w:color="auto"/>
        <w:left w:val="none" w:sz="0" w:space="0" w:color="auto"/>
        <w:bottom w:val="none" w:sz="0" w:space="0" w:color="auto"/>
        <w:right w:val="none" w:sz="0" w:space="0" w:color="auto"/>
      </w:divBdr>
    </w:div>
    <w:div w:id="1554151763">
      <w:bodyDiv w:val="1"/>
      <w:marLeft w:val="0"/>
      <w:marRight w:val="0"/>
      <w:marTop w:val="0"/>
      <w:marBottom w:val="0"/>
      <w:divBdr>
        <w:top w:val="none" w:sz="0" w:space="0" w:color="auto"/>
        <w:left w:val="none" w:sz="0" w:space="0" w:color="auto"/>
        <w:bottom w:val="none" w:sz="0" w:space="0" w:color="auto"/>
        <w:right w:val="none" w:sz="0" w:space="0" w:color="auto"/>
      </w:divBdr>
    </w:div>
    <w:div w:id="1651442623">
      <w:bodyDiv w:val="1"/>
      <w:marLeft w:val="0"/>
      <w:marRight w:val="0"/>
      <w:marTop w:val="0"/>
      <w:marBottom w:val="0"/>
      <w:divBdr>
        <w:top w:val="none" w:sz="0" w:space="0" w:color="auto"/>
        <w:left w:val="none" w:sz="0" w:space="0" w:color="auto"/>
        <w:bottom w:val="none" w:sz="0" w:space="0" w:color="auto"/>
        <w:right w:val="none" w:sz="0" w:space="0" w:color="auto"/>
      </w:divBdr>
    </w:div>
    <w:div w:id="1681858429">
      <w:bodyDiv w:val="1"/>
      <w:marLeft w:val="0"/>
      <w:marRight w:val="0"/>
      <w:marTop w:val="0"/>
      <w:marBottom w:val="0"/>
      <w:divBdr>
        <w:top w:val="none" w:sz="0" w:space="0" w:color="auto"/>
        <w:left w:val="none" w:sz="0" w:space="0" w:color="auto"/>
        <w:bottom w:val="none" w:sz="0" w:space="0" w:color="auto"/>
        <w:right w:val="none" w:sz="0" w:space="0" w:color="auto"/>
      </w:divBdr>
    </w:div>
    <w:div w:id="1735469757">
      <w:bodyDiv w:val="1"/>
      <w:marLeft w:val="0"/>
      <w:marRight w:val="0"/>
      <w:marTop w:val="0"/>
      <w:marBottom w:val="0"/>
      <w:divBdr>
        <w:top w:val="none" w:sz="0" w:space="0" w:color="auto"/>
        <w:left w:val="none" w:sz="0" w:space="0" w:color="auto"/>
        <w:bottom w:val="none" w:sz="0" w:space="0" w:color="auto"/>
        <w:right w:val="none" w:sz="0" w:space="0" w:color="auto"/>
      </w:divBdr>
    </w:div>
    <w:div w:id="1796677188">
      <w:bodyDiv w:val="1"/>
      <w:marLeft w:val="0"/>
      <w:marRight w:val="0"/>
      <w:marTop w:val="0"/>
      <w:marBottom w:val="0"/>
      <w:divBdr>
        <w:top w:val="none" w:sz="0" w:space="0" w:color="auto"/>
        <w:left w:val="none" w:sz="0" w:space="0" w:color="auto"/>
        <w:bottom w:val="none" w:sz="0" w:space="0" w:color="auto"/>
        <w:right w:val="none" w:sz="0" w:space="0" w:color="auto"/>
      </w:divBdr>
    </w:div>
    <w:div w:id="1803113104">
      <w:bodyDiv w:val="1"/>
      <w:marLeft w:val="0"/>
      <w:marRight w:val="0"/>
      <w:marTop w:val="0"/>
      <w:marBottom w:val="0"/>
      <w:divBdr>
        <w:top w:val="none" w:sz="0" w:space="0" w:color="auto"/>
        <w:left w:val="none" w:sz="0" w:space="0" w:color="auto"/>
        <w:bottom w:val="none" w:sz="0" w:space="0" w:color="auto"/>
        <w:right w:val="none" w:sz="0" w:space="0" w:color="auto"/>
      </w:divBdr>
    </w:div>
    <w:div w:id="1931935901">
      <w:bodyDiv w:val="1"/>
      <w:marLeft w:val="0"/>
      <w:marRight w:val="0"/>
      <w:marTop w:val="0"/>
      <w:marBottom w:val="0"/>
      <w:divBdr>
        <w:top w:val="none" w:sz="0" w:space="0" w:color="auto"/>
        <w:left w:val="none" w:sz="0" w:space="0" w:color="auto"/>
        <w:bottom w:val="none" w:sz="0" w:space="0" w:color="auto"/>
        <w:right w:val="none" w:sz="0" w:space="0" w:color="auto"/>
      </w:divBdr>
    </w:div>
    <w:div w:id="1934774792">
      <w:bodyDiv w:val="1"/>
      <w:marLeft w:val="0"/>
      <w:marRight w:val="0"/>
      <w:marTop w:val="0"/>
      <w:marBottom w:val="0"/>
      <w:divBdr>
        <w:top w:val="none" w:sz="0" w:space="0" w:color="auto"/>
        <w:left w:val="none" w:sz="0" w:space="0" w:color="auto"/>
        <w:bottom w:val="none" w:sz="0" w:space="0" w:color="auto"/>
        <w:right w:val="none" w:sz="0" w:space="0" w:color="auto"/>
      </w:divBdr>
    </w:div>
    <w:div w:id="2004309909">
      <w:bodyDiv w:val="1"/>
      <w:marLeft w:val="0"/>
      <w:marRight w:val="0"/>
      <w:marTop w:val="0"/>
      <w:marBottom w:val="0"/>
      <w:divBdr>
        <w:top w:val="none" w:sz="0" w:space="0" w:color="auto"/>
        <w:left w:val="none" w:sz="0" w:space="0" w:color="auto"/>
        <w:bottom w:val="none" w:sz="0" w:space="0" w:color="auto"/>
        <w:right w:val="none" w:sz="0" w:space="0" w:color="auto"/>
      </w:divBdr>
    </w:div>
    <w:div w:id="2061400518">
      <w:bodyDiv w:val="1"/>
      <w:marLeft w:val="0"/>
      <w:marRight w:val="0"/>
      <w:marTop w:val="0"/>
      <w:marBottom w:val="0"/>
      <w:divBdr>
        <w:top w:val="none" w:sz="0" w:space="0" w:color="auto"/>
        <w:left w:val="none" w:sz="0" w:space="0" w:color="auto"/>
        <w:bottom w:val="none" w:sz="0" w:space="0" w:color="auto"/>
        <w:right w:val="none" w:sz="0" w:space="0" w:color="auto"/>
      </w:divBdr>
    </w:div>
    <w:div w:id="2062634687">
      <w:bodyDiv w:val="1"/>
      <w:marLeft w:val="0"/>
      <w:marRight w:val="0"/>
      <w:marTop w:val="0"/>
      <w:marBottom w:val="0"/>
      <w:divBdr>
        <w:top w:val="none" w:sz="0" w:space="0" w:color="auto"/>
        <w:left w:val="none" w:sz="0" w:space="0" w:color="auto"/>
        <w:bottom w:val="none" w:sz="0" w:space="0" w:color="auto"/>
        <w:right w:val="none" w:sz="0" w:space="0" w:color="auto"/>
      </w:divBdr>
    </w:div>
    <w:div w:id="213702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media/image4.png" Type="http://schemas.openxmlformats.org/officeDocument/2006/relationships/image"/><Relationship Id="rId12" Target="media/image5.png"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media/image8.png" Type="http://schemas.openxmlformats.org/officeDocument/2006/relationships/image"/><Relationship Id="rId16" Target="media/image9.png" Type="http://schemas.openxmlformats.org/officeDocument/2006/relationships/image"/><Relationship Id="rId17" Target="http://www.exponencialenergia.com.br/cgc_ee.pdf" TargetMode="External" Type="http://schemas.openxmlformats.org/officeDocument/2006/relationships/hyperlink"/><Relationship Id="rId18" Target="media/image10.png" Type="http://schemas.openxmlformats.org/officeDocument/2006/relationships/image"/><Relationship Id="rId19" Target="header1.xml" Type="http://schemas.openxmlformats.org/officeDocument/2006/relationships/header"/><Relationship Id="rId2" Target="numbering.xml" Type="http://schemas.openxmlformats.org/officeDocument/2006/relationships/numbering"/><Relationship Id="rId20" Target="header2.xml" Type="http://schemas.openxmlformats.org/officeDocument/2006/relationships/header"/><Relationship Id="rId21" Target="footer1.xml" Type="http://schemas.openxmlformats.org/officeDocument/2006/relationships/footer"/><Relationship Id="rId22" Target="header3.xml" Type="http://schemas.openxmlformats.org/officeDocument/2006/relationships/header"/><Relationship Id="rId23" Target="fontTable.xml" Type="http://schemas.openxmlformats.org/officeDocument/2006/relationships/fontTable"/><Relationship Id="rId24"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1.png" Type="http://schemas.openxmlformats.org/officeDocument/2006/relationships/image"/></Relationships>
</file>

<file path=word/_rels/header2.xml.rels><?xml version="1.0" encoding="UTF-8" standalone="no"?><Relationships xmlns="http://schemas.openxmlformats.org/package/2006/relationships"><Relationship Id="rId1" Target="media/image12.png" Type="http://schemas.openxmlformats.org/officeDocument/2006/relationships/image"/><Relationship Id="rId2" Target="media/image11.png" Type="http://schemas.openxmlformats.org/officeDocument/2006/relationships/image"/></Relationships>
</file>

<file path=word/_rels/header3.xml.rels><?xml version="1.0" encoding="UTF-8" standalone="no"?><Relationships xmlns="http://schemas.openxmlformats.org/package/2006/relationships"><Relationship Id="rId1" Target="media/image13.png" Type="http://schemas.openxmlformats.org/officeDocument/2006/relationships/image"/></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2F78-772F-4492-9331-BBC598F7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2442</Words>
  <Characters>13189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2023-02-28T12:14:00Z</dcterms:created>
  <dc:creator>SILVA &amp; SILVEIRA PROVEDOR DE INTERNET LTDA</dc:creator>
  <cp:lastModifiedBy>Lucas da Cunha Bueno</cp:lastModifiedBy>
  <cp:lastPrinted>2022-09-20T19:22:00Z</cp:lastPrinted>
  <dcterms:modified xsi:type="dcterms:W3CDTF">2024-02-21T12:09:00Z</dcterms:modified>
  <cp:revision>26</cp:revision>
</cp:coreProperties>
</file>