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7F6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highlight w:val="red"/>
        </w:rPr>
      </w:pPr>
      <w:bookmarkStart w:colFirst="0" w:colLast="0" w:name="_71txr0h56w89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highlight w:val="red"/>
          <w:rtl w:val="0"/>
        </w:rPr>
        <w:t xml:space="preserve">MAPA DE ESCALA 2026 — One Person Business (1–3 pessoas)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Um manual prático, didático e implacável para empresários que querem começar no digital e escalar sem virar empregado do próprio projeto.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Leitura recomendada como manual de guerra — consulte, edite, adapte.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pgcwpwdtgxdg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Sumário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Introdução conceitual — termos e ideias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Visão geral do modelo: 1–3 pessoas, zero desperdício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As 4 formas de escalar — explicação e papel no seu negócio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Passo a passo prático organizado por cada forma de escala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Código (IA + automação)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Mídia (conteúdo e distribuição)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Pessoas (time enxuto e estratégico)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Capital (reinvestimento e alocação)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Roadmap 90 dias: do MVP à primeira escala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Playbook de lançamento (PPL, PL, L) adaptado a 1–3 pessoas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Métricas, KPIs e metas práticas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Estrutura de esteira de produtos (low → mid → high)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Modelos rápidos: e-mails, scripts de bot, headline e oferta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Checklists e decisões difíceis (quando contratar, quando queimar o barco)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Conclusão e próximos passos</w:t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bookmarkStart w:colFirst="0" w:colLast="0" w:name="_i1ni5o1qpmkm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1. Introdução conceitual — termos e ideias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Alavancagem / Leverage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qualquer coisa que aumenta seu output sem aumentar linearmente sua input. Naval chama atenção para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permissionless leverage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ou seja, alavancas que você pode usar sem pedir permissão: código (software/IA), mídia (conteúdo), e capital quando disponível.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Por que isso importa?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Porque escalar não é só crescer — é crescer sem multiplicar dores. Escalar bem é ser pequeno, ágil e gigantesco no impacto.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Modelos possíveis em 2025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(adequados a 1–3 pessoas):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Infoprodutos + membership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Micro-SaaS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no-code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(automatizações para nichos)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Consultoria + produtos digitais (esteira híbrida)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 você quer liberdade e lucro, esse manual é sua forja.</w:t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bookmarkStart w:colFirst="0" w:colLast="0" w:name="_alzvybtrcrt1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2. Visão geral do modelo: 1–3 pessoas, zero desperdício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construir um motor onde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uma ideia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 transforma em conteúdo, depois em produto, e esse produto gera receita recorrente com mínimo atendimento humano.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Papel das 1–3 pessoas: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Pessoa A (Fundador)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Produto, conteúdo, estratégia. Voz e autoridade. (60–80% do trabalho inicial)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Pessoa B (Operações/Automação — opcional)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Configurações, integrações, pipelines, suporte. (freelance no início)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Pessoa C (Designer/Tráfego — opcional)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Criativos, anúncios, otimização.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Regra de ouro: contrate só quando a capacidade de aquisição ou entrega estiver bloqueando o crescimento.</w:t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bookmarkStart w:colFirst="0" w:colLast="0" w:name="_grps6bn47asb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3. AS 4 FORMAS DE ESCALAR (segundo Naval) </w:t>
      </w:r>
    </w:p>
    <w:p w:rsidR="00000000" w:rsidDel="00000000" w:rsidP="00000000" w:rsidRDefault="00000000" w:rsidRPr="00000000" w14:paraId="00000028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Código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software, automações, IA. É onde você converte trabalho humano repetível em processos que rodam sozinhos.</w:t>
      </w:r>
    </w:p>
    <w:p w:rsidR="00000000" w:rsidDel="00000000" w:rsidP="00000000" w:rsidRDefault="00000000" w:rsidRPr="00000000" w14:paraId="0000002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Mídia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construir audiência e conteúdo que se multiplica (um post vira 20). Mídia é seu motor perpétuo de demanda.</w:t>
      </w:r>
    </w:p>
    <w:p w:rsidR="00000000" w:rsidDel="00000000" w:rsidP="00000000" w:rsidRDefault="00000000" w:rsidRPr="00000000" w14:paraId="0000002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Pessoas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multiplicar através de outros, mas com parcimônia. Time enxuto: contratados estratégicos e freelancers sob demanda.</w:t>
      </w:r>
    </w:p>
    <w:p w:rsidR="00000000" w:rsidDel="00000000" w:rsidP="00000000" w:rsidRDefault="00000000" w:rsidRPr="00000000" w14:paraId="0000002B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Capital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impulsiona velocidade (ads, ferramentas, contratações).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Use com critério: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capital acelera, não substitui validação.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Cada alavanca tem tática e checklist. A seguir, o passo a passo prático.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bookmarkStart w:colFirst="0" w:colLast="0" w:name="_fvuiw6xf2wtu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4. PASSO A PASSO PRÁTICO — por alavanca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5hjqwmix1qm6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A. Código (IA + automação)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reduzir custo marginal e automatizar captura, venda e entrega.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86843nvdz27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Estratégia em 3 passos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Mapeie os processos repetíveis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exemplo: captura de lead → envio de sequência → conversão → entrega do produto → suporte.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Automatize o pipeline mínimo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use integrações no-code (Zapier / Make / n8n) + um chatbot inteligente para triagem.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Transforme entrega em produto escalável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cursos gravados, membership com conteúdo modular, templates, automações vendáveis.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ozyrak48mi04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Ferramentas (sugestão prática)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Chat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GPT / Claude / LLMs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geração e personalização de conteúdo.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Zapier / Make / n8n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integrar formulários, CRM, pagamentos e bots.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Notion / Airtable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banco do conhecimento, produção e CRM leve.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Memberstack / LemonSqueezy / Hotmart / Kiwify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pagamento e entrega.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Manychat / BotConversa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+ API de WhatsApp para funil conversacional.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Descript / OpusClip / Veed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transformar aulas longas em microvídeos.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ElevenLabs / PlayHT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narração quando precisar escala de voz.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Exemplo de automação mínima (fluxo):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Lead preenche formulário (Typeform/Google Forms)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Zapier envia lead para Airtable + cria tag no MailerLite/ConvertKit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Mailer disparada sequência de nutrição (3 emails + 2 mensagens via Manychat)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Interessado clica na oferta → checkout em LemonSqueezy → webhook ativa entrega no Memberstack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Após compra, bot envia onboarding e agenda uma call automatizada (se for necessário)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1ji1exd4urj7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Checklist de execução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Mapear todas as ações manuais repetidas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Priorizar 3 automações que mais economizam tempo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Implementar e testar cada integração com 10 leads reais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Documentar no Notion (playbook de operação)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96pbj3529oif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KPIs técnicos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Tempo médio de entrega (do pagamento à entrega): objetivo &lt; 10 minutos (quando possível)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Taxa de falha em webhooks/integrations: objetivo &lt; 1%</w:t>
      </w:r>
    </w:p>
    <w:p w:rsidR="00000000" w:rsidDel="00000000" w:rsidP="00000000" w:rsidRDefault="00000000" w:rsidRPr="00000000" w14:paraId="0000004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vyj7j05ogk3n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B. Mídia (conteúdo e distribuição)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criar um motor de atenção que gere leads consistentemente com custo marginal baixo.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gb2h8qwbbbu1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Estratégia em 3 passos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Crie 1 conteúdo pilar por semana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(ex.: vídeo longo, artigo, webinar).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Repurpose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esse pilar em 10–20 pedaços curtos (clips, threads, posts, carrosséis, e-mails).</w:t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Distribua com cadência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mensure: qual peça converte mais? aumente isso.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m3dxsd28ffqc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Pipeline prático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Produza: roteiro longo → gravação (1 take aceitável) → edição mínima. Use Descript/OpusClip para cortar.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Publica: YouTube / LinkedIn / Instagram / TikTok / X (escolha 2 principais e repurpose para as demais).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Nutre: transforme em sequência de e-mails + post em comunidade.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o731x21pknoz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Ferramentas sugeridas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Descript / OpusClip / Veed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edição e cortes automáticos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Canva / MidJourney / Runway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criativos rápidos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Buffer / Publer / Metricool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agendamento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SurferSEO / NeuronWriter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SEO para conteúdo escrito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s6k2pvvzvn47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Checklist de execução</w:t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Definir 2 canais principais onde sua audiência vive</w:t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Criar calendário de conteúdo (Notion) com pilares e repurposes</w:t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Implementar automação que transforma transcrição em posts via LLM</w:t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Rastrear origem de leads por conteúdo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xfganyv8izvk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KPIs de mídia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Visualizações por pilar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Leads por 1000 visualizações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Taxa de conversão do conteúdo em lead</w:t>
      </w:r>
    </w:p>
    <w:p w:rsidR="00000000" w:rsidDel="00000000" w:rsidP="00000000" w:rsidRDefault="00000000" w:rsidRPr="00000000" w14:paraId="00000064">
      <w:pPr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v5um14jiz1o0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C. Pessoas (time enxuto)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ter o mínimo de gente para tarefas que não valem a pena automatizar (criatividade, negociação, decisões estratégicas).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9xaceno02px8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Papéis essenciais para 1–3 pessoas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Fundador (você)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produto, conteúdo e vendas.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Operações/Automação (freelance)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setup de pipelines, integrações, runbook.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Criativo/Designer (freelance)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thumbnails, criativos de anúncio, identidade visual.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xnh82ztzo2ze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Quando contratar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Volume de leads impede resposta rápida e você perde vendas repetidamente.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está executando tarefas de baixo valor que poderiam ser automatizadas por um especialista em 1 semana.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Um freelancer custará menos que o custo de oportunidade do seu tempo.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1cftihfcmmxg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Como contratar rápido e barato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Use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Upwork / 99 / Fiverr / Workana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projetos curtos com deliverables claros.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Teste com 1 job de 1 semana antes de ampliar.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Documente tudo no Notion (onboarding + SOP) para não reensinar sempre.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qj02cr6yf2xe" w:id="21"/>
      <w:bookmarkEnd w:id="2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Checklist de execução</w:t>
      </w:r>
    </w:p>
    <w:p w:rsidR="00000000" w:rsidDel="00000000" w:rsidP="00000000" w:rsidRDefault="00000000" w:rsidRPr="00000000" w14:paraId="00000074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Criar SOPs para 3 tarefas críticas</w:t>
      </w:r>
    </w:p>
    <w:p w:rsidR="00000000" w:rsidDel="00000000" w:rsidP="00000000" w:rsidRDefault="00000000" w:rsidRPr="00000000" w14:paraId="0000007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Definir Jobs com outputs mensuráveis (ex.: 10 thumbnails por mês)</w:t>
      </w:r>
    </w:p>
    <w:p w:rsidR="00000000" w:rsidDel="00000000" w:rsidP="00000000" w:rsidRDefault="00000000" w:rsidRPr="00000000" w14:paraId="00000076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Rodar 1 piloto de contratação (7–10 dias)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ssrsfff5laq7" w:id="22"/>
      <w:bookmarkEnd w:id="2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KPIs de pessoas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Horas poupadas por mês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Custo por hora efetivo vs sua hora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Taxa de satisfação dos clientes (NPS simples)</w:t>
      </w:r>
    </w:p>
    <w:p w:rsidR="00000000" w:rsidDel="00000000" w:rsidP="00000000" w:rsidRDefault="00000000" w:rsidRPr="00000000" w14:paraId="0000007B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4mo0pflfygjo" w:id="23"/>
      <w:bookmarkEnd w:id="2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D. Capital (reinvestimento inteligente)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acelerar aquisição e qualidade do produto sem perder margem e disciplina.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c2rvd8rdmb9n" w:id="24"/>
      <w:bookmarkEnd w:id="2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Princípios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Só coloque dinheiro em escala quando a máquina estiver montada (produto + funil + métricas mínimas).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Reinvestimento é combustível; não é cura.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t1qoueuxreyz" w:id="25"/>
      <w:bookmarkEnd w:id="2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Alocação sugerida (early stage — ajustar conforme tração)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Reinvestir 30–50% do lucro operante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em tráfego e melhorias de produto.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15–25%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em ferramentas e automações que reduzem custo ou tempo.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10–20%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como fundo de segurança / salário do fundador.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cjl1gygke7lw" w:id="26"/>
      <w:bookmarkEnd w:id="2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Como testar tráfego com segurança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Comece com pequenos testes (R$ 50–200 por campanha) para validar criativos e público.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Meça ROAS e Custo por Aquisição (CPA). Escale apenas o que funciona: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scale horizontally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antes de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scale vertically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hxmzkwj87ymd" w:id="27"/>
      <w:bookmarkEnd w:id="2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Checklist de execução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Ter 3 criativos que convertem antes de escalar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Estabelecer ROAS alvo mínimo (ex.: 2.5x)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[ ] Acompanhar payback do CAC (objetivo: payback &lt; 90 dias)</w:t>
      </w:r>
    </w:p>
    <w:p w:rsidR="00000000" w:rsidDel="00000000" w:rsidP="00000000" w:rsidRDefault="00000000" w:rsidRPr="00000000" w14:paraId="0000008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bookmarkStart w:colFirst="0" w:colLast="0" w:name="_2va8n29dafdh" w:id="28"/>
      <w:bookmarkEnd w:id="2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5. ROADMAP 90 DIAS — do MVP à primeira escala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Dia 0: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Escolha nicho + proposta de transformação clara.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Semana 1 (Validação rápida)</w:t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Criar landing page simples com lead magnet.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Rodar 10 posts orgânicos + 2 peças de conteúdo pilar.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Meta: 100 leads orgânicos ou 10 leads pagos testados.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Semana 2–3 (MVP pronto)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Gravar módulo 0 do curso ou criar template/mini-SaaS.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Montar automações básicas (form → email → oferta).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Testar checkout com 10 clientes.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Semana 4–6 (Prova e refinamento)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Coletar testemunhos, ajustar copy, cortar 5 clips do conteúdo.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Rodar testes de tráfego com R$200 total por 2 semanas.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Semana 7–12 (Escala inicial)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Identificar 1 criativo vencedor, aumentar orçamento gradualmente.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Automatizar onboarding e suporte (bot + playbook).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Planejar produto adjacente (mid-ticket) e cronograma de lançamento.</w:t>
      </w:r>
    </w:p>
    <w:p w:rsidR="00000000" w:rsidDel="00000000" w:rsidP="00000000" w:rsidRDefault="00000000" w:rsidRPr="00000000" w14:paraId="0000009E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bookmarkStart w:colFirst="0" w:colLast="0" w:name="_6cgx4631w1i8" w:id="29"/>
      <w:bookmarkEnd w:id="2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6. PLAYBOOK DE LANÇAMENTO: PPL → PL → L (adaptado)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PPL (Pre-Pre-Launch)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2–4 semanas</w:t>
      </w:r>
    </w:p>
    <w:p w:rsidR="00000000" w:rsidDel="00000000" w:rsidP="00000000" w:rsidRDefault="00000000" w:rsidRPr="00000000" w14:paraId="000000A1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Objetivo: preparar a audiência, testar mensagens e criar FOMO.</w:t>
      </w:r>
    </w:p>
    <w:p w:rsidR="00000000" w:rsidDel="00000000" w:rsidP="00000000" w:rsidRDefault="00000000" w:rsidRPr="00000000" w14:paraId="000000A2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Ações: conteúdo que conta história + prova + convite para lista.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PL (Pre-Launch)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7–14 dias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Objetivo: educar, vender visão, tratar objeções.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Ações: sequência de emails, lives, webinars, depoimentos.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L (Launch)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3–7 dias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Objetivo: converter no pico de demanda.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Ações: oferta com bônus, urgência, múltiplos pontos de contato (email, bot, anúncios).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Dica: para 1–3 pessoas, automatize o máximo — prepare templates, roteiros e um playbook para cada etapa.</w:t>
      </w:r>
    </w:p>
    <w:p w:rsidR="00000000" w:rsidDel="00000000" w:rsidP="00000000" w:rsidRDefault="00000000" w:rsidRPr="00000000" w14:paraId="000000A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bookmarkStart w:colFirst="0" w:colLast="0" w:name="_pt7wsalmqky" w:id="30"/>
      <w:bookmarkEnd w:id="3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7. MÉTRICAS, KPIs E METAS PRÁTICAS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Métricas essenciais</w:t>
      </w:r>
    </w:p>
    <w:p w:rsidR="00000000" w:rsidDel="00000000" w:rsidP="00000000" w:rsidRDefault="00000000" w:rsidRPr="00000000" w14:paraId="000000AD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CAC (custo por aquisição)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LTV (lifetime value)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MRR/ARR (se for membership)</w:t>
      </w:r>
    </w:p>
    <w:p w:rsidR="00000000" w:rsidDel="00000000" w:rsidP="00000000" w:rsidRDefault="00000000" w:rsidRPr="00000000" w14:paraId="000000B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Churn (se tiver recorrência)</w:t>
      </w:r>
    </w:p>
    <w:p w:rsidR="00000000" w:rsidDel="00000000" w:rsidP="00000000" w:rsidRDefault="00000000" w:rsidRPr="00000000" w14:paraId="000000B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Conversão de lead → venda</w:t>
      </w:r>
    </w:p>
    <w:p w:rsidR="00000000" w:rsidDel="00000000" w:rsidP="00000000" w:rsidRDefault="00000000" w:rsidRPr="00000000" w14:paraId="000000B2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ROAS de campanhas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Benchmarks práticos (exemplos)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Conversão lead → venda: 0.5%–5% (varia muito por nicho)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CAC inicial aceitável: o que o seu LTV cobre em 6–12 meses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Payback do CAC: ideal &lt; 90 dias</w:t>
      </w:r>
    </w:p>
    <w:p w:rsidR="00000000" w:rsidDel="00000000" w:rsidP="00000000" w:rsidRDefault="00000000" w:rsidRPr="00000000" w14:paraId="000000B7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bookmarkStart w:colFirst="0" w:colLast="0" w:name="_epi7deegmub5" w:id="31"/>
      <w:bookmarkEnd w:id="3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8. ESTEIRA DE PRODUTOS (modelo prático)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Lead magnet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checklist, mini-ebook, template (gratuito)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Tripwire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produto de entrada barato (R$27–97)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Core product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curso gravado + comunidade (R$297–997)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High ticket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mentoria em grupo ou consultoria (R$2k–20k)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Monte tudo com entrega escalável. Toda oferta deve alimentar a próxima.</w:t>
      </w:r>
    </w:p>
    <w:p w:rsidR="00000000" w:rsidDel="00000000" w:rsidP="00000000" w:rsidRDefault="00000000" w:rsidRPr="00000000" w14:paraId="000000B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bookmarkStart w:colFirst="0" w:colLast="0" w:name="_aaesecp1bvxp" w:id="32"/>
      <w:bookmarkEnd w:id="3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9. MODELOS RÁPIDOS (copy / automação)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Assunto de e-mail (lead magnet):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"Pegue o [X] que já ajuda a [benefício] — grátis"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Primeiro e-mail (automação)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Oi {{nome}},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Aqui está seu [lead magnet]. Use no máximo 7 dias para aplicar o primeiro passo: [ação imediata]. Me conta quando fizer — quero ver os resultados.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— [Seu nome]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Script bot (Manychat) — qualifica e segmenta</w:t>
      </w:r>
    </w:p>
    <w:p w:rsidR="00000000" w:rsidDel="00000000" w:rsidP="00000000" w:rsidRDefault="00000000" w:rsidRPr="00000000" w14:paraId="000000C5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Olá! Tá buscando [benefício]? (Sim / Não)</w:t>
      </w:r>
    </w:p>
    <w:p w:rsidR="00000000" w:rsidDel="00000000" w:rsidP="00000000" w:rsidRDefault="00000000" w:rsidRPr="00000000" w14:paraId="000000C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Em qual nível você está hoje? (Começando / Intermediário / Avançado)</w:t>
      </w:r>
    </w:p>
    <w:p w:rsidR="00000000" w:rsidDel="00000000" w:rsidP="00000000" w:rsidRDefault="00000000" w:rsidRPr="00000000" w14:paraId="000000C7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Quer receber um material prático agora? (Sim → envia lead magnet + agenda sequência)</w:t>
      </w:r>
    </w:p>
    <w:p w:rsidR="00000000" w:rsidDel="00000000" w:rsidP="00000000" w:rsidRDefault="00000000" w:rsidRPr="00000000" w14:paraId="000000C8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bookmarkStart w:colFirst="0" w:colLast="0" w:name="_r0q6jcupdy8i" w:id="33"/>
      <w:bookmarkEnd w:id="3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10. CHECKLISTS E DECISÕES DIFÍCEIS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Checklist inicial de 10 itens (faça antes do lançamento)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Proposta clara: 1 frase que explica transformação.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Lead magnet pronto e publicado.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Página de captura e checkout testados.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Sequência de e-mails 0–7 dias pronta.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Conteúdo pilar gravado e cortado.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 criativos para teste.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Bot de triagem configurado.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SOPs para suporte básico.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Métricas iniciais definidas e dashboard pronto.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Plano de reinvestimento definido (percentuais).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Decisão difícil — quando contratar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Contrate quando o seu tempo para criar receita (você) for o gargalo.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Contrate freelancers, não salários fixos no começo.</w:t>
      </w:r>
    </w:p>
    <w:p w:rsidR="00000000" w:rsidDel="00000000" w:rsidP="00000000" w:rsidRDefault="00000000" w:rsidRPr="00000000" w14:paraId="000000D8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bookmarkStart w:colFirst="0" w:colLast="0" w:name="_nmfilh8r28tp" w:id="34"/>
      <w:bookmarkEnd w:id="3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11. PRÓXIMOS PASSOS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color w:val="ffffff"/>
        </w:rPr>
      </w:pPr>
      <w:bookmarkStart w:colFirst="0" w:colLast="0" w:name="_vihv84jhaw9c" w:id="35"/>
      <w:bookmarkEnd w:id="35"/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Esse mapa é uma arma prática. Teste, meça, repita. O jogo do digital hoje é de ciclos rápidos: quem testa mais rápido, aprende mais — e quem aprende mais, escala mais.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Próximas ações recomendadas (imediatas)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Escolha nicho e redija sua proposta em 1 frase.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Faça o lead magnet em 7 dias.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Configure o fluxo mínimo (form → email → oferta) em 14 dias.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Publique 1 pilar e 5 repurposes em 21 dias.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