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ESTRUTURA C3 2.0 — Clareza da Oferta (prática, poderosa e plug-and-play)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4sc5lg04s6j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Visão rápida (1 linha)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C3 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arquitetura lógica da oferta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o que você entrega, como entrega, quanto custa, por que é crível e qual o próximo passo óbvio para o comprador.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gh90q6vj761x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1 — Componentes essenciais da oferta (o “esqueleto”)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oferta deve conter, explicitamente e sem ambiguidade, estes blocos: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Promessa (transformação principal)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1 frase máxima, resultado concreto e mensurável.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Público-alvo exato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quem é, contexto e pré-requisitos.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Mecanismo único (how)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o porquê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funciona (não jargão técnico; metáfora simples).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Entregáveis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lista concreta (módulos, aulas, sessões, ferramentas, tempo).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Resultados esperados + prazo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o que mudar, quando medir.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Provas &amp; validação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estudos de caso, números, testemunhos específicos.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Garantia / Risco reverso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política que reduz fricção (ex.: garantia, trial, devolução parcial).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Preço &amp; condições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valor total, opções de parcelamento, comparação/ancoragem.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Bonus estratégicos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extras que aumentam percepção de valor (lista + validade).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CTA + próximo passo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ação clara, imediata e simples (1 botão, 1 frase).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Objeções antecipadas (FAQ curto)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respostas breves para 5 objeções principais.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Implementação &amp; Suporte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o que o cliente precisa fazer e como você ajuda (onboarding simples).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faltar qualquer bloco, a conversão cai. C3 é preenchimento cuidadoso desses 12 elementos.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cwlylgba78vp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2 — Linguagem e formatos (como escrever C3)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Frases curtas.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Cabeça do leitor não aguenta tecido denso.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Especificidade &gt; Vagueza.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Substitua “melhor resultado” por “+30% em 60 dias”.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Use o Mecanismo Único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como fio condutor: repita a metáfora para dar coerência.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Quantifique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sempre que possível (tempo, %s, valores monetários).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Mostre prova específica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(nome + resultado + tempo). Evite genéricos.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5vxwqysae7i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3 — Modelo replicável (template preenchível)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Preencha os campos abaixo e terá a oferta pronta: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PROMESSA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“Em [prazo] você [resultado específico] sem precisar [dor comum].”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PÚBLICO: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“[Quem] que [situação atual] e [pré-requisito].”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MECANISMO: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“Usamos [nome do mecanismo] — uma abordagem que [metáfora simples do porquê].”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ENTREGÁVEIS: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Módulo 1 — [o que e resultado]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Módulo 2 — [...]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Sessões: X calls semanais de Y minutos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Ferramentas/Checklists: [lista]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“Expectativa: [métrica] em [tempo]; casos: [X → Y em Z dias].”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PROVA: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 depoimentos curtos (nome, papel, resultado).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GARANTIA: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“[Ex.: 14 dias, devolução total; 30 dias, devolução parcial; 'satisfação ou continuamos até conseguir'].”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PREÇO: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“Valor à vista = R$ X | Parcelas = Xx R$ Y | Oferta de Lançamento = R$ Z (válida até dd/mm).”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BÔNUS: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B1 — [nome] (valor percebido), B2 — ...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“[Verbo claro] + [benefício curto] — botão: ‘Quero X agora’.”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FAQ (5)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“E se eu não tiver tempo?”, “E se eu já tentei...?” etc.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ONBOARDING: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“Após compra, você recebe X. Primeiro passo em 24h: [ação].”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esse template como checklist: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preenchido = oferta sólida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2pehq96pk74h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4 — Regras de ouro (decisões que movem conversão)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Regra 1 — Especifique um prazo.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 prazo é promessa abstrata.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Regra 2 — Ancore preço com benefício real.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Mostre quanto custa não resolver (custo de inação).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Regra 3 — Faça a garantia audaciosa, mas executável.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Ex.: "Resultados ou devolvemos metade" — testável.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Regra 4 — Bônus tem que ser útil e complementar, não descartável.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Regra 5 — Reduza passos para comprar a 1-2 telas.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Menos fricção = mais conversão.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6gcxc9orn2k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5 — Mapear C3 por Nível de Consciência (prático)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esta regra simples para adaptar a oferta e narrativa.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1–2 (inconsciente / problema):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Foco: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Promessa e Mecanismo em linguagem acessível.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Formato: lead magnet + landing com história curta + CTA suave (inscreva).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Volume: alto alcance; poucos detalhes técnicos; forte apelo emocional.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3 (solução):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Foco: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Mecanismo + provas.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Formato: masterclass, PDF técnico, estudos de caso.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Volume: médio; mais profundidade e credibilidade.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4–5 (produto/compra):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Foco: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Entregáveis + prova social + garantia + CTA claro.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Formato: página de vendas, VSL, FAQs, checkout otimizado.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Volume: intensivo durante janela de venda; mensagens repetidas e específicas.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0ljyg6o6xsg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6 — Templates de peças C3 (plug &amp; play)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l8qwe8dzk3o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Página de Vendas (estrutura rápida)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Headline (Promessa)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Subheadline (público / dor)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 Parágrafo: Mecanismo simples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Bullet list de entregáveis (específico)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Prova 1 (mini-case)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Preço &amp; opções (ancoragem)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Bônus + valor total percebido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Garantia + FAQs curtas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CTA (sticky)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Última prova + escassez/urgência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nkf5cx3cnzc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Email de Oferta (3 parágrafos)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P1: Gancho emocional + promessa.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P2: Como funciona (mecanismo) + prova curta.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P3: Oferta, preço, garantia e CTA (um link).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1p2t09x4nae2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VSL — 4 atos (8–12 min)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Abertura C1 (história espelhada)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Reframe (C2 — reescrever problema)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Mecanismo (C3 — explicação clara)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Oferta direta + garantia + CTA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kisvs45jpp18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7 — Prompts AI para C3 (usar com seu modelo preferido)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estes prompts prontos para gerar/ajustar ofertas: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9di5mdlj5d5a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GENÉRICO — Criar oferta a partir do zero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uma oferta completa para [produto/serviço] voltada para [público]. 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Preencha os 12 blocos do template C3: promessa, público, mecanismo único (1 frase), entregáveis detalhados, resultados + prazo, 2 provas (nome + resultado), garantia, preço e opções, 3 bônus com valor percebido, CTA claro, 5 FAQ, onboarding.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Tom: direto e crível. Comprimento: 400–700 palavras.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apvp9egiy7s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AJUSTE — Melhorar clareza e prova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 esta oferta [cole texto]. Dê nota (0–10) para: clareza da promessa, credibilidade do mecanismo, especificidade dos entregáveis, força da prova e adequação da garantia. Em seguida, reescreva as seções: promessa, mecanismo e garantia para torná-las mais conversíveis. Entregue também 3 títulos alternativos para a landing.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m2vi5ginrx4t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VARIAÇÃO — Adaptar para nível de consciência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esta oferta [cole]. Gere 3 versões: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A) Versão para público inconsciente (foco em promessa simples e história),</w:t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B) Versão para público solução (foco em mecanismo e prova),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C) Versão para público pronto para comprar (foco em entregáveis, preço, garantia).</w:t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versão: 120–220 palavras. Indique quais elementos eliminar/incluir.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n6ane2uxovo8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8 — Rubrica de Avaliação C3 (para QA rápido)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Avalie sua oferta com essa rubrica — cada item 0–5; somatório ideal ≥ 45 (de 60).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Promessa clara e específica (0–5)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Público bem definido (0–5)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Mecanismo único compreensível (0–5)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Entregáveis concretos e mensuráveis (0–5)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Resultados + prazo realistas (0–5)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Provas específicas e relevantes (0–5)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Garantia convincente (0–5)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Preço e ancoragem coerentes (0–5)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Bônus estratégicos (0–5)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CTA simples e ação imediata (0–5)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FAQ resolve objeções principais (0–5)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Onboarding claro (0–5)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ral18dpb2n0i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9 — Testes e otimização (checklist prático)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A/B teste headline (3 variações) — métrica: CTR.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A/B teste promessa (curta vs longa) — métrica: tempo na página / bounce.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Teste preço: ancoragem vs desconto — métrica: taxa de conversão.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Teste garantia (audaciosa vs moderada) — métrica: conversão + chargeback/returns.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Teste Bônus (valor percebido vs utilidade) — métrica: conversão e satisfação pós-compra.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Métricas essenciais: CTR, CVR landing → checkout, taxa de abandono no checkout, NPS inicial, churn (30/90 dias).</w:t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xc4ee9ws6cgp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Pilar 10 — Playbook de 30 minutos (como criar oferta que converte)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Preencha o template de 12 blocos (10–15 min).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Escreva headline + subheadline (5 min).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Reúna 2 provas concretas (5 min).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Defina garantia e preço (5 min).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Monte CTA e FAQ curto (5 min).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Revisão final com rubrica (5 min).</w:t>
        <w:br w:type="textWrapping"/>
        <w:t xml:space="preserve"> — Pronto: MVP de oferta testável em &lt; 1 hora.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2j5dmv9s3w6g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prático (resumido)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PROMESSA: “Em 60 dias, pare de perder leads e converta 30% mais com 3 scripts testados.”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PÚBLICO: “Consultores que geram tráfego mas não convertem, com 3–12 meses de operação.”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MECANISMO: “Script A³ — estrutural + gatilhos emocionais encaixados por tipo de objeção.”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ENTREGÁVEIS: 3 scripts, 2 calls de implementação, checklist, modelo de follow-up.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RESULTADOS: +30% conversão média em 60 dias (média de clientes anteriores).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PROVA: “Mariana (agen.): CVR 2.1% → 3.0% em 45 dias.”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GARANTIA: “Se em 60 dias não subir 10%, devolvemos 50%.”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PREÇO: R$ 3.997 ou 12x R$ 397 (lançamento: R$ 2.997 até dd/mm).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BONUS: template de página + mini-aula de CRO (valor percebido R$ 1.200).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CTA: “Quero +30% em 60 dias” (botão).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FAQ / Onboarding conforme template.</w:t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