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DIAGRAMA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116300</wp:posOffset>
            </wp:positionV>
            <wp:extent cx="9889667" cy="47863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89667" cy="4786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CONSULTA SQL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IF NOT EXISTS `mydb`.`DimProfessor`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`idProfessor` INT NULL DEFAULT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`nome_professor` VARCHAR(100) NULL DEFAULT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`titulo_professor` VARCHAR(100) NULL DEFAULT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`data_contratacao` DATE NULL DEFAULT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PRIMARY KEY (`idProfessor`))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IF NOT EXISTS `mydb`.`DimDepartamento`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`idDepartamento` INT NULL DEFAULT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`nome_departamento` VARCHAR(100) NULL DEFAULT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`campus` VARCHAR(100) NULL DEFAULT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PRIMARY KEY (`idDepartamento`))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IF NOT EXISTS `mydb`.`DimCurso`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`idCurso` INT NULL DEFAULT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`nome_curso` VARCHAR(100) NULL DEFAULT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`duracao_curso` INT NULL DEFAULT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PRIMARY KEY (`idCurso`))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IF NOT EXISTS `mydb`.`DimData`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`idData` INT NULL DEFAULT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`data_completa` DATE NULL DEFAULT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`ano` INT NULL DEFAULT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`mes` INT NULL DEFAULT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`dia` INT NULL DEFAULT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`semestre` INT NULL DEFAULT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PRIMARY KEY (`idData`))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IF NOT EXISTS `mydb`.`FactProfessor`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`idProfessor` INT NULL DEFAULT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`idCurso` INT NULL DEFAULT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`idDepartamento` INT NULL DEFAULT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`idData` INT NULL DEFAULT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PRIMARY KEY (`idProfessor`, `idCurso`, `idDepartamento`, `idData`),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INDEX (`idCurso` ASC) VISIBLE,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INDEX (`idDepartamento` ASC) VISIBLE,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INDEX (`idData` ASC) VISIBLE,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CONSTRAINT ``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FOREIGN KEY (`idProfessor`)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REFERENCES `mydb`.`DimProfessor` (`idProfessor`),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CONSTRAINT ``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FOREIGN KEY (`idCurso`)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REFERENCES `mydb`.`DimCurso` (`idCurso`),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CONSTRAINT ``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FOREIGN KEY (`idDepartamento`)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REFERENCES `mydb`.`DimDepartamento` (`idDepartamento`),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CONSTRAINT ``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FOREIGN KEY (`idData`)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REFERENCES `mydb`.`DimData` (`idData`))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9" w:w="16834" w:orient="landscape"/>
      <w:pgMar w:bottom="429.68503937007995" w:top="0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