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TERMO DE DISTRATO DE CONTRATO DE PRESTAÇÃO DE SERVIÇOS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>; e, de outro lado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As Partes celebraram, em {{data_contrato}}, o "Contrato de Prestação de Serviços de Tecnologia da Informação" (doravante "Contrato Principal");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 CONTRATANTE manifestou interesse em rescindir o Contrato, conforme notificação enviada em {{data_distrato}}, observando o prazo de aviso prévio contratualmente estabelecido;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As Partes desejam formalizar a rescisão do Contrato de forma amigável e consensual;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Existem valores pendentes de pagamento pela CONTRATANTE à CONTRATADA, referentes aos serviços efetivamente prestados;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RESOLVEM</w:t>
      </w:r>
      <w:r>
        <w:rPr>
          <w:rFonts w:eastAsia="Calibri" w:cs="Calibri" w:ascii="Calibri" w:hAnsi="Calibri"/>
        </w:rPr>
        <w:t xml:space="preserve"> as Partes, de comum acordo e na melhor forma de Direito, celebrar o presente Termo de Distrato,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PRIMEIRA – RESCISÃO DO CONTRATO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1.1. Por iniciativa da CONTRATANTE, fica rescindido, a partir de {{data_distrato}}, o Contrato de Prestação de Serviços de Tecnologia da Informação celebrado entre as Partes em {{data_contrato}}.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SEGUNDA – VALORES DEVIDOS E FORMA DE PAGAMENTO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2.1. As Partes reconhecem que a CONTRATANTE deve à CONTRATADA os seguintes valores, referentes aos serviços efetivamente prestados até a data de rescisão:</w:t>
      </w:r>
    </w:p>
    <w:p>
      <w:pPr>
        <w:pStyle w:val="normal1"/>
        <w:numPr>
          <w:ilvl w:val="0"/>
          <w:numId w:val="2"/>
        </w:numPr>
        <w:spacing w:lineRule="auto" w:line="276" w:before="0" w:after="200"/>
        <w:ind w:hanging="360" w:start="72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Valor proporcional aos serviços prestados até o dia {{data_distrato}}: R$ {{valor}} ({{valor_extenso}});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2.2. O valor total descrito no item 2.1 será pago pela CONTRATANTE à CONTRATADA até o dia </w:t>
      </w:r>
      <w:r>
        <w:rPr>
          <w:rFonts w:eastAsia="Calibri" w:cs="Calibri" w:ascii="Calibri" w:hAnsi="Calibri"/>
          <w:b/>
          <w:bCs/>
          <w:highlight w:val="white"/>
        </w:rPr>
        <w:t>15 (quinze)</w:t>
      </w:r>
      <w:r>
        <w:rPr>
          <w:rFonts w:eastAsia="Calibri" w:cs="Calibri" w:ascii="Calibri" w:hAnsi="Calibri"/>
          <w:highlight w:val="white"/>
        </w:rPr>
        <w:t xml:space="preserve"> do mês subsequente à assinatura do presente Termo de Distrato, ou seja, até {{data_pagamento}}, mediante emissão da respectiva nota fiscal pela CONTRATADA.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2.3. O pagamento será realizado por meio de PIX, pela chave indicada abaixo:</w:t>
      </w:r>
    </w:p>
    <w:p>
      <w:pPr>
        <w:pStyle w:val="normal1"/>
        <w:spacing w:lineRule="auto" w:line="276" w:before="0" w:after="200"/>
        <w:ind w:firstLine="72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CNPJ: {{CNPJ}}</w:t>
      </w:r>
    </w:p>
    <w:p>
      <w:pPr>
        <w:pStyle w:val="normal1"/>
        <w:spacing w:lineRule="auto" w:line="276" w:before="0" w:after="200"/>
        <w:ind w:firstLine="72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TERCEIRA – DEVOLUÇÃO DE EQUIPAMENTOS E MATERIAIS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3.1. A CONTRATADA declara que não recebeu equipamentos, materiais ou bens da CONTRATANTE.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QUARTA – CONFIDENCIALIDADE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QUINTA – PROPRIEDADE INTELECTUAL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SEXTA – NÃO CONCORRÊNCIA E NÃO ALICIAMENTO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6.1. A CONTRATADA reconhece e ratifica que as obrigações de não concorrência e não aliciamento previstas no Contrato Original permanecem em pleno vigor pelo prazo de 02 (dois) anos contados desta data.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SÉTIMA – QUITAÇÃO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7.1. Após o cumprimento integral das obrigações previstas neste Termo de Distrato, incluindo o pagamento de eventuais valores devidos e a devolução de equipamentos, as Partes declaram que nada mais têm a reclamar uma da outra, a qualquer título, seja a título de indenização, multa (além das expressamente previstas neste instrumento), ressarcimento ou qualquer outra verba decorrente do Contrato ora rescindido, dando-se mutuamente plena, geral, irrevogável e irretratável quitação.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7.2. As Partes renunciam expressamente ao direito de propor qualquer medida judicial ou extrajudicial relativa ao Contrato ora rescindido, ressalvadas as obrigações que, por sua natureza, sobrevivam à rescisão contratual.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OITAVA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8.1. As Partes elegem o Foro da Comarca de Fortaleza/CE para dirimir quaisquer dúvidas ou controvérsias oriundas do presente Termo de Distrato,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331" w:before="0" w:after="200"/>
        <w:jc w:val="start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TECLA T DESENVOLVIMENTO E LICENCIAMENTO DE PROGRAMAS LTDA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GUILHERME DE ALMEIDA PAULA 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028.499.453-74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TESTEMUNHA: DANIELLY DA SILVA MUNIZ</w:t>
        <w:br/>
        <w:t>CPF: 057.853.113-56</w:t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rPr/>
      </w:pPr>
      <w:r>
        <w:rPr>
          <w:rFonts w:eastAsia="Calibri" w:cs="Cambria" w:ascii="Cambria" w:hAnsi="Cambria"/>
          <w:shd w:fill="FFFFFF" w:val="clear"/>
        </w:rPr>
        <w:tab/>
        <w:tab/>
        <w:t>TESTEMUNHA: AMANDA APARECIDA GUTIERRE PIMENTA</w:t>
        <w:br/>
        <w:tab/>
        <w:tab/>
        <w:tab/>
        <w:tab/>
        <w:tab/>
        <w:t xml:space="preserve">CPF: 390.418.008-83    </w:t>
      </w:r>
      <w:r>
        <w:rPr>
          <w:rFonts w:eastAsia="Calibri" w:cs="Calibri" w:ascii="Calibri" w:hAnsi="Calibri"/>
          <w:shd w:fill="FFFFFF" w:val="clear"/>
        </w:rPr>
        <w:t xml:space="preserve">       </w:t>
      </w:r>
      <w:r>
        <w:rPr/>
        <w:t xml:space="preserve">                                                    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716</Words>
  <Characters>4387</Characters>
  <CharactersWithSpaces>5131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2026-07-20T15:22:09Z</dcterms:modified>
  <cp:revision>1</cp:revision>
  <dc:subject/>
  <dc:title/>
</cp:coreProperties>
</file>