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400"/>
        <w:jc w:val="center"/>
        <w:rPr>
          <w:rFonts w:ascii="Calibri" w:hAnsi="Calibri" w:eastAsia="Calibri" w:cs="Calibri"/>
          <w:highlight w:val="white"/>
        </w:rPr>
      </w:pPr>
      <w:r>
        <w:rPr>
          <w:b/>
          <w:bCs/>
          <w:sz w:val="22"/>
          <w:szCs w:val="22"/>
          <w:highlight w:val="white"/>
        </w:rPr>
        <w:t>{{numeracao}}</w:t>
      </w:r>
      <w:r>
        <w:rPr>
          <w:rFonts w:eastAsia="Calibri" w:cs="Calibri" w:ascii="Calibri" w:hAnsi="Calibri"/>
          <w:b/>
          <w:bCs/>
          <w:highlight w:val="white"/>
        </w:rPr>
        <w:t>º TERMO ADITIVO AO CONTRATO DE PRESTAÇÃO DE SERVIÇOS DE TECNOLOGIA DA INFORMAÇÃO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Pelo presente instrumento particular, de um lado: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 xml:space="preserve">I – TECLA T DESENVOLVIMENTO E LICENCIAMENTO DE PROGRAMAS LTDA, </w:t>
      </w:r>
      <w:r>
        <w:rPr>
          <w:rFonts w:eastAsia="Calibri" w:cs="Calibri" w:ascii="Calibri" w:hAnsi="Calibri"/>
          <w:highlight w:val="white"/>
        </w:rPr>
        <w:t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>
        <w:rPr>
          <w:rFonts w:eastAsia="Calibri" w:cs="Calibri" w:ascii="Calibri" w:hAnsi="Calibri"/>
          <w:b/>
          <w:bCs/>
          <w:highlight w:val="white"/>
        </w:rPr>
        <w:t xml:space="preserve"> "CONTRATANTE"</w:t>
      </w:r>
      <w:r>
        <w:rPr>
          <w:rFonts w:eastAsia="Calibri" w:cs="Calibri" w:ascii="Calibri" w:hAnsi="Calibri"/>
          <w:highlight w:val="white"/>
        </w:rPr>
        <w:t xml:space="preserve">; e, de outro lado 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II – {{nome_empresarial}}</w:t>
      </w:r>
      <w:r>
        <w:rPr>
          <w:rFonts w:eastAsia="Calibri" w:cs="Calibri" w:ascii="Calibri" w:hAnsi="Calibri"/>
          <w:highlight w:val="white"/>
        </w:rPr>
        <w:t xml:space="preserve">, pessoa jurídica de direito privado inscrita no CNPJ sob o nº </w:t>
      </w:r>
      <w:r>
        <w:rPr>
          <w:rFonts w:eastAsia="Calibri" w:cs="Calibri" w:ascii="Calibri" w:hAnsi="Calibri"/>
          <w:b/>
          <w:bCs/>
          <w:highlight w:val="white"/>
        </w:rPr>
        <w:t>{{CNPJ}}</w:t>
      </w:r>
      <w:r>
        <w:rPr>
          <w:rFonts w:eastAsia="Calibri" w:cs="Calibri" w:ascii="Calibri" w:hAnsi="Calibri"/>
          <w:highlight w:val="white"/>
        </w:rPr>
        <w:t xml:space="preserve">, com sede na {{endereco}}, CEP: {{CEP}}, neste ato representada por seu sócio administrador </w:t>
      </w:r>
      <w:r>
        <w:rPr>
          <w:rFonts w:eastAsia="Calibri" w:cs="Calibri" w:ascii="Calibri" w:hAnsi="Calibri"/>
          <w:b/>
          <w:bCs/>
          <w:highlight w:val="white"/>
        </w:rPr>
        <w:t>{{nome_completo}}</w:t>
      </w:r>
      <w:r>
        <w:rPr>
          <w:rFonts w:eastAsia="Calibri" w:cs="Calibri" w:ascii="Calibri" w:hAnsi="Calibri"/>
          <w:highlight w:val="white"/>
        </w:rPr>
        <w:t xml:space="preserve">, {{nacionalidade}}, {{estado_civil}}, inscrito no CPF sob nº </w:t>
      </w:r>
      <w:r>
        <w:rPr>
          <w:rFonts w:eastAsia="Calibri" w:cs="Calibri" w:ascii="Calibri" w:hAnsi="Calibri"/>
          <w:b/>
          <w:bCs/>
          <w:highlight w:val="white"/>
        </w:rPr>
        <w:t>{{CPF}}</w:t>
      </w:r>
      <w:r>
        <w:rPr>
          <w:rFonts w:eastAsia="Calibri" w:cs="Calibri" w:ascii="Calibri" w:hAnsi="Calibri"/>
          <w:highlight w:val="white"/>
        </w:rPr>
        <w:t xml:space="preserve"> e RG sob n° {{RG}}, residente e domiciliado na {{endereço_pessoal}}, doravante denominada "</w:t>
      </w:r>
      <w:r>
        <w:rPr>
          <w:rFonts w:eastAsia="Calibri" w:cs="Calibri" w:ascii="Calibri" w:hAnsi="Calibri"/>
          <w:b/>
          <w:bCs/>
          <w:highlight w:val="white"/>
        </w:rPr>
        <w:t>CONTRATADA</w:t>
      </w:r>
      <w:r>
        <w:rPr>
          <w:rFonts w:eastAsia="Calibri" w:cs="Calibri" w:ascii="Calibri" w:hAnsi="Calibri"/>
          <w:highlight w:val="white"/>
        </w:rPr>
        <w:t>";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Conjuntamente denominadas "Partes" e, individualmente, "Parte";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CONSIDERANDO QUE: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 xml:space="preserve">As Partes celebraram, em </w:t>
      </w:r>
      <w:r>
        <w:rPr>
          <w:rFonts w:eastAsia="Calibri" w:cs="Calibri" w:ascii="Calibri" w:hAnsi="Calibri"/>
          <w:highlight w:val="white"/>
        </w:rPr>
        <w:t>{{data_contrato}}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, o "Contrato de Prestação de Serviços de Tecnologia da Informação" (doravante "Contrato Principal");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As Partes desejam, de comum acordo, alterar determinadas condições do Contrato Principal, conforme especificado neste instrumento;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As Partes possuem plena capacidade e legitimidade para firmar o presente Termo Aditivo;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RESOLVEM</w:t>
      </w:r>
      <w:r>
        <w:rPr>
          <w:rFonts w:eastAsia="Calibri" w:cs="Calibri" w:ascii="Calibri" w:hAnsi="Calibri"/>
          <w:highlight w:val="white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PRIMEIRA – OBJETO DO ADITIVO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1.1. O presente Termo Aditivo tem por objeto: A renovação do prazo de vigência do Contrato Principal.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SEGUNDA – RENOVAÇÃO DO PRAZO DE VIGÊNCIA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2.1. Fica renovado o prazo de vigência do Contrato Principal com o início no dia {{data_aditivo}} e por tempo indeterminado, podendo ser novamente renovado mediante celebração de novo termo aditivo.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2.2. Todas as demais cláusulas e condições do Contrato Principal permanecem inalteradas e em pleno vigor durante o período de renovação ora estabelecido.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b/>
          <w:bCs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TERCEIRA – RESCISÃO UNILATERAL</w:t>
      </w:r>
    </w:p>
    <w:p>
      <w:pPr>
        <w:pStyle w:val="normal1"/>
        <w:spacing w:lineRule="auto" w:line="276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 xml:space="preserve">3.1. Qualquer das partes poderá rescindir o presente contrato de forma unilateral, mediante comunicação por e-mail à outra parte com antecedência mínima de {{periodo}} dias. Caso não seja observado o prazo de aviso prévio, a parte que der causa à rescisão deverá pagar à parte prejudicada uma multa compensatória equivalente a {{periodo}} dias do valor contratual vigente à época da rescisão, sem prejuízo da quitação das obrigações financeiras já vencidas e dos serviços efetivamente prestados. 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QUARTA – RATIFICAÇÃO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4.1. Ficam ratificadas todas as demais cláusulas e condições do Contrato Principal que não foram expressamente alteradas pelo presente Termo Aditivo, as quais permanecem em pleno vigor e efeito.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4.2. O presente Termo Aditivo passa a integrar o Contrato Principal para todos os fins de direito, devendo ser interpretado em conjunto com aquele instrumento.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QUINTA – FORO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5.1. As Partes elegem o Foro da Comarca de Fortaleza/CE para dirimir quaisquer dúvidas ou controvérsias oriundas do presente Termo Aditivo, renunciando a qualquer outro que tenham ou venham a ter, por mais privilegiado que seja.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E, por assim acharem justo e acordado, aceitam e assinam o presente instrumento em 02 (duas) vias de igual teor, forma e efeitos, perante as testemunhas abaixo indicadas.</w:t>
      </w:r>
    </w:p>
    <w:p>
      <w:pPr>
        <w:pStyle w:val="normal1"/>
        <w:spacing w:lineRule="auto" w:line="276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Fortaleza/CE, {{data_extenso}}.</w:t>
      </w:r>
    </w:p>
    <w:p>
      <w:pPr>
        <w:pStyle w:val="normal1"/>
        <w:spacing w:lineRule="auto" w:line="276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{{nome_empresarial}}</w:t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{{nome_completo}}</w:t>
      </w:r>
    </w:p>
    <w:p>
      <w:pPr>
        <w:pStyle w:val="normal1"/>
        <w:jc w:val="center"/>
        <w:rPr>
          <w:rFonts w:ascii="Calibri" w:hAnsi="Calibri" w:eastAsia="Calibri" w:cs="Calibri"/>
          <w:b/>
          <w:bCs/>
          <w:highlight w:val="white"/>
        </w:rPr>
      </w:pPr>
      <w:r>
        <w:rPr>
          <w:rFonts w:eastAsia="Calibri" w:cs="Calibri" w:ascii="Calibri" w:hAnsi="Calibri"/>
          <w:highlight w:val="white"/>
        </w:rPr>
        <w:t>CPF: {{CPF}}</w:t>
      </w:r>
    </w:p>
    <w:p>
      <w:pPr>
        <w:pStyle w:val="normal1"/>
        <w:spacing w:lineRule="auto" w:line="276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TECLA T DESENVOLVIMENTO E LICENCIAMENTO DE PROGRAMAS LTDA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  <w:t>GUILHERME DE ALMEIDA PAULA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  <w:t>CPF: 028.499.453-74</w:t>
      </w:r>
    </w:p>
    <w:p>
      <w:pPr>
        <w:pStyle w:val="Normal"/>
        <w:spacing w:before="0" w:after="20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spacing w:before="0" w:after="20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  <w:t>TESTEMUNHA: DANIELLY DA SILVA MUNIZ</w:t>
        <w:br/>
        <w:t>CPF:   057.853.113-56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  <w:tab/>
        <w:tab/>
        <w:tab/>
        <w:t>TESTEMUNHA: AMANDA APARECIDA GUTIERRE PIMENTA</w:t>
        <w:br/>
        <w:tab/>
        <w:tab/>
        <w:tab/>
        <w:tab/>
        <w:tab/>
        <w:t>CPF: 390.418.008-83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1134" w:gutter="0" w:header="708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  <w:drawing>
        <wp:anchor distT="0" distB="0" distL="0" distR="0" simplePos="0" relativeHeight="4" behindDoc="1" locked="0" layoutInCell="0" allowOverlap="1">
          <wp:simplePos x="0" y="0"/>
          <wp:positionH relativeFrom="margin">
            <wp:align>left</wp:align>
          </wp:positionH>
          <wp:positionV relativeFrom="page">
            <wp:posOffset>174625</wp:posOffset>
          </wp:positionV>
          <wp:extent cx="1640840" cy="483870"/>
          <wp:effectExtent l="0" t="0" r="0" b="0"/>
          <wp:wrapNone/>
          <wp:docPr id="1" name="image1.png" descr="Logotipo, Ícone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ogotipo, Ícone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840" cy="4838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start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>
        <w:rFonts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  <w:drawing>
        <wp:anchor distT="0" distB="0" distL="0" distR="0" simplePos="0" relativeHeight="4" behindDoc="1" locked="0" layoutInCell="0" allowOverlap="1">
          <wp:simplePos x="0" y="0"/>
          <wp:positionH relativeFrom="margin">
            <wp:align>left</wp:align>
          </wp:positionH>
          <wp:positionV relativeFrom="page">
            <wp:posOffset>174625</wp:posOffset>
          </wp:positionV>
          <wp:extent cx="1640840" cy="483870"/>
          <wp:effectExtent l="0" t="0" r="0" b="0"/>
          <wp:wrapNone/>
          <wp:docPr id="2" name="image1.png" descr="Logotipo, Ícone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Logotipo, Ícone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840" cy="4838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Roman"/>
      <w:lvlText w:val="(%1)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240" w:after="240"/>
      <w:ind w:hanging="0" w:start="0" w:end="0"/>
      <w:jc w:val="center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character" w:styleId="FollowedHyperlink">
    <w:name w:val="FollowedHyperlink"/>
    <w:rPr>
      <w:color w:val="800000"/>
      <w:u w:val="single"/>
    </w:rPr>
  </w:style>
  <w:style w:type="character" w:styleId="Caracteresdenotadefim">
    <w:name w:val="Caracteres de nota de fim"/>
    <w:qFormat/>
    <w:rPr/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563C1"/>
      <w:u w:val="single"/>
    </w:rPr>
  </w:style>
  <w:style w:type="character" w:styleId="Caracteresdenotaderodap">
    <w:name w:val="Caracteres de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denotaderodapChar">
    <w:name w:val="Texto de nota de rodapé Char"/>
    <w:qFormat/>
    <w:rPr>
      <w:sz w:val="20"/>
      <w:szCs w:val="20"/>
    </w:rPr>
  </w:style>
  <w:style w:type="character" w:styleId="CabealhoChar">
    <w:name w:val="Cabeçalho Char"/>
    <w:basedOn w:val="DefaultParagraphFont"/>
    <w:qFormat/>
    <w:rPr/>
  </w:style>
  <w:style w:type="character" w:styleId="RodapChar">
    <w:name w:val="Rodapé Char"/>
    <w:basedOn w:val="DefaultParagraphFont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Contedodalista">
    <w:name w:val="Conteúdo da lista"/>
    <w:basedOn w:val="Normal"/>
    <w:qFormat/>
    <w:pPr>
      <w:ind w:start="567"/>
    </w:pPr>
    <w:rPr/>
  </w:style>
  <w:style w:type="paragraph" w:styleId="Forte1">
    <w:name w:val="Forte1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er">
    <w:name w:val="footer"/>
    <w:basedOn w:val="Normal"/>
    <w:pPr>
      <w:tabs>
        <w:tab w:val="clear" w:pos="720"/>
        <w:tab w:val="center" w:pos="4252" w:leader="none"/>
        <w:tab w:val="right" w:pos="8504" w:leader="none"/>
      </w:tabs>
    </w:pPr>
    <w:rPr/>
  </w:style>
  <w:style w:type="numbering" w:styleId="Semlista">
    <w:name w:val="Sem lista"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LibreOffice/26.2.5.1$Windows_X86_64 LibreOffice_project/997786b8bfe5fadf793c1218fed3f515ec806f1b</Application>
  <AppVersion>15.0000</AppVersion>
  <Pages>3</Pages>
  <Words>536</Words>
  <Characters>3230</Characters>
  <CharactersWithSpaces>3750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2026-07-31T08:37:51Z</dcterms:modified>
  <cp:revision>1</cp:revision>
  <dc:subject/>
  <dc:title/>
</cp:coreProperties>
</file>