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 xml:space="preserve">CONTRATO DE ALOCAÇÃO DE MÃO DE OBRA – </w:t>
      </w:r>
      <w:r>
        <w:rPr>
          <w:b/>
          <w:bCs/>
          <w:color w:val="EE0000"/>
        </w:rPr>
        <w:t>CL.XXX.00X {{numero_contrato}}</w:t>
      </w:r>
    </w:p>
    <w:p>
      <w:pPr>
        <w:pStyle w:val="Normal"/>
        <w:jc w:val="both"/>
        <w:rPr>
          <w:b/>
          <w:bCs/>
        </w:rPr>
      </w:pPr>
      <w:r>
        <w:rPr>
          <w:b/>
          <w:bCs/>
        </w:rPr>
      </w:r>
    </w:p>
    <w:p>
      <w:pPr>
        <w:pStyle w:val="Normal"/>
        <w:jc w:val="both"/>
        <w:rPr/>
      </w:pPr>
      <w:r>
        <w:rPr>
          <w:b/>
          <w:bCs/>
        </w:rPr>
        <w:t>CONTRATANTE:</w:t>
      </w:r>
      <w:r>
        <w:rPr/>
        <w:t xml:space="preserve"> </w:t>
      </w:r>
      <w:r>
        <w:rPr>
          <w:b/>
          <w:bCs/>
          <w:highlight w:val="yellow"/>
        </w:rPr>
        <w:t>{{nome_empresarial}}</w:t>
      </w:r>
      <w:r>
        <w:rPr>
          <w:highlight w:val="yellow"/>
        </w:rPr>
        <w:t>, inscrita no CNPJ/MF sob nº {{CNPJ}}, estabelecida na {{endereco}}, neste ato representada nos termos do seu documento societário constitutivo.</w:t>
      </w:r>
    </w:p>
    <w:p>
      <w:pPr>
        <w:pStyle w:val="Normal"/>
        <w:jc w:val="both"/>
        <w:rPr/>
      </w:pPr>
      <w:r>
        <w:rPr>
          <w:b/>
          <w:bCs/>
        </w:rPr>
        <w:t>CONTRATADA:</w:t>
      </w:r>
      <w:r>
        <w:rPr/>
        <w:t xml:space="preserve"> </w:t>
      </w:r>
      <w:r>
        <w:rPr>
          <w:b/>
          <w:bCs/>
        </w:rPr>
        <w:t>TECLA T DESENVOLVIMENTO E LICENCIAMENTO DE PROGRAMAS LTDA</w:t>
      </w:r>
      <w:r>
        <w:rPr/>
        <w:t>, com sede na Av. Eusebio de Queiroz, n° 4808 - Sala 213 - Bairro Centro, CEP 61.760-051, Eusebio/CE, inscrita no CNPJ/MF sob nº 28.704.142/0001-59, neste ato representada pelo seu procurador GUILHERME DE ALMEIDA PAULA, inscrito no CPF/MF sob nº 028.499.453-74.</w:t>
      </w:r>
    </w:p>
    <w:p>
      <w:pPr>
        <w:pStyle w:val="Normal"/>
        <w:jc w:val="both"/>
        <w:rPr>
          <w:b/>
          <w:bCs/>
        </w:rPr>
      </w:pPr>
      <w:r>
        <w:rPr>
          <w:b/>
          <w:bCs/>
        </w:rPr>
      </w:r>
    </w:p>
    <w:p>
      <w:pPr>
        <w:pStyle w:val="Normal"/>
        <w:jc w:val="center"/>
        <w:rPr>
          <w:b/>
          <w:bCs/>
        </w:rPr>
      </w:pPr>
      <w:r>
        <w:rPr>
          <w:b/>
          <w:bCs/>
        </w:rPr>
        <w:t>ESTIPULAÇÕES CONTRATUAIS</w:t>
      </w:r>
    </w:p>
    <w:p>
      <w:pPr>
        <w:pStyle w:val="Normal"/>
        <w:jc w:val="both"/>
        <w:rPr>
          <w:b/>
          <w:bCs/>
        </w:rPr>
      </w:pPr>
      <w:r>
        <w:rPr>
          <w:b/>
          <w:bCs/>
        </w:rPr>
        <w:t>1. OBJETO</w:t>
      </w:r>
    </w:p>
    <w:p>
      <w:pPr>
        <w:pStyle w:val="Normal"/>
        <w:jc w:val="both"/>
        <w:rPr/>
      </w:pPr>
      <w:r>
        <w:rPr/>
        <w:t>1.1. O presente Contrato rege a prestação dos serviços de outsourcing (alocação de mão de obra especializada) designados e pormenorizados na Cláusula 3 e nos eventuais aditivos a este Contrato que, datados, rubricados e assinados pelas Partes, comporão, de forma vinculante e indissociada, o Contrato.</w:t>
      </w:r>
    </w:p>
    <w:p>
      <w:pPr>
        <w:pStyle w:val="Normal"/>
        <w:jc w:val="both"/>
        <w:rPr/>
      </w:pPr>
      <w:r>
        <w:rPr>
          <w:b/>
          <w:bCs/>
        </w:rPr>
        <w:t>1.2.</w:t>
      </w:r>
      <w:r>
        <w:rPr/>
        <w:t xml:space="preserve"> Os profissionais alocados pela CONTRATADA atuarão em regime de outsourcing/alocação de mão de obra especializada, prestando apoio técnico à CONTRATANTE conforme a categoria profissional, senioridade e atividades descritas neste Contrato e/ou em seus anexos. A CONTRATADA será responsável pela seleção, qualificação técnica, regularidade contratual, conduta profissional e eventual substituição dos profissionais alocados, nos termos deste Contrato. A definição das demandas de negócio, prioridades, escopo funcional, critérios de aceite, gestão dos projetos, validação das entregas e tomada de decisão sobre os sistemas, processos e projetos da CONTRATANTE permanecerá sob responsabilidade exclusiva da CONTRATANTE, não se caracterizando a presente contratação como contrato de desenvolvimento por escopo fechado, empreitada, SLA de resultado ou obrigação de entrega final de projeto pela CONTRATADA.</w:t>
      </w:r>
    </w:p>
    <w:p>
      <w:pPr>
        <w:pStyle w:val="Normal"/>
        <w:jc w:val="both"/>
        <w:rPr/>
      </w:pPr>
      <w:r>
        <w:rPr>
          <w:b/>
          <w:bCs/>
        </w:rPr>
        <w:t>1.2.1.</w:t>
      </w:r>
      <w:r>
        <w:rPr/>
        <w:t xml:space="preserve"> Sem prejuízo de outras atividades compatíveis com a categoria contratada, o profissional alocado poderá atuar em atividades de liderança técnica, análise, parametrização, orientação técnica, apoio à sustentação, acompanhamento de demandas, apoio à integração de sistemas, revisão de soluções, suporte técnico especializado e demais atividades relacionadas ao ambiente do cliente, desde que compatíveis com sua qualificação profissional e previamente alinhadas entre as Partes.</w:t>
      </w:r>
    </w:p>
    <w:p>
      <w:pPr>
        <w:pStyle w:val="Normal"/>
        <w:jc w:val="both"/>
        <w:rPr/>
      </w:pPr>
      <w:r>
        <w:rPr>
          <w:b/>
          <w:bCs/>
        </w:rPr>
        <w:t>1.3.</w:t>
      </w:r>
      <w:r>
        <w:rPr/>
        <w:t xml:space="preserve"> Os Serviços poderão ser objeto de subcontratação parcial pela CONTRATADA, desde que tal subcontratado seja previamente aprovado pela CONTRATANTE. Caso tal subcontratação ocorra, a CONTRATADA desde já se compromete e garante que as disposições do presente Contrato, suas obrigações e responsabilidades, serão observadas na sua totalidade, em absoluto, por tal subcontratada, em relação às quais fica a CONTRATADA integral e solidariamente responsável, tanto pelos Serviços como por todos os danos que, diretamente, a subcontratada ocasionar à CONTRATANTE, a terceiros outros bem como à própria CONTRATADA.</w:t>
      </w:r>
    </w:p>
    <w:p>
      <w:pPr>
        <w:pStyle w:val="Normal"/>
        <w:jc w:val="both"/>
        <w:rPr/>
      </w:pPr>
      <w:r>
        <w:rPr>
          <w:b/>
          <w:bCs/>
        </w:rPr>
        <w:t>1.4.</w:t>
      </w:r>
      <w:r>
        <w:rPr/>
        <w:t xml:space="preserve"> Os serviços serão executados de {{formato_servico}}</w:t>
      </w:r>
      <w:r>
        <w:rPr>
          <w:highlight w:val="yellow"/>
        </w:rPr>
        <w:t>forma remota</w:t>
      </w:r>
      <w:r>
        <w:rPr/>
        <w:t>, para a CONTRATANTE.</w:t>
      </w:r>
    </w:p>
    <w:p>
      <w:pPr>
        <w:pStyle w:val="Normal"/>
        <w:jc w:val="both"/>
        <w:rPr/>
      </w:pPr>
      <w:r>
        <w:rPr>
          <w:b/>
          <w:bCs/>
        </w:rPr>
        <w:t>1.5.</w:t>
      </w:r>
      <w:r>
        <w:rPr/>
        <w:t xml:space="preserve"> A presente contratação não constitui qualquer promessa de exclusividade no tocante aos Serviços, podendo as Partes celebrar idênticos contratos com terceiros, desde que não haja conflito com os trabalhos ora contratados, tampouco haja exposição ou compartilhamento de informações confidenciais, transferência de know-how ou tecnologia aplicada.</w:t>
      </w:r>
    </w:p>
    <w:p>
      <w:pPr>
        <w:pStyle w:val="Normal"/>
        <w:jc w:val="both"/>
        <w:rPr/>
      </w:pPr>
      <w:r>
        <w:rPr>
          <w:b/>
          <w:bCs/>
        </w:rPr>
        <w:t>1.6.</w:t>
      </w:r>
      <w:r>
        <w:rPr/>
        <w:t xml:space="preserve"> Eventuais serviços extras que não estiverem contratados neste instrumento deverão ser objeto de autorização prévia e expressa pela CONTRATANTE, bem como deverão ser objeto de aditivo contratual ao presente Contrato.</w:t>
      </w:r>
    </w:p>
    <w:p>
      <w:pPr>
        <w:pStyle w:val="Normal"/>
        <w:jc w:val="both"/>
        <w:rPr>
          <w:b/>
          <w:bCs/>
        </w:rPr>
      </w:pPr>
      <w:r>
        <w:rPr>
          <w:b/>
          <w:bCs/>
        </w:rPr>
        <w:t>2. RESPONSABILIDADE PELA PRESTAÇÃO DOS SERVIÇOS</w:t>
      </w:r>
    </w:p>
    <w:p>
      <w:pPr>
        <w:pStyle w:val="Normal"/>
        <w:jc w:val="both"/>
        <w:rPr/>
      </w:pPr>
      <w:r>
        <w:rPr/>
        <w:t>2.1. A CONTRATADA declara que a prestação dos Serviços está adequada e em consonância ao seu objeto social e que ela detém conhecimento e experiência à sua plena e perfeita execução. Declara ainda, a CONTRATADA, estar habilitada e possuir todas as certificações, licenças, alvarás e documentos afins necessários à execução das suas atividades e comercialização dos Serviços tal qual ora o faz, inexistindo qualquer restrição ou impedimento à sua realização.</w:t>
      </w:r>
    </w:p>
    <w:p>
      <w:pPr>
        <w:pStyle w:val="Normal"/>
        <w:jc w:val="both"/>
        <w:rPr>
          <w:b/>
          <w:bCs/>
        </w:rPr>
      </w:pPr>
      <w:r>
        <w:rPr>
          <w:b/>
          <w:bCs/>
        </w:rPr>
        <w:t>3. PROFISSIONAIS ALOCADOS, VALORES E PAGAMENTOS</w:t>
      </w:r>
    </w:p>
    <w:p>
      <w:pPr>
        <w:pStyle w:val="Normal"/>
        <w:jc w:val="both"/>
        <w:rPr/>
      </w:pPr>
      <w:r>
        <w:rPr/>
        <w:t>3.1. Para a execução dos serviços objeto deste contrato, a CONTRATADA disponibilizará profissionais conforme as categorias abaixo discriminadas:</w:t>
        <w:br/>
        <w:br/>
        <w:t>{{#profissionais}}</w:t>
      </w:r>
    </w:p>
    <w:p>
      <w:pPr>
        <w:pStyle w:val="Normal"/>
        <w:jc w:val="both"/>
        <w:rPr/>
      </w:pPr>
      <w:r>
        <w:rPr/>
        <w:t>Categoria: {{categoria_profissional}}</w:t>
      </w:r>
    </w:p>
    <w:p>
      <w:pPr>
        <w:pStyle w:val="Normal"/>
        <w:jc w:val="both"/>
        <w:rPr/>
      </w:pPr>
      <w:r>
        <w:rPr/>
        <w:t>{{/profissionais}}</w:t>
      </w:r>
    </w:p>
    <w:tbl>
      <w:tblPr>
        <w:tblW w:w="8500"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3256"/>
        <w:gridCol w:w="3118"/>
        <w:gridCol w:w="2126"/>
      </w:tblGrid>
      <w:tr>
        <w:trPr>
          <w:tblHeader w:val="true"/>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sz w:val="20"/>
                <w:szCs w:val="20"/>
              </w:rPr>
            </w:pPr>
            <w:r>
              <w:rPr>
                <w:b/>
                <w:bCs/>
                <w:sz w:val="20"/>
                <w:szCs w:val="20"/>
              </w:rPr>
              <w:t>Categoria do Profissional</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sz w:val="20"/>
                <w:szCs w:val="20"/>
              </w:rPr>
            </w:pPr>
            <w:r>
              <w:rPr>
                <w:b/>
                <w:bCs/>
                <w:sz w:val="20"/>
                <w:szCs w:val="20"/>
              </w:rPr>
              <w:t>Valor Mensal (R$)</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sz w:val="20"/>
                <w:szCs w:val="20"/>
              </w:rPr>
            </w:pPr>
            <w:r>
              <w:rPr>
                <w:b/>
                <w:bCs/>
                <w:sz w:val="20"/>
                <w:szCs w:val="20"/>
              </w:rPr>
              <w:t xml:space="preserve">Valor Hora </w:t>
            </w:r>
          </w:p>
        </w:tc>
      </w:tr>
      <w:tr>
        <w:trPr>
          <w:trHeight w:val="363" w:hRule="exac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rPr>
            </w:pPr>
            <w:r>
              <w:rPr/>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t xml:space="preserve">R$ </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t xml:space="preserve">R$ </w:t>
            </w:r>
          </w:p>
        </w:tc>
      </w:tr>
      <w:tr>
        <w:trPr>
          <w:trHeight w:val="396" w:hRule="exac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r>
      <w:tr>
        <w:trPr>
          <w:trHeight w:val="343" w:hRule="exac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r>
          </w:p>
        </w:tc>
      </w:tr>
    </w:tbl>
    <w:p>
      <w:pPr>
        <w:pStyle w:val="Normal"/>
        <w:jc w:val="both"/>
        <w:rPr/>
      </w:pPr>
      <w:r>
        <w:rPr/>
      </w:r>
    </w:p>
    <w:p>
      <w:pPr>
        <w:pStyle w:val="Normal"/>
        <w:jc w:val="both"/>
        <w:rPr/>
      </w:pPr>
      <w:r>
        <w:rPr>
          <w:b/>
          <w:bCs/>
        </w:rPr>
        <w:t>3.2.</w:t>
      </w:r>
      <w:r>
        <w:rPr/>
        <w:t xml:space="preserve"> O valor mensal devido por profissional será aquele estipulado na tabela acima, considerando uma carga horária mensal de até {{carga_horaria}} </w:t>
      </w:r>
      <w:r>
        <w:rPr>
          <w:highlight w:val="yellow"/>
        </w:rPr>
        <w:t>176 (cento e setenta e seis) horas</w:t>
      </w:r>
      <w:r>
        <w:rPr/>
        <w:t>.</w:t>
      </w:r>
    </w:p>
    <w:p>
      <w:pPr>
        <w:pStyle w:val="Normal"/>
        <w:jc w:val="both"/>
        <w:rPr/>
      </w:pPr>
      <w:r>
        <w:rPr>
          <w:b/>
          <w:bCs/>
        </w:rPr>
        <w:t>3.3.</w:t>
      </w:r>
      <w:r>
        <w:rPr/>
        <w:t xml:space="preserve"> Caso haja necessidade de prestação de serviços além do limite de {{carga_horaria}} </w:t>
      </w:r>
      <w:r>
        <w:rPr>
          <w:highlight w:val="yellow"/>
        </w:rPr>
        <w:t>176 (cento e setenta e seis) horas</w:t>
      </w:r>
      <w:r>
        <w:rPr/>
        <w:t xml:space="preserve"> mensais por profissional, as horas excedentes serão remuneradas de acordo com o valor/hora especificado na tabela acima, devendo tal valor ser previamente aprovado pela CONTRATANTE.</w:t>
      </w:r>
    </w:p>
    <w:p>
      <w:pPr>
        <w:pStyle w:val="Normal"/>
        <w:jc w:val="both"/>
        <w:rPr/>
      </w:pPr>
      <w:r>
        <w:rPr>
          <w:b/>
          <w:bCs/>
        </w:rPr>
        <w:t>3.4.</w:t>
      </w:r>
      <w:r>
        <w:rPr/>
        <w:t xml:space="preserve"> Os valores acima estipulados incluem todos os encargos trabalhistas, previdenciários, fiscais, seguros, benefícios legais e convencionais, tributos e quaisquer outras despesas incidentes, não sendo devidas quaisquer outras importâncias à CONTRATADA além daquelas aqui previstas.</w:t>
      </w:r>
    </w:p>
    <w:p>
      <w:pPr>
        <w:pStyle w:val="Normal"/>
        <w:jc w:val="both"/>
        <w:rPr/>
      </w:pPr>
      <w:r>
        <w:rPr>
          <w:b/>
          <w:bCs/>
        </w:rPr>
        <w:t>3.5.</w:t>
      </w:r>
      <w:r>
        <w:rPr/>
        <w:t xml:space="preserve"> Eventual reajuste dos valores ora pactuados observará a variação do </w:t>
      </w:r>
      <w:r>
        <w:rPr>
          <w:b/>
          <w:bCs/>
        </w:rPr>
        <w:t>IPCA</w:t>
      </w:r>
      <w:r>
        <w:rPr/>
        <w:t>, acumulada nos últimos 12 (doze) meses, sem prejuízo das demais condições previstas neste instrumento.</w:t>
      </w:r>
    </w:p>
    <w:p>
      <w:pPr>
        <w:pStyle w:val="Normal"/>
        <w:jc w:val="both"/>
        <w:rPr/>
      </w:pPr>
      <w:r>
        <w:rPr>
          <w:b/>
          <w:bCs/>
        </w:rPr>
        <w:t>3.6.</w:t>
      </w:r>
      <w:r>
        <w:rPr/>
        <w:t xml:space="preserve"> Os valores a serem pagos pela CONTRATANTE à CONTRATADA serão reajustados anualmente pela variação do IPCA do período ânuo anterior.</w:t>
      </w:r>
    </w:p>
    <w:p>
      <w:pPr>
        <w:pStyle w:val="Normal"/>
        <w:jc w:val="both"/>
        <w:rPr/>
      </w:pPr>
      <w:r>
        <w:rPr>
          <w:b/>
          <w:bCs/>
        </w:rPr>
        <w:t>3.7.</w:t>
      </w:r>
      <w:r>
        <w:rPr/>
        <w:t xml:space="preserve"> Toda contraprestação a ser paga pela CONTRATANTE se dará em Reais, mediante transferência bancária em conta corrente de titularidade da CONTRATADA, conforme estipulado na respectiva Proposta do escopo contratado e dos dados bancários a seguir:</w:t>
      </w:r>
    </w:p>
    <w:p>
      <w:pPr>
        <w:pStyle w:val="Normal"/>
        <w:numPr>
          <w:ilvl w:val="0"/>
          <w:numId w:val="1"/>
        </w:numPr>
        <w:jc w:val="both"/>
        <w:rPr>
          <w:highlight w:val="yellow"/>
        </w:rPr>
      </w:pPr>
      <w:r>
        <w:rPr>
          <w:highlight w:val="yellow"/>
        </w:rPr>
        <w:t>Banco do Brasil (001)</w:t>
      </w:r>
    </w:p>
    <w:p>
      <w:pPr>
        <w:pStyle w:val="Normal"/>
        <w:numPr>
          <w:ilvl w:val="0"/>
          <w:numId w:val="1"/>
        </w:numPr>
        <w:jc w:val="both"/>
        <w:rPr>
          <w:highlight w:val="yellow"/>
        </w:rPr>
      </w:pPr>
      <w:r>
        <w:rPr>
          <w:highlight w:val="yellow"/>
        </w:rPr>
        <w:t>Agência: 3515-7</w:t>
      </w:r>
    </w:p>
    <w:p>
      <w:pPr>
        <w:pStyle w:val="Normal"/>
        <w:numPr>
          <w:ilvl w:val="0"/>
          <w:numId w:val="1"/>
        </w:numPr>
        <w:jc w:val="both"/>
        <w:rPr>
          <w:highlight w:val="yellow"/>
        </w:rPr>
      </w:pPr>
      <w:r>
        <w:rPr>
          <w:highlight w:val="yellow"/>
        </w:rPr>
        <w:t>Conta Corrente: 16.445-3</w:t>
      </w:r>
    </w:p>
    <w:p>
      <w:pPr>
        <w:pStyle w:val="Normal"/>
        <w:numPr>
          <w:ilvl w:val="0"/>
          <w:numId w:val="1"/>
        </w:numPr>
        <w:jc w:val="both"/>
        <w:rPr>
          <w:highlight w:val="yellow"/>
        </w:rPr>
      </w:pPr>
      <w:r>
        <w:rPr>
          <w:highlight w:val="yellow"/>
        </w:rPr>
        <w:t>Razão Social: Tecla T Desenvolvimento e Licenciamento de Programas LTDA</w:t>
      </w:r>
    </w:p>
    <w:p>
      <w:pPr>
        <w:pStyle w:val="Normal"/>
        <w:numPr>
          <w:ilvl w:val="0"/>
          <w:numId w:val="1"/>
        </w:numPr>
        <w:jc w:val="both"/>
        <w:rPr>
          <w:highlight w:val="yellow"/>
        </w:rPr>
      </w:pPr>
      <w:r>
        <w:rPr>
          <w:highlight w:val="yellow"/>
        </w:rPr>
        <w:t>CNPJ: 28.704.142/0001-59</w:t>
      </w:r>
    </w:p>
    <w:p>
      <w:pPr>
        <w:pStyle w:val="Normal"/>
        <w:jc w:val="both"/>
        <w:rPr/>
      </w:pPr>
      <w:r>
        <w:rPr/>
        <w:t>3.7.1. Os comprovantes idôneos de tais transações efetuadas pela CONTRATANTE valerão como recibos de quitação plena, geral e irrevogável das respectivas obrigações.</w:t>
      </w:r>
    </w:p>
    <w:p>
      <w:pPr>
        <w:pStyle w:val="Normal"/>
        <w:jc w:val="both"/>
        <w:rPr>
          <w:color w:themeColor="text1" w:val="000000"/>
          <w:highlight w:val="yellow"/>
        </w:rPr>
      </w:pPr>
      <w:r>
        <w:rPr>
          <w:b/>
          <w:bCs/>
          <w:highlight w:val="yellow"/>
        </w:rPr>
        <w:t>3.8.</w:t>
      </w:r>
      <w:r>
        <w:rPr>
          <w:highlight w:val="yellow"/>
        </w:rPr>
        <w:t xml:space="preserve"> </w:t>
      </w:r>
      <w:r>
        <w:rPr>
          <w:color w:themeColor="text1" w:val="000000"/>
          <w:highlight w:val="yellow"/>
        </w:rPr>
        <w:t xml:space="preserve">A CONTRATANTE pagará à CONTRATADA pela prestação dos serviços, objeto do Contrato, o valor total bruto mensal, não líquido de tributos, de </w:t>
      </w:r>
      <w:r>
        <w:rPr>
          <w:b/>
          <w:bCs/>
          <w:color w:themeColor="text1" w:val="000000"/>
          <w:highlight w:val="yellow"/>
        </w:rPr>
        <w:t>R$ {{valor_total}} ({{valor_total_extenso}})</w:t>
      </w:r>
      <w:r>
        <w:rPr>
          <w:color w:themeColor="text1" w:val="000000"/>
          <w:highlight w:val="yellow"/>
        </w:rPr>
        <w:t>, que deverá ser pago conforme descrição abaixo:</w:t>
      </w:r>
    </w:p>
    <w:p>
      <w:pPr>
        <w:pStyle w:val="Normal"/>
        <w:ind w:start="709"/>
        <w:jc w:val="both"/>
        <w:rPr>
          <w:highlight w:val="yellow"/>
        </w:rPr>
      </w:pPr>
      <w:r>
        <w:rPr>
          <w:color w:themeColor="text1" w:val="000000"/>
          <w:highlight w:val="yellow"/>
        </w:rPr>
        <w:t xml:space="preserve">a) </w:t>
      </w:r>
      <w:r>
        <w:rPr>
          <w:b/>
          <w:bCs/>
          <w:highlight w:val="yellow"/>
        </w:rPr>
        <w:t>1º (primeiro) mês:</w:t>
      </w:r>
      <w:r>
        <w:rPr>
          <w:highlight w:val="yellow"/>
        </w:rPr>
        <w:t xml:space="preserve"> a nota fiscal deverá ser emitida e enviada na data de início da prestação dos serviços, sendo o pagamento realizado em até </w:t>
      </w:r>
      <w:r>
        <w:rPr>
          <w:b/>
          <w:bCs/>
          <w:highlight w:val="yellow"/>
        </w:rPr>
        <w:t>02 (dois) dias úteis</w:t>
      </w:r>
      <w:r>
        <w:rPr>
          <w:highlight w:val="yellow"/>
        </w:rPr>
        <w:t xml:space="preserve"> contados do recebimento da nota fiscal pela CONTRATANTE;</w:t>
      </w:r>
    </w:p>
    <w:p>
      <w:pPr>
        <w:pStyle w:val="Normal"/>
        <w:ind w:start="709"/>
        <w:jc w:val="both"/>
        <w:rPr/>
      </w:pPr>
      <w:r>
        <w:rPr>
          <w:color w:themeColor="text1" w:val="000000"/>
          <w:highlight w:val="yellow"/>
        </w:rPr>
        <w:t xml:space="preserve">b) </w:t>
      </w:r>
      <w:r>
        <w:rPr>
          <w:b/>
          <w:bCs/>
          <w:highlight w:val="yellow"/>
        </w:rPr>
        <w:t>A partir do 2º (segundo) mês:</w:t>
      </w:r>
      <w:r>
        <w:rPr>
          <w:highlight w:val="yellow"/>
        </w:rPr>
        <w:t xml:space="preserve"> a nota fiscal deverá ser emitida e enviada no </w:t>
      </w:r>
      <w:r>
        <w:rPr>
          <w:b/>
          <w:bCs/>
          <w:highlight w:val="yellow"/>
        </w:rPr>
        <w:t>1º</w:t>
      </w:r>
      <w:r>
        <w:rPr>
          <w:highlight w:val="yellow"/>
        </w:rPr>
        <w:t xml:space="preserve"> (</w:t>
      </w:r>
      <w:r>
        <w:rPr>
          <w:b/>
          <w:bCs/>
          <w:highlight w:val="yellow"/>
        </w:rPr>
        <w:t>primeiro) dia útil de cada mês</w:t>
      </w:r>
      <w:r>
        <w:rPr>
          <w:highlight w:val="yellow"/>
        </w:rPr>
        <w:t xml:space="preserve">, com vencimento do pagamento no dia </w:t>
      </w:r>
      <w:r>
        <w:rPr>
          <w:b/>
          <w:bCs/>
          <w:highlight w:val="yellow"/>
        </w:rPr>
        <w:t>05 (cinco)</w:t>
      </w:r>
      <w:r>
        <w:rPr>
          <w:highlight w:val="yellow"/>
        </w:rPr>
        <w:t xml:space="preserve"> do mesmo mês.</w:t>
      </w:r>
    </w:p>
    <w:p>
      <w:pPr>
        <w:pStyle w:val="Normal"/>
        <w:jc w:val="both"/>
        <w:rPr/>
      </w:pPr>
      <w:r>
        <w:rPr>
          <w:b/>
          <w:bCs/>
        </w:rPr>
        <w:t>3.9.</w:t>
      </w:r>
      <w:r>
        <w:rPr/>
        <w:t xml:space="preserve"> As notas fiscais emitidas pela CONTRATADA serão pagas pela CONTRATANTE conforme o disposto no item 3.8, atendidas as disposições abaixo:</w:t>
      </w:r>
    </w:p>
    <w:p>
      <w:pPr>
        <w:pStyle w:val="Normal"/>
        <w:ind w:start="708"/>
        <w:jc w:val="both"/>
        <w:rPr/>
      </w:pPr>
      <w:r>
        <w:rPr/>
        <w:t xml:space="preserve">a) As notas fiscais respectivas aos Serviços prestados deverão ser emitidas pela CONTRATADA até o 1º (primeiro) dia útil do mês da prestação dos serviços e enviadas para o e-mail: </w:t>
      </w:r>
      <w:r>
        <w:rPr>
          <w:highlight w:val="yellow"/>
        </w:rPr>
        <w:t>{{email_fiscal}}</w:t>
      </w:r>
      <w:r>
        <w:rPr/>
        <w:t>;</w:t>
      </w:r>
    </w:p>
    <w:p>
      <w:pPr>
        <w:pStyle w:val="Normal"/>
        <w:ind w:start="708"/>
        <w:jc w:val="both"/>
        <w:rPr/>
      </w:pPr>
      <w:r>
        <w:rPr/>
        <w:t>b) Se houver qualquer irregularidade na emissão da nota fiscal, ela será devolvida à CONTRATADA para que esta proceda às devidas regularizações, prorrogando-se o seu pagamento, nesta hipótese, pelo mesmo tempo que foi necessário para a regularização.</w:t>
      </w:r>
    </w:p>
    <w:p>
      <w:pPr>
        <w:pStyle w:val="Normal"/>
        <w:jc w:val="both"/>
        <w:rPr/>
      </w:pPr>
      <w:r>
        <w:rPr>
          <w:b/>
          <w:bCs/>
        </w:rPr>
        <w:t>3.10.</w:t>
      </w:r>
      <w:r>
        <w:rPr/>
        <w:t xml:space="preserve"> O primeiro faturamento e, consequentemente, o valor do primeiro pagamento será calculado de forma proporcional à data de início dos profissionais alocados.</w:t>
      </w:r>
    </w:p>
    <w:p>
      <w:pPr>
        <w:pStyle w:val="Normal"/>
        <w:jc w:val="both"/>
        <w:rPr/>
      </w:pPr>
      <w:r>
        <w:rPr>
          <w:b/>
          <w:bCs/>
        </w:rPr>
        <w:t>3.11.</w:t>
      </w:r>
      <w:r>
        <w:rPr/>
        <w:t xml:space="preserve"> Nenhuma multa, juros, penalidade ou indenização serão devidos pela CONTRATANTE à CONTRATADA em caso de prorrogação do pagamento em razão das circunstâncias previstas na letra (b) do item 3.9.</w:t>
      </w:r>
    </w:p>
    <w:p>
      <w:pPr>
        <w:pStyle w:val="Normal"/>
        <w:jc w:val="both"/>
        <w:rPr/>
      </w:pPr>
      <w:r>
        <w:rPr>
          <w:b/>
          <w:bCs/>
        </w:rPr>
        <w:t>3.12.</w:t>
      </w:r>
      <w:r>
        <w:rPr/>
        <w:t xml:space="preserve"> O atraso e/ou o não pagamento de quaisquer dos valores previstos implicará na aplicação das seguintes penalidades, em desfavor da CONTRATANTE: (i) correção monetária pelo IPCA; (ii) juros de mora de 1% (um por cento) ao mês; (iii) multa de 2% (dois por cento) sobre o valor corrigido.</w:t>
      </w:r>
    </w:p>
    <w:p>
      <w:pPr>
        <w:pStyle w:val="Normal"/>
        <w:jc w:val="both"/>
        <w:rPr/>
      </w:pPr>
      <w:r>
        <w:rPr>
          <w:b/>
          <w:bCs/>
        </w:rPr>
        <w:t>3.13.</w:t>
      </w:r>
      <w:r>
        <w:rPr/>
        <w:t xml:space="preserve"> Os preços a serem pagos pela CONTRATANTE à CONTRATADA incluem todos os impostos exigidos pela União, Estados e Municípios. Em caso de retenção obrigatória na fonte pagadora, conforme determinado em legislação, os impostos serão repassados diretamente aos respectivos órgãos, sendo devido à CONTRATADA apenas o valor líquido.</w:t>
      </w:r>
    </w:p>
    <w:p>
      <w:pPr>
        <w:pStyle w:val="Normal"/>
        <w:jc w:val="both"/>
        <w:rPr/>
      </w:pPr>
      <w:r>
        <w:rPr>
          <w:b/>
          <w:bCs/>
        </w:rPr>
        <w:t>3.14.</w:t>
      </w:r>
      <w:r>
        <w:rPr/>
        <w:t xml:space="preserve"> Nenhuma das Partes é responsável por impostos incidentes sobre os rendimentos da outra parte ou dos profissionais ou prepostos desta. Se a CONTRATANTE estiver obrigada por lei a reter na fonte impostos de responsabilidade da CONTRATADA, na condição de substituta tributária, a CONTRATANTE deduzirá o imposto em questão do pagamento à CONTRATADA e lhe informará os respectivos percentuais.</w:t>
      </w:r>
    </w:p>
    <w:p>
      <w:pPr>
        <w:pStyle w:val="Normal"/>
        <w:jc w:val="both"/>
        <w:rPr/>
      </w:pPr>
      <w:r>
        <w:rPr>
          <w:b/>
          <w:bCs/>
        </w:rPr>
        <w:t>3.15.</w:t>
      </w:r>
      <w:r>
        <w:rPr/>
        <w:t xml:space="preserve"> O preço ajustado representa a única remuneração a que fará jus a CONTRATADA pela prestação dos Serviços contratados, constituindo todo o benefício econômico auferido por esta e abrangendo equipamentos e todas as despesas e custos diretos e indiretos para sua execução, excluídos os custos com transporte e viagens para fora da comarca onde os serviços serão prestados, estadias em hotéis, e alimentação. Nenhum valor extraordinário será reembolsado ou pago à CONTRATADA, exceto se mediante prévia e expressa aprovação, por escrito, pela CONTRATANTE, ocasião em que esta deverá receber os comprovantes originais das respectivas despesas com o competente relatório de justificativa.</w:t>
      </w:r>
    </w:p>
    <w:p>
      <w:pPr>
        <w:pStyle w:val="Normal"/>
        <w:jc w:val="both"/>
        <w:rPr/>
      </w:pPr>
      <w:r>
        <w:rPr>
          <w:b/>
          <w:bCs/>
        </w:rPr>
        <w:t>3.16.</w:t>
      </w:r>
      <w:r>
        <w:rPr/>
        <w:t xml:space="preserve"> Fica acordado entre as Partes que, durante a vigência do contrato, caso a CONTRATANTE solicite a alocação de profissionais adicionais, o valor do faturamento mensal poderá ser ajustado/alterado, considerando a alocação e o nível do(s) novo(s) profissional(is) solicitado(s) para a prestação de serviço, desde que mediante expresso acordo/aditivo escrito entre as partes.</w:t>
      </w:r>
    </w:p>
    <w:p>
      <w:pPr>
        <w:pStyle w:val="Normal"/>
        <w:jc w:val="both"/>
        <w:rPr/>
      </w:pPr>
      <w:r>
        <w:rPr>
          <w:b/>
          <w:bCs/>
        </w:rPr>
        <w:t>3.17.</w:t>
      </w:r>
      <w:r>
        <w:rPr/>
        <w:t xml:space="preserve"> Caso quaisquer dos profissionais alocados a prestar serviços para a CONTRATANTE tenha de ultrapassar o limite de horas de trabalho diárias contratualmente pactuado, fica a CONTRATANTE obrigada a efetuar o pagamento das horas extras trabalhadas, ou alocar as horas extras trabalhadas em banco de horas, que deverá ser usufruído pelo profissional em até 6 (seis) meses. Caso as horas do banco não sejam compensadas em 6 (seis) meses, fica a CONTRATANTE obrigada a realizar o pagamento das horas remanescentes.</w:t>
      </w:r>
    </w:p>
    <w:p>
      <w:pPr>
        <w:pStyle w:val="Normal"/>
        <w:jc w:val="both"/>
        <w:rPr/>
      </w:pPr>
      <w:r>
        <w:rPr>
          <w:b/>
          <w:bCs/>
        </w:rPr>
        <w:t>3.18.</w:t>
      </w:r>
      <w:r>
        <w:rPr/>
        <w:t xml:space="preserve"> Por ocasião da extinção do presente contrato, a CONTRATADA fará jus ao pagamento dos Serviços efetivamente prestados e até a data da extinção.</w:t>
      </w:r>
    </w:p>
    <w:p>
      <w:pPr>
        <w:pStyle w:val="Normal"/>
        <w:jc w:val="both"/>
        <w:rPr/>
      </w:pPr>
      <w:r>
        <w:rPr>
          <w:b/>
          <w:bCs/>
        </w:rPr>
        <w:t>3.19.</w:t>
      </w:r>
      <w:r>
        <w:rPr/>
        <w:t xml:space="preserve"> É autorizado à CONTRATADA a negociação de títulos emitidos com base nas notas fiscais, notas de débito ou faturas oriundas deste Contrato, bem como a cobrança de quaisquer valores através do sistema bancário ou cartorário.</w:t>
      </w:r>
    </w:p>
    <w:p>
      <w:pPr>
        <w:pStyle w:val="Normal"/>
        <w:jc w:val="both"/>
        <w:rPr>
          <w:b/>
          <w:bCs/>
        </w:rPr>
      </w:pPr>
      <w:r>
        <w:rPr>
          <w:b/>
          <w:bCs/>
        </w:rPr>
        <w:t>4. VIGÊNCIA E EXTINÇÃO CONTRATUAL</w:t>
      </w:r>
    </w:p>
    <w:p>
      <w:pPr>
        <w:pStyle w:val="Normal"/>
        <w:jc w:val="both"/>
        <w:rPr/>
      </w:pPr>
      <w:r>
        <w:rPr/>
        <w:t>4.1. Este Contrato entra em vigor na data da sua assinatura e vigorará pelo prazo de 12 (doze) meses, podendo ser renovado mediante a assinatura de termo aditivo entre as Partes.</w:t>
      </w:r>
    </w:p>
    <w:p>
      <w:pPr>
        <w:pStyle w:val="Normal"/>
        <w:jc w:val="both"/>
        <w:rPr/>
      </w:pPr>
      <w:r>
        <w:rPr>
          <w:b/>
          <w:bCs/>
        </w:rPr>
        <w:t>4.2.</w:t>
      </w:r>
      <w:r>
        <w:rPr/>
        <w:t xml:space="preserve"> No caso de silêncio das Partes quanto à renovação do contrato e havendo a continuidade da prestação dos serviços objeto do Contrato após o seu termo final, este passará automaticamente a vigorar por prazo indeterminado, podendo ser resilido por qualquer das Partes, sem quaisquer ônus ou penalidades, mediante aviso prévio de 30 (trinta) dias.</w:t>
      </w:r>
    </w:p>
    <w:p>
      <w:pPr>
        <w:pStyle w:val="Normal"/>
        <w:jc w:val="both"/>
        <w:rPr/>
      </w:pPr>
      <w:r>
        <w:rPr>
          <w:b/>
          <w:bCs/>
        </w:rPr>
        <w:t>4.3.</w:t>
      </w:r>
      <w:r>
        <w:rPr/>
        <w:t xml:space="preserve"> O contrato poderá ser rescindido por qualquer das partes mediante notificação prévia, por e-mail, com antecedência mínima de 30 (trinta) dias ou, imediatamente, nas hipóteses previstas no item 4.5.</w:t>
      </w:r>
    </w:p>
    <w:p>
      <w:pPr>
        <w:pStyle w:val="Normal"/>
        <w:jc w:val="both"/>
        <w:rPr/>
      </w:pPr>
      <w:r>
        <w:rPr>
          <w:b/>
          <w:bCs/>
        </w:rPr>
        <w:t>4.4.</w:t>
      </w:r>
      <w:r>
        <w:rPr/>
        <w:t xml:space="preserve"> A CONTRATANTE poderá denunciar este Contrato após o término do prazo determinado de 12 (doze) meses, a qualquer tempo e sem ônus, mediante notificação por e-mail à CONTRATADA, a qual terá eficácia transcorridos 30 (trinta) dias do seu recebimento.</w:t>
      </w:r>
    </w:p>
    <w:p>
      <w:pPr>
        <w:pStyle w:val="Normal"/>
        <w:jc w:val="both"/>
        <w:rPr/>
      </w:pPr>
      <w:r>
        <w:rPr>
          <w:b/>
          <w:bCs/>
        </w:rPr>
        <w:t>4.5.</w:t>
      </w:r>
      <w:r>
        <w:rPr/>
        <w:t xml:space="preserve"> Qualquer das Partes poderá rescindir o presente Contrato, imediatamente e de pleno direito, a qualquer tempo e sem necessidade de interpelação judicial ou extrajudicial, bastando simples notificação por e-mail, encaminhada de uma Parte a outra, com os fatos motivadores da rescisão. A Parte motivadora da rescisão, comprovada sua culpa, deverá ressarcir todas as perdas e danos suportados pela notificante, além de eventuais custas processuais, honorários advocatícios e despesas de toda natureza na ocorrência comprovada das hipóteses seguintes:</w:t>
      </w:r>
    </w:p>
    <w:p>
      <w:pPr>
        <w:pStyle w:val="Normal"/>
        <w:ind w:start="708"/>
        <w:jc w:val="both"/>
        <w:rPr/>
      </w:pPr>
      <w:r>
        <w:rPr/>
        <w:t>a) Descumprimento, total ou parcial, inclusive pelos sócios, profissionais ou prepostos das Partes, de qualquer disposição estabelecida no Contrato ou em seus anexos;</w:t>
      </w:r>
    </w:p>
    <w:p>
      <w:pPr>
        <w:pStyle w:val="Normal"/>
        <w:ind w:start="708"/>
        <w:jc w:val="both"/>
        <w:rPr/>
      </w:pPr>
      <w:r>
        <w:rPr/>
        <w:t>b) Pedido ou decretação de falência ou recuperação extrajudicial ou judicial de qualquer das Partes;</w:t>
      </w:r>
    </w:p>
    <w:p>
      <w:pPr>
        <w:pStyle w:val="Normal"/>
        <w:ind w:start="708"/>
        <w:jc w:val="both"/>
        <w:rPr/>
      </w:pPr>
      <w:r>
        <w:rPr/>
        <w:t>c) Comprovada insuficiência de desempenho técnico-profissional da CONTRATADA;</w:t>
      </w:r>
    </w:p>
    <w:p>
      <w:pPr>
        <w:pStyle w:val="Normal"/>
        <w:ind w:start="708"/>
        <w:jc w:val="both"/>
        <w:rPr/>
      </w:pPr>
      <w:r>
        <w:rPr/>
        <w:t>d) Ocorrência de caso fortuito ou de força maior devidamente comprovada, que ocasione a paralisação da execução dos Serviços por mais de 30 (trinta) dias;</w:t>
      </w:r>
    </w:p>
    <w:p>
      <w:pPr>
        <w:pStyle w:val="Normal"/>
        <w:ind w:start="708"/>
        <w:jc w:val="both"/>
        <w:rPr/>
      </w:pPr>
      <w:r>
        <w:rPr/>
        <w:t>e) Fraude ou dolo cometidos por uma Parte no que tange ao cumprimento de suas obrigações contratuais;</w:t>
      </w:r>
    </w:p>
    <w:p>
      <w:pPr>
        <w:pStyle w:val="Normal"/>
        <w:ind w:start="708"/>
        <w:jc w:val="both"/>
        <w:rPr/>
      </w:pPr>
      <w:r>
        <w:rPr/>
        <w:t>f) Descumprimento das Leis Federais 12.846/2013 (suborno) ou 9.613/1998 (lavagem de dinheiro) e legislações correlatas;</w:t>
      </w:r>
    </w:p>
    <w:p>
      <w:pPr>
        <w:pStyle w:val="Normal"/>
        <w:ind w:start="708"/>
        <w:jc w:val="both"/>
        <w:rPr/>
      </w:pPr>
      <w:r>
        <w:rPr/>
        <w:t>g) Constatação, pela CONTRATANTE, que o relacionamento com a CONTRATADA comprometeu ou possa comprometer a independência da CONTRATANTE em sua atuação profissional, seja decorrente de lei aplicável, contrato e ou das práticas da CONTRATANTE, ou em razão de conflito de interesse identificado, hipóteses estas que serão devidamente informadas à CONTRATADA;</w:t>
      </w:r>
    </w:p>
    <w:p>
      <w:pPr>
        <w:pStyle w:val="Normal"/>
        <w:ind w:start="708"/>
        <w:jc w:val="both"/>
        <w:rPr/>
      </w:pPr>
      <w:r>
        <w:rPr/>
        <w:t>h) Atraso no pagamento pela CONTRATANTE por mais de 30 (trinta) dias, salvo se o atrasado for decorrente de evento imputável à CONTRATADA.</w:t>
      </w:r>
    </w:p>
    <w:p>
      <w:pPr>
        <w:pStyle w:val="Normal"/>
        <w:jc w:val="both"/>
        <w:rPr/>
      </w:pPr>
      <w:r>
        <w:rPr>
          <w:b/>
          <w:bCs/>
        </w:rPr>
        <w:t>4.6.</w:t>
      </w:r>
      <w:r>
        <w:rPr/>
        <w:t xml:space="preserve"> Rescindido o Contrato fora do procedimento estabelecido no item 4.3 ou pelos motivos previstos no item 4.5, ressalvadas as hipóteses das letras "d" e "g", a Parte que lhe der causa responderá por multa resolutória de 1 (uma) vez o valor mensal do contrato. A presente multa é cumulativa às demais penalidades do Contrato e às perdas e danos que venham a ser apuradas em razão da rescisão contratual.</w:t>
      </w:r>
    </w:p>
    <w:p>
      <w:pPr>
        <w:pStyle w:val="Normal"/>
        <w:jc w:val="both"/>
        <w:rPr/>
      </w:pPr>
      <w:r>
        <w:rPr>
          <w:b/>
          <w:bCs/>
        </w:rPr>
        <w:t>4.7.</w:t>
      </w:r>
      <w:r>
        <w:rPr/>
        <w:t xml:space="preserve"> A CONTRATADA poderá proceder com o protesto dos títulos em aberto, desde que passados 30 (trinta) dias de atraso do seu devido pagamento.</w:t>
      </w:r>
    </w:p>
    <w:p>
      <w:pPr>
        <w:pStyle w:val="Normal"/>
        <w:jc w:val="both"/>
        <w:rPr/>
      </w:pPr>
      <w:r>
        <w:rPr>
          <w:b/>
          <w:bCs/>
        </w:rPr>
        <w:t>4.8.</w:t>
      </w:r>
      <w:r>
        <w:rPr/>
        <w:t xml:space="preserve"> Em qualquer hipótese de rescisão ou resilição do presente Contrato, compromete-se ainda a CONTRATADA a entregar à CONTRATANTE, na data da rescisão ou resilição, todos e quaisquer documentos que, sendo de propriedade da CONTRATANTE e relativos à presente contratação, estejam em sua posse, bem como destruir, definitiva e comprovadamente, com a emissão de declaração formal escrita nesse sentido, deletando em definitivo aqueles que sejam virtuais ou eletrônicos de seus servidores, máquinas, equipamentos e dispositivos em geral.</w:t>
      </w:r>
    </w:p>
    <w:p>
      <w:pPr>
        <w:pStyle w:val="Normal"/>
        <w:jc w:val="both"/>
        <w:rPr/>
      </w:pPr>
      <w:r>
        <w:rPr>
          <w:b/>
          <w:bCs/>
        </w:rPr>
        <w:t>4.9.</w:t>
      </w:r>
      <w:r>
        <w:rPr/>
        <w:t xml:space="preserve"> Findo o presente Contrato, algumas de suas disposições, pela sua natureza, permanecerão eficazes e vigentes até que cada uma das Partes tenha cumprido, de forma satisfatória à outra, suas respectivas obrigações nele assumidas, em especial as obrigações decorrentes das responsabilidades trabalhistas, previdenciárias, fiscais, tributarias, de confidencialidade e propriedade intelectual.</w:t>
      </w:r>
    </w:p>
    <w:p>
      <w:pPr>
        <w:pStyle w:val="Normal"/>
        <w:jc w:val="both"/>
        <w:rPr>
          <w:b/>
          <w:bCs/>
        </w:rPr>
      </w:pPr>
      <w:r>
        <w:rPr>
          <w:b/>
          <w:bCs/>
        </w:rPr>
        <w:t>5. OBRIGAÇÕES DA CONTRATADA</w:t>
      </w:r>
    </w:p>
    <w:p>
      <w:pPr>
        <w:pStyle w:val="Normal"/>
        <w:jc w:val="both"/>
        <w:rPr/>
      </w:pPr>
      <w:r>
        <w:rPr/>
        <w:t>5.1. Sem prejuízo de outras responsabilidades que a lei e o Contrato lhe atribuam, a CONTRATADA será ainda responsável, por si, seus prepostos, profissionais e, quando aplicável, por aqueles que utilizar na execução dos Serviços contratados, por:</w:t>
      </w:r>
    </w:p>
    <w:p>
      <w:pPr>
        <w:pStyle w:val="Normal"/>
        <w:ind w:start="708"/>
        <w:jc w:val="both"/>
        <w:rPr/>
      </w:pPr>
      <w:r>
        <w:rPr/>
        <w:t>a) Prestar os Serviços no prazo, local e forma contratados;</w:t>
      </w:r>
    </w:p>
    <w:p>
      <w:pPr>
        <w:pStyle w:val="Normal"/>
        <w:ind w:start="708"/>
        <w:jc w:val="both"/>
        <w:rPr/>
      </w:pPr>
      <w:r>
        <w:rPr/>
        <w:t>b) Zelar pela boa imagem e reputação da CONTRATANTE, abstendo-se de qualquer conduta que possa desabonar a imagem desta, bem como comunicar imediatamente à CONTRATANTE qualquer evento que possa lhe gerar tais efeitos;</w:t>
      </w:r>
    </w:p>
    <w:p>
      <w:pPr>
        <w:pStyle w:val="Normal"/>
        <w:ind w:start="708"/>
        <w:jc w:val="both"/>
        <w:rPr/>
      </w:pPr>
      <w:r>
        <w:rPr/>
        <w:t>c) Pautar sua conduta pela boa-fé objetiva;</w:t>
      </w:r>
    </w:p>
    <w:p>
      <w:pPr>
        <w:pStyle w:val="Normal"/>
        <w:ind w:start="708"/>
        <w:jc w:val="both"/>
        <w:rPr/>
      </w:pPr>
      <w:r>
        <w:rPr/>
        <w:t>d) Adotar os mais altos padrões éticos no relacionamento com a CONTRATANTE e com terceiros a esta relacionados, em razão da prestação dos Serviços;</w:t>
      </w:r>
    </w:p>
    <w:p>
      <w:pPr>
        <w:pStyle w:val="Normal"/>
        <w:ind w:start="708"/>
        <w:jc w:val="both"/>
        <w:rPr/>
      </w:pPr>
      <w:r>
        <w:rPr/>
        <w:t>e) Executar suas obrigações contratuais de maneira eficiente, em perfeita adequação ao estabelecido no Contrato e seus anexos, da melhor forma e qualidade, em conformidade com os mais altos padrões, técnicas e melhores práticas de mercado, assegurando sua correta e ininterrupta execução;</w:t>
      </w:r>
    </w:p>
    <w:p>
      <w:pPr>
        <w:pStyle w:val="Normal"/>
        <w:ind w:start="708"/>
        <w:jc w:val="both"/>
        <w:rPr/>
      </w:pPr>
      <w:r>
        <w:rPr/>
        <w:t>f) Informar à CONTRATANTE, por escrito, com antecedência mínima de 02 (dois) dias úteis do início da execução dos serviços em questão, a relação de todos os profissionais e/ou prestadores de serviço que, direta e indiretamente, atuarão no respectivo trabalho; sendo que toda e qualquer alteração de tais profissionais e/ou prestadores de serviço deverá ser atualizada à CONTRATANTE no prazo aqui estipulado;</w:t>
      </w:r>
    </w:p>
    <w:p>
      <w:pPr>
        <w:pStyle w:val="Normal"/>
        <w:ind w:start="708"/>
        <w:jc w:val="both"/>
        <w:rPr/>
      </w:pPr>
      <w:r>
        <w:rPr/>
        <w:t>g) Substituir, no prazo máximo de 30 (trinta) dias contados da solicitação pela CONTRATANTE, todo e qualquer profissional ou preposto que, a exclusivo critério da CONTRATANTE, não atenda aos padrões de qualidade, de técnica e éticos necessários à execução dos Serviços;</w:t>
      </w:r>
    </w:p>
    <w:p>
      <w:pPr>
        <w:pStyle w:val="Normal"/>
        <w:ind w:start="708"/>
        <w:jc w:val="both"/>
        <w:rPr/>
      </w:pPr>
      <w:r>
        <w:rPr/>
        <w:t>h) Requerer a exclusão da CONTRATANTE de qualquer lide em que esta venha a ser envolvida por fato ou ato de responsabilidade da CONTRATADA, de seus empregados, prepostos ou terceiros, e desde que a CONTRATANTE não tenha para tanto contribuído com culpa ou dolo, em decorrência deste Contrato, e assumir o seu polo passivo. Na impossibilidade de exclusão da CONTRATANTE, a CONTRATADA deverá lhe disponibilizar todos os documentos, informações, provas e testemunhas para sua adequada e melhor defesa, cuja condução permanecerá a exclusivo critério da CONTRATANTE, ficando, contudo, a CONTRATADA responsável por todas as despesas da CONTRATANTE daí advindas, inclusive pelos valores que eventualmente esta venha a ser condenada a pagar aos demandantes;</w:t>
      </w:r>
    </w:p>
    <w:p>
      <w:pPr>
        <w:pStyle w:val="Normal"/>
        <w:ind w:start="708"/>
        <w:jc w:val="both"/>
        <w:rPr/>
      </w:pPr>
      <w:r>
        <w:rPr/>
        <w:t>i) Recolher correta e pontualmente os tributos e os encargos incidentes sobre a prestação dos Serviços;</w:t>
      </w:r>
    </w:p>
    <w:p>
      <w:pPr>
        <w:pStyle w:val="Normal"/>
        <w:ind w:start="708"/>
        <w:jc w:val="both"/>
        <w:rPr/>
      </w:pPr>
      <w:r>
        <w:rPr/>
        <w:t>j) Cumprir integralmente a legislação pertinente ao presente Contrato e à prestação dos Serviços;</w:t>
      </w:r>
    </w:p>
    <w:p>
      <w:pPr>
        <w:pStyle w:val="Normal"/>
        <w:ind w:start="708"/>
        <w:jc w:val="both"/>
        <w:rPr/>
      </w:pPr>
      <w:r>
        <w:rPr/>
        <w:t>k) Manter atualizadas e à disposição da CONTRATANTE todas as certificações, licenças, alvarás e documentos afins necessários à prestação dos Serviços;</w:t>
      </w:r>
    </w:p>
    <w:p>
      <w:pPr>
        <w:pStyle w:val="Normal"/>
        <w:ind w:start="708"/>
        <w:jc w:val="both"/>
        <w:rPr/>
      </w:pPr>
      <w:r>
        <w:rPr/>
        <w:t>l) Não utilizar ou se referir ao nome, logotipo ou marcas registradas da CONTRATANTE sem a sua prévia autorização escrita;</w:t>
      </w:r>
    </w:p>
    <w:p>
      <w:pPr>
        <w:pStyle w:val="Normal"/>
        <w:ind w:start="708"/>
        <w:jc w:val="both"/>
        <w:rPr/>
      </w:pPr>
      <w:r>
        <w:rPr/>
        <w:t>m) Relatar imediatamente à CONTRATANTE, por escrito, qualquer violação às Leis Anticorrupção ou disposições correlatas deste Contrato, de que tomar conhecimento ou tiver bases razoáveis para creditar que qualquer violação tenha ocorrido, em relação às suas atividades em nome ou no interesse da CONTRATANTE;</w:t>
      </w:r>
    </w:p>
    <w:p>
      <w:pPr>
        <w:pStyle w:val="Normal"/>
        <w:ind w:start="708"/>
        <w:jc w:val="both"/>
        <w:rPr/>
      </w:pPr>
      <w:r>
        <w:rPr/>
        <w:t>n) Somente utilizar sistemas operacionais e programas de computador ("softwares") com procedência legal e licença vigente, hipótese esta que, se não observada, responderá a CONTRATADA de forma objetiva perante a CONTRATANTE, seus prepostos, profissionais e terceiros outros que sofram os danos decorrentes de tal conduta;</w:t>
      </w:r>
    </w:p>
    <w:p>
      <w:pPr>
        <w:pStyle w:val="Normal"/>
        <w:ind w:start="708"/>
        <w:jc w:val="both"/>
        <w:rPr/>
      </w:pPr>
      <w:r>
        <w:rPr/>
        <w:t>o) Realizar tratamento de dados pessoais eventualmente compartilhado pela CONTRATANTE em conformidade com a Lei Geral de Proteção de Dados -- Lei Federal n° 13.709/2018 e demais legislação correlata;</w:t>
      </w:r>
    </w:p>
    <w:p>
      <w:pPr>
        <w:pStyle w:val="Normal"/>
        <w:jc w:val="both"/>
        <w:rPr/>
      </w:pPr>
      <w:r>
        <w:rPr>
          <w:b/>
          <w:bCs/>
        </w:rPr>
        <w:t>5.2.</w:t>
      </w:r>
      <w:r>
        <w:rPr/>
        <w:t xml:space="preserve"> A obrigação da contratada é adstrita à seleção e alocação de mão de obra qualificada, nos termos definidos no objeto deste contrato, não se responsabilizando por eventuais atrasos que possam ocorrer durante o desenvolvimento dos Projetos pretendidos ou a serem desenvolvidos pela CONTRATANTE.</w:t>
      </w:r>
    </w:p>
    <w:p>
      <w:pPr>
        <w:pStyle w:val="Normal"/>
        <w:jc w:val="both"/>
        <w:rPr>
          <w:b/>
          <w:bCs/>
        </w:rPr>
      </w:pPr>
      <w:r>
        <w:rPr>
          <w:b/>
          <w:bCs/>
        </w:rPr>
        <w:t>6. OBRIGAÇÕES DA CONTRATANTE</w:t>
      </w:r>
    </w:p>
    <w:p>
      <w:pPr>
        <w:pStyle w:val="Normal"/>
        <w:jc w:val="both"/>
        <w:rPr/>
      </w:pPr>
      <w:r>
        <w:rPr/>
        <w:t>6.1. Sem prejuízo de outras responsabilidades que a lei e o Contrato lhe atribuam, a CONTRATANTE será responsável por fornecer à CONTRATADA todas as informações que lhe couber, bem como por pagar pelos Serviços devidamente concluídos em estrita conformidade com o contratado.</w:t>
      </w:r>
    </w:p>
    <w:p>
      <w:pPr>
        <w:pStyle w:val="Normal"/>
        <w:jc w:val="both"/>
        <w:rPr/>
      </w:pPr>
      <w:r>
        <w:rPr>
          <w:b/>
          <w:bCs/>
        </w:rPr>
        <w:t>6.2.</w:t>
      </w:r>
      <w:r>
        <w:rPr/>
        <w:t xml:space="preserve"> A CONTRATANTE deverá fornecer à CONTRATADA as informações necessárias à prestação dos Serviços, tais como, mas não se limitando a documentos, meios, recursos, pessoas, etc. devendo especificar os detalhes necessários à perfeita consecução do mesmo.</w:t>
      </w:r>
    </w:p>
    <w:p>
      <w:pPr>
        <w:pStyle w:val="Normal"/>
        <w:jc w:val="both"/>
        <w:rPr/>
      </w:pPr>
      <w:r>
        <w:rPr>
          <w:b/>
          <w:bCs/>
        </w:rPr>
        <w:t>6.3.</w:t>
      </w:r>
      <w:r>
        <w:rPr/>
        <w:t xml:space="preserve"> A CONTRATANTE se obriga a comunicar à CONTRATADA qualquer irregularidade que venha a constatar tanto na execução dos Serviços como nas respectivas faturas por ela emitidas, de modo a viabilizar a correção necessária no menor tempo possível.</w:t>
      </w:r>
    </w:p>
    <w:p>
      <w:pPr>
        <w:pStyle w:val="Normal"/>
        <w:jc w:val="both"/>
        <w:rPr/>
      </w:pPr>
      <w:r>
        <w:rPr>
          <w:b/>
          <w:bCs/>
        </w:rPr>
        <w:t>6.4.</w:t>
      </w:r>
      <w:r>
        <w:rPr/>
        <w:t xml:space="preserve"> A CONTRATANTE, desde que comprovada sua culpa exclusiva, se responsabilizará pelos danos diretos praticados perante a CONTRATADA limitado ao valor global deste contrato, respondendo, inclusive, por lucros cessantes, perdas de receita, danos morais, ou demais danos indiretos.</w:t>
      </w:r>
    </w:p>
    <w:p>
      <w:pPr>
        <w:pStyle w:val="Normal"/>
        <w:jc w:val="both"/>
        <w:rPr/>
      </w:pPr>
      <w:r>
        <w:rPr>
          <w:b/>
          <w:bCs/>
        </w:rPr>
        <w:t>6.5.</w:t>
      </w:r>
      <w:r>
        <w:rPr/>
        <w:t xml:space="preserve"> A CONTRATANTE, deverá nomear profissional para acompanhar a execução dos serviços realizados pelos profissionais alocados pela CONTRATADA, bem como servir de ponto de comunicação junto à CONTRATADA. Eventual intenção de alteração do profissional inicialmente indicado deverá ser comunicada previamente à CONTRATADA.</w:t>
      </w:r>
    </w:p>
    <w:p>
      <w:pPr>
        <w:pStyle w:val="Normal"/>
        <w:jc w:val="both"/>
        <w:rPr/>
      </w:pPr>
      <w:r>
        <w:rPr>
          <w:b/>
          <w:bCs/>
        </w:rPr>
        <w:t>6.6.</w:t>
      </w:r>
      <w:r>
        <w:rPr/>
        <w:t xml:space="preserve"> Efetuar o pagamento mensal de acordo com o pactuado no presente contrato e na Proposta.</w:t>
      </w:r>
    </w:p>
    <w:p>
      <w:pPr>
        <w:pStyle w:val="Normal"/>
        <w:jc w:val="both"/>
        <w:rPr/>
      </w:pPr>
      <w:r>
        <w:rPr>
          <w:b/>
          <w:bCs/>
        </w:rPr>
        <w:t>6.7.</w:t>
      </w:r>
      <w:r>
        <w:rPr/>
        <w:t xml:space="preserve"> Em sendo solicitado pela CONTRATANTE a seleção de profissional para alocação em nova vaga ou em substituição de profissional alocado e o processo de seleção seja iniciado pela CONTRATADA, caso a CONTRATANTE venha a desistir da contratação solicitada, ficará esta obrigada a pagar em favor da CONTRATADA uma multa compensatória no valor de 20% do valor da tarifa mensal para o tipo de profissional selecionado.</w:t>
      </w:r>
    </w:p>
    <w:p>
      <w:pPr>
        <w:pStyle w:val="Normal"/>
        <w:jc w:val="both"/>
        <w:rPr/>
      </w:pPr>
      <w:r>
        <w:rPr>
          <w:b/>
          <w:bCs/>
        </w:rPr>
        <w:t>6.8.</w:t>
      </w:r>
      <w:r>
        <w:rPr/>
        <w:t xml:space="preserve"> Caso a CONTRATANTE, após realizada a seleção e aprovação do candidato a ser alocado, venha, imotivadamente, solicitar a troca do profissional, esta deverá enviar a solicitação para substituição com antecedência mínima de 30 (trinta) dias. Caso não realize a notificação prévia, ficará obrigada a pagar em favor da CONTRATADA, a título de multa compensatória, o valor equivalente a uma tarifa mensal para o tipo de profissional a ser substituído.</w:t>
      </w:r>
    </w:p>
    <w:p>
      <w:pPr>
        <w:pStyle w:val="Normal"/>
        <w:jc w:val="both"/>
        <w:rPr>
          <w:b/>
          <w:bCs/>
          <w:highlight w:val="yellow"/>
        </w:rPr>
      </w:pPr>
      <w:r>
        <w:rPr>
          <w:b/>
          <w:bCs/>
          <w:highlight w:val="yellow"/>
        </w:rPr>
        <w:t>7. DOS PROFISSIONAIS ALOCADOS</w:t>
      </w:r>
    </w:p>
    <w:p>
      <w:pPr>
        <w:pStyle w:val="Normal"/>
        <w:jc w:val="both"/>
        <w:rPr/>
      </w:pPr>
      <w:r>
        <w:rPr>
          <w:b/>
          <w:bCs/>
          <w:highlight w:val="yellow"/>
        </w:rPr>
        <w:t>7.1.</w:t>
      </w:r>
      <w:r>
        <w:rPr>
          <w:highlight w:val="yellow"/>
        </w:rPr>
        <w:t xml:space="preserve"> A CONTRATANTE terá o direito de revisar as qualificações e entrevistar (pessoalmente ou por telefone, na medida do possível) todos os indivíduos que a CONTRATADA designar para executar qualquer um dos serviços contratados. A CONTRATADA envidará seus melhores esforços para honrar as solicitações específicas da CONTRATANTE para designar profissional identificado para determinados serviços. A CONTRATANTE poderá, a qualquer momento, a seu exclusivo critério, exigir que a CONTRATADA remova ou substitua qualquer dos profissionais por ela alocado para a execução dos serviços, ao que a CONTRATADA fornecerá um substituto qualificado satisfatório para a CONTRATANTE.</w:t>
      </w:r>
    </w:p>
    <w:p>
      <w:pPr>
        <w:pStyle w:val="Normal"/>
        <w:jc w:val="both"/>
        <w:rPr/>
      </w:pPr>
      <w:r>
        <w:rPr>
          <w:b/>
          <w:bCs/>
        </w:rPr>
        <w:t>7.2.</w:t>
      </w:r>
      <w:r>
        <w:rPr/>
        <w:t xml:space="preserve"> As Partes concordam que certos profissionais ("Pessoal-Chave") são necessários para o bom desempenho dos Serviços. A CONTRATADA não deverá desviar nenhum Pessoal-Chave da execução dos Serviços sem o consentimento prévio por escrito da CONTRATANTE. Caso seja necessário remover qualquer Pessoal-Chave por motivos além do controle da CONTRATADA, ou se qualquer Pessoal-Chave se tornar indisponível por qualquer motivo, a CONTRATADA deverá, quando possível, entregar à CONTRATANTE com pelo menos 30 dias de antecedência, por escrito, e designar o substituto proposto, cujas qualificações e capacidades devem ser estabelecidas no aviso e devem ser pelo menos iguais às da pessoa a ser substituída.</w:t>
      </w:r>
    </w:p>
    <w:p>
      <w:pPr>
        <w:pStyle w:val="Normal"/>
        <w:jc w:val="both"/>
        <w:rPr/>
      </w:pPr>
      <w:r>
        <w:rPr>
          <w:b/>
          <w:bCs/>
        </w:rPr>
        <w:t>7.3.</w:t>
      </w:r>
      <w:r>
        <w:rPr/>
        <w:t xml:space="preserve"> Na hipótese de qualquer profissional designado para a execução dos serviços contratados solicitar desligamento, a CONTRATANTE deverá, no prazo de 5 (cinco) dias úteis contados da ciência do pedido, solicitar à CONTRATADA a alocação de novo profissional com equivalente qualificação e nível técnico, evitando assim a redução indireta do escopo contratual.</w:t>
      </w:r>
    </w:p>
    <w:p>
      <w:pPr>
        <w:pStyle w:val="Normal"/>
        <w:jc w:val="both"/>
        <w:rPr/>
      </w:pPr>
      <w:r>
        <w:rPr>
          <w:b/>
          <w:bCs/>
        </w:rPr>
        <w:t>7.3.1.</w:t>
      </w:r>
      <w:r>
        <w:rPr/>
        <w:t xml:space="preserve"> Uma vez recebida a solicitação de substituição, a CONTRATADA disporá do prazo de 30 (trinta) dias para selecionar e apresentar à CONTRATANTE o profissional substituto daquele que solicitou desligamento.</w:t>
      </w:r>
    </w:p>
    <w:p>
      <w:pPr>
        <w:pStyle w:val="Normal"/>
        <w:jc w:val="both"/>
        <w:rPr/>
      </w:pPr>
      <w:r>
        <w:rPr>
          <w:b/>
          <w:bCs/>
        </w:rPr>
        <w:t>7.3.2.</w:t>
      </w:r>
      <w:r>
        <w:rPr/>
        <w:t xml:space="preserve"> A ausência de solicitação de substituição pela CONTRATANTE nos termos e prazos acima estipulados configurará redução indireta do escopo contratual e da Proposta, obrigando a CONTRATANTE ao pagamento de multa equivalente a uma tarifa mensal correspondente à categoria do profissional não substituído.</w:t>
      </w:r>
    </w:p>
    <w:p>
      <w:pPr>
        <w:pStyle w:val="Normal"/>
        <w:jc w:val="both"/>
        <w:rPr/>
      </w:pPr>
      <w:r>
        <w:rPr>
          <w:b/>
          <w:bCs/>
        </w:rPr>
        <w:t>7.3.3.</w:t>
      </w:r>
      <w:r>
        <w:rPr/>
        <w:t xml:space="preserve"> Caso a CONTRATADA, quando formalmente instada, não apresente à CONTRATANTE, dentro do prazo de 30 (trinta) dias, profissional substituto com qualificação e nível técnico equivalentes, a CONTRATANTE ficará isenta da obrigação de recompor o quadro de profissionais ao número originalmente contratado, operando-se automaticamente a redução do escopo contratual, sem incidência de multas ou penalidades para qualquer das partes.</w:t>
      </w:r>
    </w:p>
    <w:p>
      <w:pPr>
        <w:pStyle w:val="Normal"/>
        <w:jc w:val="both"/>
        <w:rPr/>
      </w:pPr>
      <w:r>
        <w:rPr>
          <w:b/>
          <w:bCs/>
        </w:rPr>
        <w:t>7.3.4.</w:t>
      </w:r>
      <w:r>
        <w:rPr/>
        <w:t xml:space="preserve"> Durante o(s) período(s) em que os serviços sejam prestados com equipe reduzida em virtude do desligamento de profissional alocado, o faturamento especificado neste contrato será realizado de forma proporcional, deduzindo-se do valor da tarifa mensal correspondente à categoria do profissional o montante proporcional aos dias não trabalhados.</w:t>
      </w:r>
    </w:p>
    <w:p>
      <w:pPr>
        <w:pStyle w:val="Normal"/>
        <w:jc w:val="both"/>
        <w:rPr>
          <w:b/>
          <w:bCs/>
        </w:rPr>
      </w:pPr>
      <w:r>
        <w:rPr>
          <w:b/>
          <w:bCs/>
        </w:rPr>
        <w:t>8. DESVINCULAÇÕES</w:t>
      </w:r>
    </w:p>
    <w:p>
      <w:pPr>
        <w:pStyle w:val="Normal"/>
        <w:jc w:val="both"/>
        <w:rPr/>
      </w:pPr>
      <w:r>
        <w:rPr/>
        <w:t xml:space="preserve">8.1. Declaram as Partes que o Contrato é de natureza estritamente civil e assim não estabelece qualquer vínculo empregatício entre elas ou entre seus profissionais, tampouco qualquer forma de associação, mandato de representação ou responsabilidade solidária ou subsidiária, franquia, consórcio, </w:t>
      </w:r>
      <w:r>
        <w:rPr>
          <w:i/>
          <w:iCs/>
        </w:rPr>
        <w:t>joint venture</w:t>
      </w:r>
      <w:r>
        <w:rPr/>
        <w:t xml:space="preserve"> ou vínculo societário entre seus signatários que não as expressamente dispostas no Contrato, nem confere às Partes permissão para praticar atos, contratar ou assumir obrigações em nome da parte contrária, tampouco determina direitos a vínculos empregatícios entre empregados, dirigentes, prepostos e ou contratados de uma parte à outra, competindo a cada qual, particularmente e com exclusividade, o cumprimento das suas respectivas obrigações comerciais, contratuais, trabalhistas, fiscais, tributárias, sociais e previdenciárias.</w:t>
      </w:r>
    </w:p>
    <w:p>
      <w:pPr>
        <w:pStyle w:val="Normal"/>
        <w:jc w:val="both"/>
        <w:rPr/>
      </w:pPr>
      <w:r>
        <w:rPr>
          <w:b/>
          <w:bCs/>
        </w:rPr>
        <w:t>8.2.</w:t>
      </w:r>
      <w:r>
        <w:rPr/>
        <w:t xml:space="preserve"> A CONTRATADA não poderá, por si ou por seus diretores, empregados, prepostos ou profissionais que vier a utilizar, firmar qualquer documento ou assumir obrigações em nome da CONTRATANTE, a não ser quando por esta expressamente autorizada por escrito e nos estritos limites de tal autorização.</w:t>
      </w:r>
    </w:p>
    <w:p>
      <w:pPr>
        <w:pStyle w:val="Normal"/>
        <w:jc w:val="both"/>
        <w:rPr/>
      </w:pPr>
      <w:r>
        <w:rPr>
          <w:b/>
          <w:bCs/>
        </w:rPr>
        <w:t>8.3.</w:t>
      </w:r>
      <w:r>
        <w:rPr/>
        <w:t xml:space="preserve"> Nos termos da presente cláusula, se a CONTRATADA se servir de profissionais para a prestação dos Serviços, contratados pelo regime da CLT (Consolidação das Leis do Trabalho), será de responsabilidade exclusiva e integral da CONTRATADA cumprir todas as obrigações legais cabíveis, sobretudo as trabalhistas, previdenciárias e tributárias.</w:t>
      </w:r>
    </w:p>
    <w:p>
      <w:pPr>
        <w:pStyle w:val="Normal"/>
        <w:jc w:val="both"/>
        <w:rPr/>
      </w:pPr>
      <w:r>
        <w:rPr>
          <w:b/>
          <w:bCs/>
        </w:rPr>
        <w:t>8.4.</w:t>
      </w:r>
      <w:r>
        <w:rPr/>
        <w:t xml:space="preserve"> Em caso de acidente de trabalho com os profissionais da CONTRATADA, responderá única e integralmente a CONTRATADA por todo valor a título de indenização material e moral apurado, mantendo a CONTRATANTE indene, salvo quando o acidente de trabalho decorrer de culpa ou dolo da CONTRATANTE, ocasião em que esta será responsável por todo valor devido a título de indenização material e moral.</w:t>
      </w:r>
    </w:p>
    <w:p>
      <w:pPr>
        <w:pStyle w:val="Normal"/>
        <w:jc w:val="both"/>
        <w:rPr/>
      </w:pPr>
      <w:r>
        <w:rPr>
          <w:b/>
          <w:bCs/>
        </w:rPr>
        <w:t>8.5.</w:t>
      </w:r>
      <w:r>
        <w:rPr/>
        <w:t xml:space="preserve"> Na hipótese de qualquer pessoa alocada, direta ou indiretamente, pela CONTRATADA, para a execução dos Serviços, seja como empregado, prestador de serviços, trabalhador temporário, dentre outras hipóteses vinculada à CONTRATDA, interpuser qualquer ação na Justiça do Trabalho em que a CONTRATANTE conste no polo passivo da demanda, a CONTRATANTE fica autorizada de pleno direito, e tão logo seja sentenciado o processo em primeiro grau, independentemente de notificação extrajudicial ou outro ato formal, a reter da CONTRATADA, de qualquer montante devido a ela pela CONTRATANTE por força do presente Contrato ou qualquer outro celebrado entre as mesmas partes, o valor correspondente e necessário a 1 (um) depósito recursal no âmbito da Justiça do Trabalho. Caso a CONTRATANTE seja excluída da lide sem ser condenada, esse valor será estornado à CONTRATADA no prazo de 30 (trinta) dias a contar da disponibilidade do numerário seja pela obreira ou pela Justiça. O valor retido poderá ser inclusive utilizado para firmar acordo visando a exclusão da CONTRATANTE da lide; e o saldo, se houver, este será devolvido à CONTRATADA em até 30 (trinta) dias a contar da exclusão da CONTRATANTE.</w:t>
      </w:r>
    </w:p>
    <w:p>
      <w:pPr>
        <w:pStyle w:val="Normal"/>
        <w:jc w:val="both"/>
        <w:rPr/>
      </w:pPr>
      <w:r>
        <w:rPr>
          <w:b/>
          <w:bCs/>
        </w:rPr>
        <w:t>8.6.</w:t>
      </w:r>
      <w:r>
        <w:rPr/>
        <w:t xml:space="preserve"> Caso a CONTRATANTE seja compelida a pagar condenações e ou multas que estejam relacionadas com os profissionais ou prepostos da CONTRATADA, em razão de processos judiciais movidos contra a CONTRATANTE, sem prejuízo da retenção dos valores para pagamento de depósitos recursais, a CONTRATADA deverá reembolsar imediatamente a CONTRATANTE do importe total por ela desembolsado, acrescido das despesas pagas a título de custas.</w:t>
      </w:r>
    </w:p>
    <w:p>
      <w:pPr>
        <w:pStyle w:val="Normal"/>
        <w:jc w:val="both"/>
        <w:rPr>
          <w:b/>
          <w:bCs/>
        </w:rPr>
      </w:pPr>
      <w:r>
        <w:rPr>
          <w:b/>
          <w:bCs/>
        </w:rPr>
        <w:t>9. EXCLUSIVIDADE DE RECURSOS</w:t>
      </w:r>
    </w:p>
    <w:p>
      <w:pPr>
        <w:pStyle w:val="Normal"/>
        <w:jc w:val="both"/>
        <w:rPr/>
      </w:pPr>
      <w:r>
        <w:rPr>
          <w:b/>
          <w:bCs/>
        </w:rPr>
        <w:t>9.1</w:t>
      </w:r>
      <w:r>
        <w:rPr/>
        <w:t xml:space="preserve"> Durante a vigência deste Contrato e até 06 (seis) meses após o término do mesmo, não será permitido a nenhuma das partes, suas controladas, controladoras, filiadas ou coligadas a qualquer título, bem como aos seus diretores, sócios, administradores e/ou partes relacionadas, por si ou por interposta pessoa, contratar qualquer profissional da outra parte, a qualquer título, sem o consentimento prévio por escrito neste sentido. No caso de violação dessa cláusula, fica a parte responsável pelo descumprimento da mesma, com a obrigação de pagar a parte lesada uma multa equivalente 10 (dez) vezes o valor médio mensal faturado nos 06 (seis) últimos meses pela CONTRATADA.</w:t>
      </w:r>
    </w:p>
    <w:p>
      <w:pPr>
        <w:pStyle w:val="Normal"/>
        <w:jc w:val="both"/>
        <w:rPr>
          <w:b/>
          <w:bCs/>
        </w:rPr>
      </w:pPr>
      <w:r>
        <w:rPr>
          <w:b/>
          <w:bCs/>
        </w:rPr>
        <w:t xml:space="preserve">10. COMPROMISSOS DE CONFIDENCIALIDADE, </w:t>
      </w:r>
      <w:r>
        <w:rPr>
          <w:b/>
          <w:bCs/>
          <w:i/>
          <w:iCs/>
        </w:rPr>
        <w:t>INSIDER TRADING</w:t>
      </w:r>
      <w:r>
        <w:rPr>
          <w:b/>
          <w:bCs/>
        </w:rPr>
        <w:t xml:space="preserve"> E PRIVACIDADE DE DADOS</w:t>
      </w:r>
    </w:p>
    <w:p>
      <w:pPr>
        <w:pStyle w:val="Normal"/>
        <w:jc w:val="both"/>
        <w:rPr/>
      </w:pPr>
      <w:r>
        <w:rPr/>
        <w:t>10.1. A Partes reconhecem que, em razão da relação estabelecida por força deste Contrato, poderão ter acesso a informações confidenciais uma da outra, de seus clientes, parceiros, fornecedores ou terceiros ("Informações Confidenciais", no singular ou plural), as quais são consideradas segredo de indústria, de comércio ou de negócio. Em razão disto, as Partes se obrigam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outra parte, devendo utilizar tais informações apenas e tão somente para o fornecimento dos Serviços contratados, sob pena das competentes sanções e responsabilizações administrativas, civis e penais.</w:t>
      </w:r>
    </w:p>
    <w:p>
      <w:pPr>
        <w:pStyle w:val="Normal"/>
        <w:jc w:val="both"/>
        <w:rPr/>
      </w:pPr>
      <w:r>
        <w:rPr>
          <w:b/>
          <w:bCs/>
        </w:rPr>
        <w:t>10.2.</w:t>
      </w:r>
      <w:r>
        <w:rPr/>
        <w:t xml:space="preserve"> Não serão consideradas Informações Confidenciais e, portanto, não abrangidas pelas obrigações de sigilo aqui dispostas aquelas que:</w:t>
      </w:r>
    </w:p>
    <w:p>
      <w:pPr>
        <w:pStyle w:val="Normal"/>
        <w:ind w:start="708"/>
        <w:jc w:val="both"/>
        <w:rPr/>
      </w:pPr>
      <w:r>
        <w:rPr/>
        <w:t>a) Tenham sido ou sejam publicadas, ou sejam ou se tornem de domínio público, desde que tal publicação ou publicidade não tenha sido ocasionada por culpa ou interferência da parte que receber a Informação Confidencial;</w:t>
      </w:r>
    </w:p>
    <w:p>
      <w:pPr>
        <w:pStyle w:val="Normal"/>
        <w:ind w:start="708"/>
        <w:jc w:val="both"/>
        <w:rPr/>
      </w:pPr>
      <w:r>
        <w:rPr/>
        <w:t>b) Estejam na posse legítima da parte receptora da Informação Confidencial antes de sua divulgação pela outra parte;</w:t>
      </w:r>
    </w:p>
    <w:p>
      <w:pPr>
        <w:pStyle w:val="Normal"/>
        <w:ind w:start="708"/>
        <w:jc w:val="both"/>
        <w:rPr/>
      </w:pPr>
      <w:r>
        <w:rPr/>
        <w:t>c) Posteriormente à divulgação aqui tratada, sejam obtidas ou possam ter sido obtidas legalmente de um terceiro com direitos legítimos para divulgação da informação sem quaisquer restrições para tal;</w:t>
      </w:r>
    </w:p>
    <w:p>
      <w:pPr>
        <w:pStyle w:val="Normal"/>
        <w:ind w:start="708"/>
        <w:jc w:val="both"/>
        <w:rPr/>
      </w:pPr>
      <w:r>
        <w:rPr/>
        <w:t>d) Tenham sido independentemente desenvolvidas pela parte receptora juntamente com terceiros que não tiveram acesso ou conhecimento de tais Informações Confidenciais;</w:t>
      </w:r>
    </w:p>
    <w:p>
      <w:pPr>
        <w:pStyle w:val="Normal"/>
        <w:ind w:start="708"/>
        <w:jc w:val="both"/>
        <w:rPr/>
      </w:pPr>
      <w:r>
        <w:rPr/>
        <w:t>e) Sejam transmitidas para a parte receptora depois de a parte transmissora ter recebido da parte receptora notificação por escrito de que não deseja mais receber Informações Confidenciais;</w:t>
      </w:r>
    </w:p>
    <w:p>
      <w:pPr>
        <w:pStyle w:val="Normal"/>
        <w:ind w:start="708"/>
        <w:jc w:val="both"/>
        <w:rPr/>
      </w:pPr>
      <w:r>
        <w:rPr/>
        <w:t>f) Sejam requisitadas por determinação judicial competente, desde que a parte que for requerida a divulgar a informação comunique previamente à outra parte a existência de tal determinação.</w:t>
      </w:r>
    </w:p>
    <w:p>
      <w:pPr>
        <w:pStyle w:val="Normal"/>
        <w:jc w:val="both"/>
        <w:rPr/>
      </w:pPr>
      <w:r>
        <w:rPr>
          <w:b/>
          <w:bCs/>
        </w:rPr>
        <w:t>10.3.</w:t>
      </w:r>
      <w:r>
        <w:rPr/>
        <w:t xml:space="preserve"> As Partes apenas poderão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por qualquer violação dos termos ora acordados por parte de tais pessoas, inclusive pelas consequências daí advindas.</w:t>
      </w:r>
    </w:p>
    <w:p>
      <w:pPr>
        <w:pStyle w:val="Normal"/>
        <w:jc w:val="both"/>
        <w:rPr/>
      </w:pPr>
      <w:r>
        <w:rPr>
          <w:b/>
          <w:bCs/>
        </w:rPr>
        <w:t>10.4.</w:t>
      </w:r>
      <w:r>
        <w:rPr/>
        <w:t xml:space="preserve"> O presente compromisso de confidencialidade obriga ambas as Partes e regula todas as comunicações, negociações, acordos, prospectos, propostas e afins, firmados ou havidos entre as Partes relativamente ao presente Contrato e seu objeto bem como aqueles que o venham a ser.</w:t>
      </w:r>
    </w:p>
    <w:p>
      <w:pPr>
        <w:pStyle w:val="Normal"/>
        <w:jc w:val="both"/>
        <w:rPr/>
      </w:pPr>
      <w:r>
        <w:rPr>
          <w:b/>
          <w:bCs/>
        </w:rPr>
        <w:t>10.5.</w:t>
      </w:r>
      <w:r>
        <w:rPr/>
        <w:t xml:space="preserve"> A partes se obrigam a informar uma à outra, detalhadamente e no prazo de 24 (vinte e quatro) horas da sua ciência, qualquer violação das regras do presente compromisso de confidencialidade.</w:t>
      </w:r>
    </w:p>
    <w:p>
      <w:pPr>
        <w:pStyle w:val="Normal"/>
        <w:jc w:val="both"/>
        <w:rPr/>
      </w:pPr>
      <w:r>
        <w:rPr>
          <w:b/>
          <w:bCs/>
        </w:rPr>
        <w:t>10.6.</w:t>
      </w:r>
      <w:r>
        <w:rPr/>
        <w:t xml:space="preserve">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pPr>
        <w:pStyle w:val="Normal"/>
        <w:jc w:val="both"/>
        <w:rPr/>
      </w:pPr>
      <w:r>
        <w:rPr>
          <w:b/>
          <w:bCs/>
        </w:rPr>
        <w:t>10.7.</w:t>
      </w:r>
      <w:r>
        <w:rPr/>
        <w:t xml:space="preserve">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pPr>
        <w:pStyle w:val="Normal"/>
        <w:ind w:start="708"/>
        <w:jc w:val="both"/>
        <w:rPr/>
      </w:pPr>
      <w:r>
        <w:rPr/>
        <w:t>a) 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pPr>
        <w:pStyle w:val="Normal"/>
        <w:ind w:start="708"/>
        <w:jc w:val="both"/>
        <w:rPr/>
      </w:pPr>
      <w:r>
        <w:rPr/>
        <w:t>b) 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pPr>
        <w:pStyle w:val="Normal"/>
        <w:ind w:start="708"/>
        <w:jc w:val="both"/>
        <w:rPr/>
      </w:pPr>
      <w:r>
        <w:rPr/>
        <w:t>c) Manter quaisquer Dados Pessoais armazenados em dispositivo eletrônico, ou transmitidos pela Internet ou outros meios eletrônicos não seguros, criptografados, usando métodos consistente com os requisitos legais aplicáveis e as melhores práticas de mercado;</w:t>
      </w:r>
    </w:p>
    <w:p>
      <w:pPr>
        <w:pStyle w:val="Normal"/>
        <w:ind w:start="708"/>
        <w:jc w:val="both"/>
        <w:rPr/>
      </w:pPr>
      <w:r>
        <w:rPr/>
        <w:t>d) Transportar cópia impressa de dados pessoais utilizando-se de transportadora ou serviço de entrega confiável e rastreável (como, por exemplo, Correios, FedEx, UPS ou USPS Express Mail) e, sempre que possível, exigir uma assinatura para entrega;</w:t>
      </w:r>
    </w:p>
    <w:p>
      <w:pPr>
        <w:pStyle w:val="Normal"/>
        <w:ind w:start="708"/>
        <w:jc w:val="both"/>
        <w:rPr/>
      </w:pPr>
      <w:r>
        <w:rPr/>
        <w:t>e) 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pPr>
        <w:pStyle w:val="Normal"/>
        <w:ind w:start="708"/>
        <w:jc w:val="both"/>
        <w:rPr/>
      </w:pPr>
      <w:r>
        <w:rPr/>
        <w:t>f) Manter registro de todas as atividades de tratamento de dados pessoais e disponibilizar tal registro à CONTRATANTE sempre que solicitado;</w:t>
      </w:r>
    </w:p>
    <w:p>
      <w:pPr>
        <w:pStyle w:val="Normal"/>
        <w:ind w:start="708"/>
        <w:jc w:val="both"/>
        <w:rPr/>
      </w:pPr>
      <w:r>
        <w:rPr/>
        <w:t>g) 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pPr>
        <w:pStyle w:val="Normal"/>
        <w:ind w:start="708"/>
        <w:jc w:val="both"/>
        <w:rPr/>
      </w:pPr>
      <w:r>
        <w:rPr/>
        <w:t>h) 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pPr>
        <w:pStyle w:val="Normal"/>
        <w:ind w:start="708"/>
        <w:jc w:val="both"/>
        <w:rPr/>
      </w:pPr>
      <w:r>
        <w:rPr/>
        <w:t>i) 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pPr>
        <w:pStyle w:val="Normal"/>
        <w:jc w:val="both"/>
        <w:rPr>
          <w:b/>
          <w:bCs/>
        </w:rPr>
      </w:pPr>
      <w:r>
        <w:rPr>
          <w:b/>
          <w:bCs/>
        </w:rPr>
        <w:t>11. DISPOSIÇÕES ANTICORRUPÇÃO E DE PREVENÇÃO À LAVAGEM DE DINHEIRO</w:t>
      </w:r>
    </w:p>
    <w:p>
      <w:pPr>
        <w:pStyle w:val="Normal"/>
        <w:jc w:val="both"/>
        <w:rPr/>
      </w:pPr>
      <w:r>
        <w:rPr/>
        <w:t>11.1. A CONTRATADA se obriga e se compromete ao cumprimento da Lei Federal n. 12.846/13 (anticorrupção) e Lei Federal n. 9.613/98 (prevenção à lavagem de dinheiro) e legislação correlata (doravante "Legislação Anticorrupção e de Prevenção à Lavagem de Dinheiro"), além de outras disposições sobre tema no presente Contrato, garantindo ainda o estrito cumprimento dos referidos diplomas legais por parte de seus profissionais, sócios, procuradores, representantes, prepostos, subcontratados e prestadores de serviços. A CONTRATADA se compromete e garante, ainda, que:</w:t>
      </w:r>
    </w:p>
    <w:p>
      <w:pPr>
        <w:pStyle w:val="Normal"/>
        <w:ind w:start="708"/>
        <w:jc w:val="both"/>
        <w:rPr/>
      </w:pPr>
      <w:r>
        <w:rPr/>
        <w:t>a) Zelará para que todos os seus profissionais, sócios, procuradores, representantes, prepostos, subcontratados e prestadores de serviços cumpram a Legislação Anticorrupção e de Prevenção à Lavagem de Dinheiro;</w:t>
      </w:r>
    </w:p>
    <w:p>
      <w:pPr>
        <w:pStyle w:val="Normal"/>
        <w:ind w:start="708"/>
        <w:jc w:val="both"/>
        <w:rPr/>
      </w:pPr>
      <w:r>
        <w:rPr/>
        <w:t>b) Não praticará ações ou omissões que induzam a CONTRATANTE a qualquer descumprimento da Legislação Anticorrupção e de Prevenção à Lavagem de Dinheiro;</w:t>
      </w:r>
    </w:p>
    <w:p>
      <w:pPr>
        <w:pStyle w:val="Normal"/>
        <w:ind w:start="708"/>
        <w:jc w:val="both"/>
        <w:rPr/>
      </w:pPr>
      <w:r>
        <w:rPr/>
        <w:t>c) Adota, e continuará adotando durante a vigência do presente Contrato, políticas e procedimentos visando assegurar o cumprimento da Legislação Anticorrupção e de Prevenção à Lavagem de Dinheiro, divulgando e disponibilizando essas políticas e procedimentos à CONTRATANTE sempre que essa lhe solicitar;</w:t>
      </w:r>
    </w:p>
    <w:p>
      <w:pPr>
        <w:pStyle w:val="Normal"/>
        <w:ind w:start="708"/>
        <w:jc w:val="both"/>
        <w:rPr/>
      </w:pPr>
      <w:r>
        <w:rPr/>
        <w:t>d) Informará expressamente aos seus profissionais, sócios, procuradores, representantes, prepostos, subcontratados e prestadores de serviços que não serão aceitos ou perdoados pagamentos de propinas (inclusive pagamentos por facilitação), em espécie ou na forma de "presentes", "agradecimentos", "favores", etc., em nome da CONTRATANTE e na eventual concretização de tais circunstâncias a esta reportará pronta e imediatamente;</w:t>
      </w:r>
    </w:p>
    <w:p>
      <w:pPr>
        <w:pStyle w:val="Normal"/>
        <w:ind w:start="708"/>
        <w:jc w:val="both"/>
        <w:rPr/>
      </w:pPr>
      <w:r>
        <w:rPr/>
        <w:t>e) Não realiza, tampouco realizou, transações com terceiros que estejam, ou tenham estado, assim como a própria CONTRATADA, envolvidos em investigação, inquérito ou processo de execução movidos por órgão governamental, administrativo ou regulatório no que tange a qualquer crime ou alegação de crime nos termos da Legislação Anticorrupção e de Prevenção à Lavagem de Dinheiro, não estando a mencionada investigação, inquérito ou processos pendentes ou iminentes, além de não existirem circunstâncias que provavelmente ensejariam essas investigações, inquéritos ou processos.</w:t>
      </w:r>
    </w:p>
    <w:p>
      <w:pPr>
        <w:pStyle w:val="Normal"/>
        <w:jc w:val="both"/>
        <w:rPr/>
      </w:pPr>
      <w:r>
        <w:rPr>
          <w:b/>
          <w:bCs/>
        </w:rPr>
        <w:t>11.2.</w:t>
      </w:r>
      <w:r>
        <w:rPr/>
        <w:t xml:space="preserve"> A CONTRATADA é ilimitadamente responsável por qualquer infração que venha a cometer relacionada à Legislação Anticorrupção e de Prevenção à Lavagem de Dinheiro, e assim indenizará, manterá indene e isentará a CONTRATANTE, seus sócios, diretores, profissionais e prepostos de todas e quaisquer perdas e danos e custos oriundos do descumprimento das referidas legislações pela própria CONTRATADA e seus profissionais, sócios, procuradores, representantes, prepostos, subcontratados e prestadores de serviços.</w:t>
      </w:r>
    </w:p>
    <w:p>
      <w:pPr>
        <w:pStyle w:val="Normal"/>
        <w:jc w:val="both"/>
        <w:rPr>
          <w:b/>
          <w:bCs/>
        </w:rPr>
      </w:pPr>
      <w:r>
        <w:rPr>
          <w:b/>
          <w:bCs/>
        </w:rPr>
        <w:t>12. CESSÃO DE DIREITOS DE PROPRIEDADE INTELECTUAL</w:t>
      </w:r>
    </w:p>
    <w:p>
      <w:pPr>
        <w:pStyle w:val="Normal"/>
        <w:jc w:val="both"/>
        <w:rPr/>
      </w:pPr>
      <w:r>
        <w:rPr/>
        <w:t>12.1. Se a natureza dos Serviços envolver produção ou manipulação de propriedade intelectual, fica desde já acordado que no preço da prestação dos Serviços já está incluída a plena e integral cessão, pela CONTRATADA à CONTRATANTE, da propriedade intelectual e dos direitos patrimoniais respectivos, ficando certo, outrossim, que estes poderão ser utilizados pela CONTRATANTE como melhor lhe aprouver, podendo a CONTRATANTE, inclusive, proceder às alterações que entender convenientes, através de outros profissionais de sua livre escolha, sem que assista à CONTRATADA direito ao recebimento de quaisquer valores além dos honorários pertinentes aos Serviços executados.</w:t>
      </w:r>
    </w:p>
    <w:p>
      <w:pPr>
        <w:pStyle w:val="Normal"/>
        <w:jc w:val="both"/>
        <w:rPr/>
      </w:pPr>
      <w:r>
        <w:rPr>
          <w:b/>
          <w:bCs/>
        </w:rPr>
        <w:t>12.2.</w:t>
      </w:r>
      <w:r>
        <w:rPr/>
        <w:t xml:space="preserve"> A partir da assinatura deste instrumento e para todos os fins e efeitos de direito, a CONTRATADA, em definitivo, cede e transfere à CONTRATANTE, em caráter irrevogável e irretratável, a propriedade intelectual e os direitos patrimoniais, inclusive para uso e exploração econômica, sobre os resultados, concluídos ou não, decorrentes dos serviços prestados pelos profissionais alocados na CONTRATANTE em razão deste Contrato, como, mas não limitados a, produtos, materiais, programas de computador, códigos-fonte, relatórios, informações desenvolvidas, projetos, elementos técnicos, desenhos e tudo o mais que for desenvolvido durante a prestação dos Serviços (doravante o "Produto de Trabalho").</w:t>
      </w:r>
    </w:p>
    <w:p>
      <w:pPr>
        <w:pStyle w:val="Normal"/>
        <w:jc w:val="both"/>
        <w:rPr/>
      </w:pPr>
      <w:r>
        <w:rPr>
          <w:b/>
          <w:bCs/>
        </w:rPr>
        <w:t>12.3.</w:t>
      </w:r>
      <w:r>
        <w:rPr/>
        <w:t xml:space="preserve"> A CONTRATADA garante à CONTRATANTE que detém todos os direitos necessários a transferir à CONTRATANTE a propriedade intelectual e os direitos patrimoniais do Produto de Trabalho.</w:t>
      </w:r>
    </w:p>
    <w:p>
      <w:pPr>
        <w:pStyle w:val="Normal"/>
        <w:jc w:val="both"/>
        <w:rPr/>
      </w:pPr>
      <w:r>
        <w:rPr>
          <w:b/>
          <w:bCs/>
        </w:rPr>
        <w:t>12.4.</w:t>
      </w:r>
      <w:r>
        <w:rPr/>
        <w:t xml:space="preserve"> A CONTRATADA deverá assinar e entregar quaisquer documentos ou instrumentos adicionais que a CONTRATANTE razoavelmente solicite para formalizar a atribuição exigida nos termos deste instrumento.</w:t>
      </w:r>
    </w:p>
    <w:p>
      <w:pPr>
        <w:pStyle w:val="Normal"/>
        <w:jc w:val="both"/>
        <w:rPr/>
      </w:pPr>
      <w:r>
        <w:rPr>
          <w:b/>
          <w:bCs/>
        </w:rPr>
        <w:t>12.5.</w:t>
      </w:r>
      <w:r>
        <w:rPr/>
        <w:t xml:space="preserve"> Este Contrato não concede a nenhuma das Partes qualquer propriedade ou outros direitos a, ou interesse em, nomes comerciais ou marcas registradas da outra parte.</w:t>
      </w:r>
    </w:p>
    <w:p>
      <w:pPr>
        <w:pStyle w:val="Normal"/>
        <w:jc w:val="both"/>
        <w:rPr>
          <w:b/>
          <w:bCs/>
        </w:rPr>
      </w:pPr>
      <w:r>
        <w:rPr>
          <w:b/>
          <w:bCs/>
        </w:rPr>
        <w:t>13. CASO FORTUITO E FORÇA MAIOR</w:t>
      </w:r>
    </w:p>
    <w:p>
      <w:pPr>
        <w:pStyle w:val="Normal"/>
        <w:jc w:val="both"/>
        <w:rPr/>
      </w:pPr>
      <w:r>
        <w:rPr/>
        <w:t>13.1. Nenhuma das Partes será responsável perante a outra por qualquer falha ou atraso no desempenho de qualquer das obrigações assumidas e constantes do presente Contrato, causados diretamente por evento de força maior ou de caso fortuito, devendo a parte dar ciência à outra, por escrito, em até 48 (quarenta e oito) horas da data da sua ocorrência, fornecendo informações completas a seu respeito.</w:t>
      </w:r>
    </w:p>
    <w:p>
      <w:pPr>
        <w:pStyle w:val="Normal"/>
        <w:jc w:val="both"/>
        <w:rPr>
          <w:b/>
          <w:bCs/>
        </w:rPr>
      </w:pPr>
      <w:r>
        <w:rPr>
          <w:b/>
          <w:bCs/>
        </w:rPr>
        <w:t>14. COMUNICAÇÕES</w:t>
      </w:r>
    </w:p>
    <w:p>
      <w:pPr>
        <w:pStyle w:val="Normal"/>
        <w:jc w:val="both"/>
        <w:rPr/>
      </w:pPr>
      <w:r>
        <w:rPr/>
        <w:t>14.1. Todos os avisos e comunicações entre as Partes, relacionados com o presente Contrato, deverão ser feitos por escrito e seu destinatário será considerado ciente do seu teor na data do recebimento, que será demonstrado mediante a apresentação do competente comprovante de entrega (do Aviso de Recebimento, se pelos Correios) ou mediante resposta pessoal do destinatário atestando o recebimento se via e-mail.</w:t>
      </w:r>
    </w:p>
    <w:p>
      <w:pPr>
        <w:pStyle w:val="Normal"/>
        <w:jc w:val="both"/>
        <w:rPr/>
      </w:pPr>
      <w:r>
        <w:rPr>
          <w:b/>
          <w:bCs/>
        </w:rPr>
        <w:t>14.2.</w:t>
      </w:r>
      <w:r>
        <w:rPr/>
        <w:t xml:space="preserve"> As comunicações entre as Partes deverão ser remetidas para os contatos e endereços abaixo mencionado:</w:t>
      </w:r>
    </w:p>
    <w:p>
      <w:pPr>
        <w:pStyle w:val="Normal"/>
        <w:jc w:val="both"/>
        <w:rPr/>
      </w:pPr>
      <w:r>
        <w:rPr/>
      </w:r>
    </w:p>
    <w:p>
      <w:pPr>
        <w:pStyle w:val="Normal"/>
        <w:jc w:val="both"/>
        <w:rPr/>
      </w:pPr>
      <w:r>
        <w:rPr/>
      </w:r>
    </w:p>
    <w:tbl>
      <w:tblPr>
        <w:tblW w:w="6091" w:type="dxa"/>
        <w:jc w:val="center"/>
        <w:tblInd w:w="0" w:type="dxa"/>
        <w:tblLayout w:type="fixed"/>
        <w:tblCellMar>
          <w:top w:w="15" w:type="dxa"/>
          <w:start w:w="15" w:type="dxa"/>
          <w:bottom w:w="15" w:type="dxa"/>
          <w:end w:w="15" w:type="dxa"/>
        </w:tblCellMar>
        <w:tblLook w:val="04a0" w:firstRow="1" w:noVBand="1" w:lastRow="0" w:firstColumn="1" w:lastColumn="0" w:noHBand="0"/>
      </w:tblPr>
      <w:tblGrid>
        <w:gridCol w:w="1561"/>
        <w:gridCol w:w="4530"/>
      </w:tblGrid>
      <w:tr>
        <w:trPr>
          <w:tblHeader w:val="true"/>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rPr>
            </w:pPr>
            <w:r>
              <w:rPr>
                <w:b/>
                <w:bCs/>
              </w:rPr>
              <w:t>CONTRATADA</w:t>
            </w:r>
          </w:p>
        </w:tc>
        <w:tc>
          <w:tcPr>
            <w:tcW w:w="45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rPr>
            </w:pPr>
            <w:r>
              <w:rPr>
                <w:b/>
                <w:bCs/>
              </w:rPr>
              <w:t>NOME:</w:t>
            </w:r>
            <w:r>
              <w:rPr>
                <w:b/>
                <w:bCs/>
                <w:highlight w:val="yellow"/>
              </w:rPr>
              <w:t>{{nome_contratada}}</w:t>
            </w:r>
          </w:p>
        </w:tc>
      </w:tr>
      <w:tr>
        <w:trPr/>
        <w:tc>
          <w:tcPr>
            <w:tcW w:w="609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t>E-MAIL: cadastros@teclat.com.br</w:t>
            </w:r>
          </w:p>
        </w:tc>
      </w:tr>
      <w:tr>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highlight w:val="yellow"/>
              </w:rPr>
            </w:pPr>
            <w:r>
              <w:rPr>
                <w:b/>
                <w:bCs/>
                <w:highlight w:val="yellow"/>
              </w:rPr>
              <w:t>CONTRATANTE</w:t>
            </w:r>
          </w:p>
        </w:tc>
        <w:tc>
          <w:tcPr>
            <w:tcW w:w="45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b/>
                <w:bCs/>
                <w:highlight w:val="yellow"/>
              </w:rPr>
            </w:pPr>
            <w:r>
              <w:rPr>
                <w:b/>
                <w:bCs/>
                <w:highlight w:val="yellow"/>
              </w:rPr>
              <w:t>NOME: {{nome_contratante}}</w:t>
            </w:r>
          </w:p>
        </w:tc>
      </w:tr>
      <w:tr>
        <w:trPr/>
        <w:tc>
          <w:tcPr>
            <w:tcW w:w="609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highlight w:val="yellow"/>
              </w:rPr>
            </w:pPr>
            <w:r>
              <w:rPr>
                <w:highlight w:val="yellow"/>
              </w:rPr>
              <w:t>E-MAIL: {{email_contratante}}</w:t>
            </w:r>
          </w:p>
        </w:tc>
      </w:tr>
    </w:tbl>
    <w:p>
      <w:pPr>
        <w:pStyle w:val="Normal"/>
        <w:jc w:val="both"/>
        <w:rPr>
          <w:vanish/>
        </w:rPr>
      </w:pPr>
      <w:r>
        <w:rPr>
          <w:vanish/>
        </w:rPr>
      </w:r>
    </w:p>
    <w:p>
      <w:pPr>
        <w:pStyle w:val="Normal"/>
        <w:jc w:val="both"/>
        <w:rPr>
          <w:b/>
          <w:bCs/>
        </w:rPr>
      </w:pPr>
      <w:r>
        <w:rPr>
          <w:b/>
          <w:bCs/>
        </w:rPr>
      </w:r>
    </w:p>
    <w:p>
      <w:pPr>
        <w:pStyle w:val="Normal"/>
        <w:jc w:val="both"/>
        <w:rPr/>
      </w:pPr>
      <w:r>
        <w:rPr>
          <w:b/>
          <w:bCs/>
        </w:rPr>
        <w:t>14.3.</w:t>
      </w:r>
      <w:r>
        <w:rPr/>
        <w:t xml:space="preserve"> Caso uma das Partes venha a alterar o endereço informado na qualificação ou nesta cláusula, deverá notificá-lo à outra parte na forma aqui estipulada, sob pena de serem consideradas recebidas eventuais notificações ou avisos dirigidos ao endereço anteriormente especificado.</w:t>
      </w:r>
    </w:p>
    <w:p>
      <w:pPr>
        <w:pStyle w:val="Normal"/>
        <w:jc w:val="both"/>
        <w:rPr>
          <w:b/>
          <w:bCs/>
        </w:rPr>
      </w:pPr>
      <w:r>
        <w:rPr>
          <w:b/>
          <w:bCs/>
        </w:rPr>
        <w:t>15. SUCESSÃO</w:t>
      </w:r>
    </w:p>
    <w:p>
      <w:pPr>
        <w:pStyle w:val="Normal"/>
        <w:jc w:val="both"/>
        <w:rPr/>
      </w:pPr>
      <w:r>
        <w:rPr/>
        <w:t>15.1. O Contrato obriga as Partes signatárias, seus sucessores e herdeiros, em todas as suas cláusulas e condições, respondendo a parte infratora pelas custas processuais, honorários advocatícios e demais cominações cabíveis no caso de procedimento judicial ou extrajudicial, facultado ainda à parte inocente considerar o Contrato imediatamente rescindido, cabendo à parte infratora as perdas e danos que forem apurados.</w:t>
      </w:r>
    </w:p>
    <w:p>
      <w:pPr>
        <w:pStyle w:val="Normal"/>
        <w:jc w:val="both"/>
        <w:rPr>
          <w:b/>
          <w:bCs/>
        </w:rPr>
      </w:pPr>
      <w:r>
        <w:rPr>
          <w:b/>
          <w:bCs/>
        </w:rPr>
        <w:t>16. CESSÕES</w:t>
      </w:r>
    </w:p>
    <w:p>
      <w:pPr>
        <w:pStyle w:val="Normal"/>
        <w:jc w:val="both"/>
        <w:rPr/>
      </w:pPr>
      <w:r>
        <w:rPr/>
        <w:t>16.1. Fica autorizado à CONTRATADA a emissões de títulos de qualquer natureza em decorrência dos direitos de crédito, oriundos do Contrato, os quais poderão ser exigidos na eventualidade de inadimplemento, mediante a via executiva própria. Fica também autorizada a cessão dos direitos creditórios deste contrato junto a Securitizadora, Fundos de investimento e/ou outras instituições financeiras.</w:t>
      </w:r>
    </w:p>
    <w:p>
      <w:pPr>
        <w:pStyle w:val="Normal"/>
        <w:jc w:val="both"/>
        <w:rPr>
          <w:b/>
          <w:bCs/>
        </w:rPr>
      </w:pPr>
      <w:r>
        <w:rPr>
          <w:b/>
          <w:bCs/>
        </w:rPr>
        <w:t>17. NULIDADE DE DISPOSIÇÕES</w:t>
      </w:r>
    </w:p>
    <w:p>
      <w:pPr>
        <w:pStyle w:val="Normal"/>
        <w:jc w:val="both"/>
        <w:rPr/>
      </w:pPr>
      <w:r>
        <w:rPr/>
        <w:t>17.1. A nulidade total ou parcial de qualquer cláusula ou condição prevista neste Contrato e seus anexos, ou mesmo sua inaplicabilidade por qualquer motivo, não afetará nem desobrigará o cumprimento das demais, que continuarão vigentes em todos os seus efeitos.</w:t>
      </w:r>
    </w:p>
    <w:p>
      <w:pPr>
        <w:pStyle w:val="Normal"/>
        <w:jc w:val="both"/>
        <w:rPr>
          <w:b/>
          <w:bCs/>
        </w:rPr>
      </w:pPr>
      <w:r>
        <w:rPr>
          <w:b/>
          <w:bCs/>
        </w:rPr>
        <w:t>18. EXERCÍCIO DE DIREITOS</w:t>
      </w:r>
    </w:p>
    <w:p>
      <w:pPr>
        <w:pStyle w:val="Normal"/>
        <w:jc w:val="both"/>
        <w:rPr/>
      </w:pPr>
      <w:r>
        <w:rPr/>
        <w:t>18.1. O não exercício, por qualquer das Partes, de quaisquer direitos que lhe forem atribuídos em razão deste Contrato não desobrigará a outra nem constituirá sua renúncia ou novação, significando mera tolerância e liberalidade, de modo que tais direitos poderão ser por ela exercidos e exigíveis a qualquer tempo, a seu exclusivo critério.</w:t>
      </w:r>
    </w:p>
    <w:p>
      <w:pPr>
        <w:pStyle w:val="Normal"/>
        <w:jc w:val="both"/>
        <w:rPr>
          <w:b/>
          <w:bCs/>
        </w:rPr>
      </w:pPr>
      <w:r>
        <w:rPr>
          <w:b/>
          <w:bCs/>
        </w:rPr>
        <w:t>19. ALTERAÇÕES</w:t>
      </w:r>
    </w:p>
    <w:p>
      <w:pPr>
        <w:pStyle w:val="Normal"/>
        <w:jc w:val="both"/>
        <w:rPr/>
      </w:pPr>
      <w:r>
        <w:rPr/>
        <w:t>19.1. Qualquer alteração nas disposições contidas no Contrato somente terá validade e eficácia se devidamente formalizada mediante aditamento contratual escrito devidamente por elas firmado. Fica expressamente pactuado que compromissos ou acordos verbais não obrigarão as Partes, sendo considerados inexistentes para os fins do Contrato.</w:t>
      </w:r>
    </w:p>
    <w:p>
      <w:pPr>
        <w:pStyle w:val="Normal"/>
        <w:jc w:val="both"/>
        <w:rPr>
          <w:b/>
          <w:bCs/>
        </w:rPr>
      </w:pPr>
      <w:r>
        <w:rPr>
          <w:b/>
          <w:bCs/>
        </w:rPr>
        <w:t>20. CONTINUIDADE</w:t>
      </w:r>
    </w:p>
    <w:p>
      <w:pPr>
        <w:pStyle w:val="Normal"/>
        <w:jc w:val="both"/>
        <w:rPr/>
      </w:pPr>
      <w:r>
        <w:rPr/>
        <w:t>20.1. Os termos e condições deste Contrato que, por sua natureza, sentido ou contexto, exigirem a efetividade e continuidade dos seus efeitos após o término deste Contrato, por qualquer motivo, irão assim continuar válidos, incluindo, porém, não se limitando aos seguintes temas: definições, proteção de dados, relação jurídica, confidencialidade, propriedade intelectual/autoral, responsabilidades trabalhistas, previdenciárias e relativas aos impostos ou indenizações.</w:t>
      </w:r>
    </w:p>
    <w:p>
      <w:pPr>
        <w:pStyle w:val="Normal"/>
        <w:jc w:val="both"/>
        <w:rPr>
          <w:b/>
          <w:bCs/>
        </w:rPr>
      </w:pPr>
      <w:r>
        <w:rPr>
          <w:b/>
          <w:bCs/>
        </w:rPr>
        <w:t>21. VALIDADE DO DOCUMENTO</w:t>
      </w:r>
    </w:p>
    <w:p>
      <w:pPr>
        <w:pStyle w:val="Normal"/>
        <w:jc w:val="both"/>
        <w:rPr/>
      </w:pPr>
      <w:r>
        <w:rPr/>
        <w:t>21.1. As Partes expressamente garantem e declaram reciprocamente que a assinatura e formalização do Contrato foram devidamente autorizadas por todos os respectivos atos societários. Assinado e formalizado, o Contrato constituirá obrigação legal, válida e vinculativa das Partes, exequível de acordo com os seus termos, incluindo propostas, anexos e atas de reuniões.</w:t>
      </w:r>
    </w:p>
    <w:p>
      <w:pPr>
        <w:pStyle w:val="Normal"/>
        <w:jc w:val="both"/>
        <w:rPr>
          <w:b/>
          <w:bCs/>
        </w:rPr>
      </w:pPr>
      <w:r>
        <w:rPr>
          <w:b/>
          <w:bCs/>
        </w:rPr>
        <w:t>22. FORO</w:t>
      </w:r>
    </w:p>
    <w:p>
      <w:pPr>
        <w:pStyle w:val="Normal"/>
        <w:jc w:val="both"/>
        <w:rPr/>
      </w:pPr>
      <w:r>
        <w:rPr/>
        <w:t>22.1. Fica eleito o foro da cidade de Fortaleza/CE para dirimir quaisquer dúvidas ou questões oriundas do Contrato e seus anexos, renunciando a qualquer outro, por mais privilegiado que seja.</w:t>
      </w:r>
    </w:p>
    <w:p>
      <w:pPr>
        <w:pStyle w:val="Normal"/>
        <w:jc w:val="both"/>
        <w:rPr/>
      </w:pPr>
      <w:r>
        <w:rPr/>
        <w:t>22.2. As Partes declaram e concordam, ainda, que a assinatura poderá ser efetuada em formato eletrônico, reconhecendo a veracidade, autenticidade, integridade, validade e eficácia deste instrumento e seus termos, incluindo seus anexos, nos termos do art. 219 do Código Civil, em formato eletrônico e/ou assinado pelas Partes por meio de certificados eletrônicos, ainda que sejam certificados eletrônicos não emitidos pela ICP-Brasil, nos termos do art. 10, § 2º, da Medida Provisória nº 2.200-2, de 24 de agosto de 2001 ("MP nº 2.200-2").</w:t>
      </w:r>
    </w:p>
    <w:p>
      <w:pPr>
        <w:pStyle w:val="Normal"/>
        <w:jc w:val="both"/>
        <w:rPr/>
      </w:pPr>
      <w:r>
        <w:rPr/>
        <w:t>Fortaleza/CE, data da última assinatura eletrônica.</w:t>
      </w:r>
    </w:p>
    <w:p>
      <w:pPr>
        <w:pStyle w:val="Normal"/>
        <w:spacing w:lineRule="auto" w:line="240" w:before="0" w:after="0"/>
        <w:jc w:val="center"/>
        <w:rPr>
          <w:b/>
          <w:bCs/>
        </w:rPr>
      </w:pPr>
      <w:r>
        <w:rPr>
          <w:b/>
          <w:bCs/>
        </w:rPr>
        <w:t>CONTRATANTE</w:t>
      </w:r>
    </w:p>
    <w:p>
      <w:pPr>
        <w:pStyle w:val="Normal"/>
        <w:spacing w:lineRule="auto" w:line="240" w:before="0" w:after="0"/>
        <w:jc w:val="center"/>
        <w:rPr/>
      </w:pPr>
      <w:r>
        <w:rPr/>
        <w:t>[...]</w:t>
      </w:r>
    </w:p>
    <w:p>
      <w:pPr>
        <w:pStyle w:val="Normal"/>
        <w:spacing w:lineRule="auto" w:line="240" w:before="0" w:after="0"/>
        <w:jc w:val="both"/>
        <w:rPr/>
      </w:pPr>
      <w:r>
        <w:rPr/>
      </w:r>
    </w:p>
    <w:p>
      <w:pPr>
        <w:pStyle w:val="Normal"/>
        <w:spacing w:lineRule="auto" w:line="240" w:before="0" w:after="0"/>
        <w:jc w:val="center"/>
        <w:rPr>
          <w:b/>
          <w:bCs/>
        </w:rPr>
      </w:pPr>
      <w:r>
        <w:rPr>
          <w:b/>
          <w:bCs/>
        </w:rPr>
        <w:t>CONTRATADA</w:t>
      </w:r>
    </w:p>
    <w:p>
      <w:pPr>
        <w:pStyle w:val="Normal"/>
        <w:spacing w:lineRule="auto" w:line="240" w:before="0" w:after="0"/>
        <w:jc w:val="center"/>
        <w:rPr/>
      </w:pPr>
      <w:r>
        <w:rPr/>
        <w:t>TECLA T DESENVOLVIMENTO E LICENCIAMENTO DE PROGRAMAS LTDA</w:t>
      </w:r>
    </w:p>
    <w:p>
      <w:pPr>
        <w:pStyle w:val="Normal"/>
        <w:spacing w:lineRule="auto" w:line="240" w:before="0" w:after="0"/>
        <w:jc w:val="center"/>
        <w:rPr/>
      </w:pPr>
      <w:r>
        <w:rPr/>
        <w:t xml:space="preserve">Guilherme de Almeida Paula </w:t>
      </w:r>
    </w:p>
    <w:p>
      <w:pPr>
        <w:pStyle w:val="Normal"/>
        <w:spacing w:lineRule="auto" w:line="240" w:before="0" w:after="0"/>
        <w:jc w:val="center"/>
        <w:rPr/>
      </w:pPr>
      <w:r>
        <w:rPr/>
        <w:t>CPF: 028.499.453-74</w:t>
      </w:r>
    </w:p>
    <w:p>
      <w:pPr>
        <w:pStyle w:val="Normal"/>
        <w:spacing w:lineRule="auto" w:line="240" w:before="0" w:after="0"/>
        <w:jc w:val="center"/>
        <w:rPr/>
      </w:pPr>
      <w:r>
        <w:rPr/>
      </w:r>
    </w:p>
    <w:p>
      <w:pPr>
        <w:pStyle w:val="Normal"/>
        <w:spacing w:lineRule="auto" w:line="240" w:before="0" w:after="0"/>
        <w:jc w:val="center"/>
        <w:rPr/>
      </w:pPr>
      <w:r>
        <w:rPr/>
      </w:r>
    </w:p>
    <w:p>
      <w:pPr>
        <w:pStyle w:val="Normal"/>
        <w:spacing w:lineRule="auto" w:line="240" w:before="0" w:after="0"/>
        <w:jc w:val="both"/>
        <w:rPr/>
      </w:pPr>
      <w:r>
        <w:rPr/>
      </w:r>
    </w:p>
    <w:p>
      <w:pPr>
        <w:pStyle w:val="Normal"/>
        <w:spacing w:lineRule="auto" w:line="240" w:before="0" w:after="0"/>
        <w:jc w:val="both"/>
        <w:rPr/>
      </w:pPr>
      <w:r>
        <w:rPr/>
        <w:t xml:space="preserve">TESTEMUNHA: Amanda Apª G Pimenta                 TESTEMUNHA: Leonardo M. S. Pinto                              </w:t>
      </w:r>
    </w:p>
    <w:p>
      <w:pPr>
        <w:pStyle w:val="Normal"/>
        <w:spacing w:lineRule="auto" w:line="240" w:before="0" w:after="0"/>
        <w:jc w:val="both"/>
        <w:rPr/>
      </w:pPr>
      <w:r>
        <w:rPr/>
        <w:t xml:space="preserve">CPF: 390.418.008-83 </w:t>
        <w:tab/>
        <w:tab/>
        <w:tab/>
        <w:t xml:space="preserve">                     CPF: 141.021.097-90</w:t>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highlight w:val="yellow"/>
        </w:rPr>
        <w:t>TESTEMUNHA:</w:t>
      </w:r>
      <w:r>
        <w:rPr/>
        <w:t xml:space="preserve">  {{testemunha}}</w:t>
      </w:r>
    </w:p>
    <w:p>
      <w:pPr>
        <w:pStyle w:val="Normal"/>
        <w:spacing w:lineRule="auto" w:line="240" w:before="0" w:after="0"/>
        <w:jc w:val="both"/>
        <w:rPr/>
      </w:pPr>
      <w:r>
        <w:rPr/>
        <w:t>CPF:</w:t>
        <w:tab/>
        <w:t>{{cpf_testemunha}}</w:t>
        <w:tab/>
        <w:t xml:space="preserve">                     </w:t>
      </w:r>
    </w:p>
    <w:p>
      <w:pPr>
        <w:pStyle w:val="Normal"/>
        <w:spacing w:lineRule="auto" w:line="240" w:before="0" w:after="0"/>
        <w:jc w:val="center"/>
        <w:rPr/>
      </w:pPr>
      <w:r>
        <w:rPr/>
      </w:r>
    </w:p>
    <w:sectPr>
      <w:headerReference w:type="even" r:id="rId2"/>
      <w:headerReference w:type="default" r:id="rId3"/>
      <w:headerReference w:type="first" r:id="rId4"/>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1" behindDoc="1" locked="0" layoutInCell="0" allowOverlap="1">
          <wp:simplePos x="0" y="0"/>
          <wp:positionH relativeFrom="page">
            <wp:posOffset>527685</wp:posOffset>
          </wp:positionH>
          <wp:positionV relativeFrom="page">
            <wp:posOffset>229870</wp:posOffset>
          </wp:positionV>
          <wp:extent cx="1640840" cy="4838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1" behindDoc="1" locked="0" layoutInCell="0" allowOverlap="1">
          <wp:simplePos x="0" y="0"/>
          <wp:positionH relativeFrom="page">
            <wp:posOffset>527685</wp:posOffset>
          </wp:positionH>
          <wp:positionV relativeFrom="page">
            <wp:posOffset>229870</wp:posOffset>
          </wp:positionV>
          <wp:extent cx="1640840" cy="48387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362f"/>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dd596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har"/>
    <w:uiPriority w:val="9"/>
    <w:semiHidden/>
    <w:unhideWhenUsed/>
    <w:qFormat/>
    <w:rsid w:val="00dd596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har"/>
    <w:uiPriority w:val="9"/>
    <w:semiHidden/>
    <w:unhideWhenUsed/>
    <w:qFormat/>
    <w:rsid w:val="00dd596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har"/>
    <w:uiPriority w:val="9"/>
    <w:semiHidden/>
    <w:unhideWhenUsed/>
    <w:qFormat/>
    <w:rsid w:val="00dd596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har"/>
    <w:uiPriority w:val="9"/>
    <w:semiHidden/>
    <w:unhideWhenUsed/>
    <w:qFormat/>
    <w:rsid w:val="00dd596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har"/>
    <w:uiPriority w:val="9"/>
    <w:semiHidden/>
    <w:unhideWhenUsed/>
    <w:qFormat/>
    <w:rsid w:val="00dd596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dd596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dd596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dd596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dd5962"/>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uiPriority w:val="9"/>
    <w:semiHidden/>
    <w:qFormat/>
    <w:rsid w:val="00dd5962"/>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uiPriority w:val="9"/>
    <w:semiHidden/>
    <w:qFormat/>
    <w:rsid w:val="00dd5962"/>
    <w:rPr>
      <w:rFonts w:eastAsia="" w:cs="" w:cstheme="majorBidi" w:eastAsiaTheme="majorEastAsia"/>
      <w:color w:themeColor="accent1" w:themeShade="bf" w:val="2F5496"/>
      <w:sz w:val="28"/>
      <w:szCs w:val="28"/>
    </w:rPr>
  </w:style>
  <w:style w:type="character" w:styleId="Ttulo4Char" w:customStyle="1">
    <w:name w:val="Título 4 Char"/>
    <w:basedOn w:val="DefaultParagraphFont"/>
    <w:uiPriority w:val="9"/>
    <w:semiHidden/>
    <w:qFormat/>
    <w:rsid w:val="00dd5962"/>
    <w:rPr>
      <w:rFonts w:eastAsia="" w:cs="" w:cstheme="majorBidi" w:eastAsiaTheme="majorEastAsia"/>
      <w:i/>
      <w:iCs/>
      <w:color w:themeColor="accent1" w:themeShade="bf" w:val="2F5496"/>
    </w:rPr>
  </w:style>
  <w:style w:type="character" w:styleId="Ttulo5Char" w:customStyle="1">
    <w:name w:val="Título 5 Char"/>
    <w:basedOn w:val="DefaultParagraphFont"/>
    <w:uiPriority w:val="9"/>
    <w:semiHidden/>
    <w:qFormat/>
    <w:rsid w:val="00dd5962"/>
    <w:rPr>
      <w:rFonts w:eastAsia="" w:cs="" w:cstheme="majorBidi" w:eastAsiaTheme="majorEastAsia"/>
      <w:color w:themeColor="accent1" w:themeShade="bf" w:val="2F5496"/>
    </w:rPr>
  </w:style>
  <w:style w:type="character" w:styleId="Ttulo6Char" w:customStyle="1">
    <w:name w:val="Título 6 Char"/>
    <w:basedOn w:val="DefaultParagraphFont"/>
    <w:uiPriority w:val="9"/>
    <w:semiHidden/>
    <w:qFormat/>
    <w:rsid w:val="00dd5962"/>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dd5962"/>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dd5962"/>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dd5962"/>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dd5962"/>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dd5962"/>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dd5962"/>
    <w:rPr>
      <w:i/>
      <w:iCs/>
      <w:color w:themeColor="text1" w:themeTint="bf" w:val="404040"/>
    </w:rPr>
  </w:style>
  <w:style w:type="character" w:styleId="IntenseEmphasis">
    <w:name w:val="Intense Emphasis"/>
    <w:basedOn w:val="DefaultParagraphFont"/>
    <w:uiPriority w:val="21"/>
    <w:qFormat/>
    <w:rsid w:val="00dd5962"/>
    <w:rPr>
      <w:i/>
      <w:iCs/>
      <w:color w:themeColor="accent1" w:themeShade="bf" w:val="2F5496"/>
    </w:rPr>
  </w:style>
  <w:style w:type="character" w:styleId="CitaoIntensaChar" w:customStyle="1">
    <w:name w:val="Citação Intensa Char"/>
    <w:basedOn w:val="DefaultParagraphFont"/>
    <w:link w:val="IntenseQuote"/>
    <w:uiPriority w:val="30"/>
    <w:qFormat/>
    <w:rsid w:val="00dd5962"/>
    <w:rPr>
      <w:i/>
      <w:iCs/>
      <w:color w:themeColor="accent1" w:themeShade="bf" w:val="2F5496"/>
    </w:rPr>
  </w:style>
  <w:style w:type="character" w:styleId="IntenseReference">
    <w:name w:val="Intense Reference"/>
    <w:basedOn w:val="DefaultParagraphFont"/>
    <w:uiPriority w:val="32"/>
    <w:qFormat/>
    <w:rsid w:val="00dd5962"/>
    <w:rPr>
      <w:b/>
      <w:bCs/>
      <w:smallCaps/>
      <w:color w:themeColor="accent1" w:themeShade="bf" w:val="2F5496"/>
      <w:spacing w:val="5"/>
    </w:rPr>
  </w:style>
  <w:style w:type="character" w:styleId="CabealhoChar" w:customStyle="1">
    <w:name w:val="Cabeçalho Char"/>
    <w:basedOn w:val="DefaultParagraphFont"/>
    <w:uiPriority w:val="99"/>
    <w:qFormat/>
    <w:rsid w:val="00667da9"/>
    <w:rPr/>
  </w:style>
  <w:style w:type="character" w:styleId="RodapChar" w:customStyle="1">
    <w:name w:val="Rodapé Char"/>
    <w:basedOn w:val="DefaultParagraphFont"/>
    <w:uiPriority w:val="99"/>
    <w:qFormat/>
    <w:rsid w:val="00667da9"/>
    <w:rPr/>
  </w:style>
  <w:style w:type="character" w:styleId="CorpodetextoChar" w:customStyle="1">
    <w:name w:val="Corpo de texto Char"/>
    <w:basedOn w:val="DefaultParagraphFont"/>
    <w:uiPriority w:val="1"/>
    <w:qFormat/>
    <w:rsid w:val="00667da9"/>
    <w:rPr>
      <w:rFonts w:ascii="Arial" w:hAnsi="Arial" w:eastAsia="Arial" w:cs="Arial"/>
      <w:kern w:val="0"/>
      <w:sz w:val="22"/>
      <w:szCs w:val="22"/>
      <w:lang w:val="pt-PT"/>
      <w14:ligatures w14:val="none"/>
    </w:rPr>
  </w:style>
  <w:style w:type="character" w:styleId="CommentReference">
    <w:name w:val="annotation reference"/>
    <w:basedOn w:val="DefaultParagraphFont"/>
    <w:uiPriority w:val="99"/>
    <w:semiHidden/>
    <w:unhideWhenUsed/>
    <w:qFormat/>
    <w:rsid w:val="00d15604"/>
    <w:rPr>
      <w:sz w:val="16"/>
      <w:szCs w:val="16"/>
    </w:rPr>
  </w:style>
  <w:style w:type="character" w:styleId="TextodecomentrioChar" w:customStyle="1">
    <w:name w:val="Texto de comentário Char"/>
    <w:basedOn w:val="DefaultParagraphFont"/>
    <w:uiPriority w:val="99"/>
    <w:qFormat/>
    <w:rsid w:val="00d15604"/>
    <w:rPr>
      <w:sz w:val="20"/>
      <w:szCs w:val="20"/>
    </w:rPr>
  </w:style>
  <w:style w:type="character" w:styleId="AssuntodocomentrioChar" w:customStyle="1">
    <w:name w:val="Assunto do comentário Char"/>
    <w:basedOn w:val="TextodecomentrioChar"/>
    <w:link w:val="annotationsubject"/>
    <w:uiPriority w:val="99"/>
    <w:semiHidden/>
    <w:qFormat/>
    <w:rsid w:val="00d15604"/>
    <w:rPr>
      <w:b/>
      <w:bCs/>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detextoChar"/>
    <w:uiPriority w:val="1"/>
    <w:qFormat/>
    <w:rsid w:val="00667da9"/>
    <w:pPr>
      <w:widowControl w:val="false"/>
      <w:spacing w:lineRule="auto" w:line="240" w:before="0" w:after="0"/>
    </w:pPr>
    <w:rPr>
      <w:rFonts w:ascii="Arial" w:hAnsi="Arial" w:eastAsia="Arial" w:cs="Arial"/>
      <w:kern w:val="0"/>
      <w:sz w:val="22"/>
      <w:szCs w:val="22"/>
      <w:lang w:val="pt-PT"/>
      <w14:ligatures w14:val="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har"/>
    <w:uiPriority w:val="10"/>
    <w:qFormat/>
    <w:rsid w:val="00dd5962"/>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dd596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dd5962"/>
    <w:pPr>
      <w:spacing w:before="160" w:after="160"/>
      <w:jc w:val="center"/>
    </w:pPr>
    <w:rPr>
      <w:i/>
      <w:iCs/>
      <w:color w:themeColor="text1" w:themeTint="bf" w:val="404040"/>
    </w:rPr>
  </w:style>
  <w:style w:type="paragraph" w:styleId="ListParagraph">
    <w:name w:val="List Paragraph"/>
    <w:basedOn w:val="Normal"/>
    <w:uiPriority w:val="34"/>
    <w:qFormat/>
    <w:rsid w:val="00dd5962"/>
    <w:pPr>
      <w:spacing w:before="0" w:after="160"/>
      <w:ind w:start="720"/>
      <w:contextualSpacing/>
    </w:pPr>
    <w:rPr/>
  </w:style>
  <w:style w:type="paragraph" w:styleId="IntenseQuote">
    <w:name w:val="Intense Quote"/>
    <w:basedOn w:val="Normal"/>
    <w:next w:val="Normal"/>
    <w:link w:val="CitaoIntensaChar"/>
    <w:uiPriority w:val="30"/>
    <w:qFormat/>
    <w:rsid w:val="00dd5962"/>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667da9"/>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667da9"/>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667da9"/>
    <w:pPr>
      <w:widowControl/>
      <w:suppressAutoHyphens w:val="true"/>
      <w:bidi w:val="0"/>
      <w:spacing w:lineRule="auto" w:line="240" w:before="0" w:after="0"/>
      <w:jc w:val="start"/>
    </w:pPr>
    <w:rPr>
      <w:rFonts w:ascii="Calibri" w:hAnsi="Calibri" w:eastAsia="Calibri" w:cs=""/>
      <w:color w:val="auto"/>
      <w:kern w:val="2"/>
      <w:sz w:val="22"/>
      <w:szCs w:val="22"/>
      <w:lang w:val="pt-BR" w:eastAsia="en-US" w:bidi="ar-SA"/>
      <w14:ligatures w14:val="none"/>
    </w:rPr>
  </w:style>
  <w:style w:type="paragraph" w:styleId="CommentText">
    <w:name w:val="annotation text"/>
    <w:basedOn w:val="Normal"/>
    <w:link w:val="TextodecomentrioChar"/>
    <w:uiPriority w:val="99"/>
    <w:unhideWhenUsed/>
    <w:rsid w:val="00d15604"/>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d15604"/>
    <w:pPr/>
    <w:rPr>
      <w:b/>
      <w:bCs/>
    </w:rPr>
  </w:style>
  <w:style w:type="paragraph" w:styleId="Revision">
    <w:name w:val="Revision"/>
    <w:uiPriority w:val="99"/>
    <w:semiHidden/>
    <w:qFormat/>
    <w:rsid w:val="00d15604"/>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LibreOffice/26.2.5.1$Windows_X86_64 LibreOffice_project/997786b8bfe5fadf793c1218fed3f515ec806f1b</Application>
  <AppVersion>15.0000</AppVersion>
  <Pages>20</Pages>
  <Words>6698</Words>
  <Characters>39698</Characters>
  <CharactersWithSpaces>46300</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2025-07-15T20:35:00Z</dcterms:created>
  <dc:creator>Joao Costa</dc:creator>
  <dc:description/>
  <dc:language>pt-BR</dc:language>
  <cp:lastModifiedBy/>
  <dcterms:modified xsi:type="dcterms:W3CDTF">2026-08-03T15:33:52Z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