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b w:val="1"/>
          <w:bCs w:val="1"/>
          <w:sz w:val="22"/>
          <w:szCs w:val="22"/>
          <w:highlight w:val="white"/>
          <w:rtl w:val="0"/>
        </w:rPr>
        <w:t xml:space="preserve">{{numeracao}}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º TERMO ADITIVO AO CONTRATO DE PRESTAÇÃO DE SERVIÇOS DE TECNOLOGIA DA INFORMAÇÃO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 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{{CNPJ}}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com sede na {{endereco}}, CEP: {{CEP}}, neste ato representada por seu sócio administrador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{{nome_completo}}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inscrito no CPF sob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{{CPF}}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e RG sob n° {{RG}}, residente e domiciliado na {{endereço_pessoal}},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celebraram, em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{{data_contrato}}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desejam, de comum acordo, alterar determinadas condições do Contrato Principal, conforme especificado neste instrumento;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possuem plena capacidade e legitimidade para firmar o presente Termo Aditivo;</w:t>
      </w:r>
    </w:p>
    <w:p w:rsidR="00000000" w:rsidDel="00000000" w:rsidP="00000000" w:rsidRDefault="00000000" w:rsidRPr="00000000" w14:paraId="0000000A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</w:p>
    <w:p w:rsidR="00000000" w:rsidDel="00000000" w:rsidP="00000000" w:rsidRDefault="00000000" w:rsidRPr="00000000" w14:paraId="0000000B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PRIMEIRA – OBJETO DO ADITIVO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O presente Termo Aditivo tem por objeto: A alteração do valor da contraprestação mensal. </w:t>
      </w:r>
    </w:p>
    <w:p w:rsidR="00000000" w:rsidDel="00000000" w:rsidP="00000000" w:rsidRDefault="00000000" w:rsidRPr="00000000" w14:paraId="0000000D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SEGUNDA – ALTERAÇÃO DO VALOR DA CONTRAPRESTAÇÃO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2.1. Fica alterado o valor da contraprestação mensal prevista no Contrato Principal, que passa a ser de R$ {{valor}} ({{valor_extenso}}), a partir de {{data_aditivo}}.</w:t>
      </w:r>
    </w:p>
    <w:p w:rsidR="00000000" w:rsidDel="00000000" w:rsidP="00000000" w:rsidRDefault="00000000" w:rsidRPr="00000000" w14:paraId="0000000F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2.2. Em decorrência da alteração do valor mensal, a multa prevista na Cláusula de Rescisão do Contrato Principal, por descumprimento do aviso prévio, é atualizada com base na constraprestação mensal acordada neste aditivo.</w:t>
      </w:r>
    </w:p>
    <w:p w:rsidR="00000000" w:rsidDel="00000000" w:rsidP="00000000" w:rsidRDefault="00000000" w:rsidRPr="00000000" w14:paraId="00000010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TERCEIRA – RATIFICAÇÃO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3.1. Ficam ratificadas todas as demais cláusulas e condições do Contrato Principal que não foram expressamente alteradas pelo presente Termo Aditivo</w:t>
        <w:tab/>
        <w:t xml:space="preserve">, as quais permanecem em pleno vigor e efeito.</w:t>
      </w:r>
    </w:p>
    <w:p w:rsidR="00000000" w:rsidDel="00000000" w:rsidP="00000000" w:rsidRDefault="00000000" w:rsidRPr="00000000" w14:paraId="0000001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3.2. O presente Termo Aditivo passa a integrar o Contrato Principal para todos os fins de direito, devendo ser interpretado em conjunto com aquele instrumento.</w:t>
      </w:r>
    </w:p>
    <w:p w:rsidR="00000000" w:rsidDel="00000000" w:rsidP="00000000" w:rsidRDefault="00000000" w:rsidRPr="00000000" w14:paraId="00000013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QUARTA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4.1. As Partes elegem o Foro da Comarca de Fortaleza/CE para dirimir quaisquer dúvidas ou controvérsias oriundas do presente Termo Aditivo, renunciando a qualquer outro que tenham ou venham a ter, por mais privilegiado que seja.</w:t>
      </w:r>
    </w:p>
    <w:p w:rsidR="00000000" w:rsidDel="00000000" w:rsidP="00000000" w:rsidRDefault="00000000" w:rsidRPr="00000000" w14:paraId="0000001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16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{{data_extenso}}.</w:t>
      </w:r>
    </w:p>
    <w:p w:rsidR="00000000" w:rsidDel="00000000" w:rsidP="00000000" w:rsidRDefault="00000000" w:rsidRPr="00000000" w14:paraId="00000017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1A">
      <w:pPr>
        <w:jc w:val="center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1F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20">
      <w:pPr>
        <w:jc w:val="left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24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29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058.876.783-21                                                      </w:t>
      </w:r>
    </w:p>
    <w:sectPr>
      <w:headerReference r:id="rId6" w:type="default"/>
      <w:pgSz w:h="16838" w:w="11906" w:orient="portrait"/>
      <w:pgMar w:bottom="1418" w:top="1418" w:left="1418" w:right="1134" w:header="34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1640205" cy="48323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0205" cy="4832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