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400" w:before="400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TERMO DE DISTRATO DE CONTRATO DE PRESTAÇÃO DE SERVIÇOS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Pelo presente instrumento particular, de um lado:</w:t>
      </w:r>
    </w:p>
    <w:p w:rsidR="00000000" w:rsidDel="00000000" w:rsidP="00000000" w:rsidRDefault="00000000" w:rsidRPr="00000000" w14:paraId="00000003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 – TECLA T DESENVOLVIMENTO E LICENCIAMENTO DE PROGRAMAS LTDA,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com sede na Av. Eusebio de Queiroz, n° 4808 - Sala 213 - Bairro Centro, CEP 61.760-051, Eusebio/CE, inscrita no CNPJ/MF sob nº 28.704.142/0001-59, neste ato representada pelo seu sócio GUILHERME DE ALMEIDA PAULA, inscrito no CPF/MF sob nº 028.499.453-74, doravante denominada simplesmente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 "CONTRATANTE"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; e, de outro lado </w:t>
      </w:r>
    </w:p>
    <w:p w:rsidR="00000000" w:rsidDel="00000000" w:rsidP="00000000" w:rsidRDefault="00000000" w:rsidRPr="00000000" w14:paraId="00000004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II – {{nome_empresarial}}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, pessoa jurídica de direito privado inscrita no CNPJ sob o nº {{CNPJ}}, com sede na {{endereco}}, neste ato representada por seu sócio administrador {{nome_completo}}, inscrito no CPF sob nº {{CPF}} e RG sob n° {{RG}}, residente e domiciliado na {{endereco_pessoal}}, doravante denominada "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CONTRATADA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";</w:t>
      </w:r>
    </w:p>
    <w:p w:rsidR="00000000" w:rsidDel="00000000" w:rsidP="00000000" w:rsidRDefault="00000000" w:rsidRPr="00000000" w14:paraId="00000005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Conjuntamente denominadas "Partes" e, individualmente, "Parte";</w:t>
      </w:r>
    </w:p>
    <w:p w:rsidR="00000000" w:rsidDel="00000000" w:rsidP="00000000" w:rsidRDefault="00000000" w:rsidRPr="00000000" w14:paraId="00000006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CONSIDERANDO QUE: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200" w:line="276" w:lineRule="auto"/>
        <w:ind w:left="1080" w:hanging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As Partes celebraram, em {{data_contrato}}, o "Contrato de Prestação de Serviços de Tecnologia da Informação" (doravante "Contrato Principal");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00" w:line="276" w:lineRule="auto"/>
        <w:ind w:left="1080" w:hanging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A CONTRATADA manifestou interesse em rescindir o Contrato, conforme notificação enviada em {{data_distrato}}, observando o prazo de aviso prévio contratualmente estabelecido;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As Partes desejam formalizar a rescisão do Contrato de forma amigável e consensual;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1080" w:right="0" w:hanging="72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Existem valores pendentes de pagamento pela CONTRATANTE à CONTRATADA, referentes aos serviços efetivamente prestados;</w:t>
      </w:r>
    </w:p>
    <w:p w:rsidR="00000000" w:rsidDel="00000000" w:rsidP="00000000" w:rsidRDefault="00000000" w:rsidRPr="00000000" w14:paraId="0000000B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RESOLVEM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as Partes, de comum acordo e na melhor forma de Direito, celebrar o presente Termo de Distrato, conforme cláusulas e condições a seguir.</w:t>
      </w:r>
    </w:p>
    <w:p w:rsidR="00000000" w:rsidDel="00000000" w:rsidP="00000000" w:rsidRDefault="00000000" w:rsidRPr="00000000" w14:paraId="0000000C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PRIMEIRA – RESCISÃO DO 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1.1. Por iniciativa da CONTRATADA e com a anuência da CONTRATANTE, fica rescindido, a partir de {{data_distrato}}, o Contrato de Prestação de Serviços de Tecnologia da Informação celebrado entre as Partes em {{data_contrato}}.</w:t>
      </w:r>
    </w:p>
    <w:p w:rsidR="00000000" w:rsidDel="00000000" w:rsidP="00000000" w:rsidRDefault="00000000" w:rsidRPr="00000000" w14:paraId="0000000E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1.2. A rescisão do Contrato se dá por solicitação da CONTRATADA, em conformidade com a Cláusula de Rescisão do Contrato Principal, tendo sido observado o prazo de aviso prévio contratualmente estabelecido.</w:t>
      </w:r>
    </w:p>
    <w:p w:rsidR="00000000" w:rsidDel="00000000" w:rsidP="00000000" w:rsidRDefault="00000000" w:rsidRPr="00000000" w14:paraId="0000000F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SEGUNDA – VALORES DEVIDOS E FORMA DE PAGAMENTO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2.1. As Partes reconhecem que a CONTRATANTE deve à CONTRATADA os seguintes valores, referentes aos serviços efetivamente prestados até a data de rescisão: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both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Valor proporcional aos serviços prestados até o dia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{{data_distrato}}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: R$ 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{{valor}}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(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{{valor_extenso}}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);</w:t>
      </w:r>
    </w:p>
    <w:p w:rsidR="00000000" w:rsidDel="00000000" w:rsidP="00000000" w:rsidRDefault="00000000" w:rsidRPr="00000000" w14:paraId="00000012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2.2. O valor total descrito no item 2.1 será pago pela CONTRATANTE à CONTRATADA até o dia </w:t>
      </w: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15 (quinze)</w:t>
      </w: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 do mês subsequente à assinatura do presente Termo de Distrato, ou seja, até {{data_pagamento}}, mediante emissão da respectiva nota fiscal pela CONTRATADA.</w:t>
      </w:r>
    </w:p>
    <w:p w:rsidR="00000000" w:rsidDel="00000000" w:rsidP="00000000" w:rsidRDefault="00000000" w:rsidRPr="00000000" w14:paraId="00000013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2.3. O pagamento será realizado por meio de PIX, pela chave indicada abaixo:</w:t>
      </w:r>
    </w:p>
    <w:p w:rsidR="00000000" w:rsidDel="00000000" w:rsidP="00000000" w:rsidRDefault="00000000" w:rsidRPr="00000000" w14:paraId="00000014">
      <w:pPr>
        <w:spacing w:after="200" w:line="276" w:lineRule="auto"/>
        <w:ind w:firstLine="720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CNPJ: {{CNPJ}}</w:t>
      </w:r>
    </w:p>
    <w:p w:rsidR="00000000" w:rsidDel="00000000" w:rsidP="00000000" w:rsidRDefault="00000000" w:rsidRPr="00000000" w14:paraId="00000015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TERCEIRA – DEVOLUÇÃO DE EQUIPAMENTOS E MATERIAIS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3.1.  A CONTRATADA declara que devolverá, até o dia {{data_devolucao}}, todos os equipamentos, materiais e bens disponibilizados pela CONTRATANTE, em perfeito estado de conservação, ressalvado o desgaste natural pelo uso, conforme relação anexa.</w:t>
      </w:r>
    </w:p>
    <w:p w:rsidR="00000000" w:rsidDel="00000000" w:rsidP="00000000" w:rsidRDefault="00000000" w:rsidRPr="00000000" w14:paraId="00000017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3.2. Fica acordado entre as partes que a devolução dos equipamentos é condição para a efetivação do pagamento previsto na Cláusula Segunda deste distrato.</w:t>
      </w:r>
    </w:p>
    <w:p w:rsidR="00000000" w:rsidDel="00000000" w:rsidP="00000000" w:rsidRDefault="00000000" w:rsidRPr="00000000" w14:paraId="00000018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QUARTA – CONFIDENCIALIDADE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4.1. A CONTRATADA reconhece e ratifica que as obrigações de confidencialidade previstas na Cláusula Sétima do Contrato permanecem em pleno vigor pelo prazo de 05 (cinco) anos contados desta data, comprometendo-se a manter sigilo absoluto sobre todas as informações confidenciais a que teve acesso durante a vigência do Contrato.</w:t>
      </w:r>
    </w:p>
    <w:p w:rsidR="00000000" w:rsidDel="00000000" w:rsidP="00000000" w:rsidRDefault="00000000" w:rsidRPr="00000000" w14:paraId="0000001A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QUINTA – PROPRIEDADE INTELECTUAL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5.1. A CONTRATADA reconhece e confirma que todos os resultados, metodologias, descobertas, desenvolvimentos, criações e obras intelectuais de qualquer natureza produzidos durante a vigência do Contrato pertencem exclusivamente à CONTRATANTE ou ao Cliente onde a CONTRATADA estava alocada, conforme previsto na Cláusula Oitava do Contrato.</w:t>
      </w:r>
    </w:p>
    <w:p w:rsidR="00000000" w:rsidDel="00000000" w:rsidP="00000000" w:rsidRDefault="00000000" w:rsidRPr="00000000" w14:paraId="0000001C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SEXTA – QUITAÇÃO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6.1. Após o efetivo pagamento dos valores descritos na Cláusula Segunda, as Partes declaram que nada mais têm a reclamar uma da outra, a qualquer título, seja a título de indenização, multa, ressarcimento ou qualquer outra verba decorrente do Contrato ora rescindido, dando-se mutuamente plena, geral, irrevogável e irretratável quitação.</w:t>
      </w:r>
    </w:p>
    <w:p w:rsidR="00000000" w:rsidDel="00000000" w:rsidP="00000000" w:rsidRDefault="00000000" w:rsidRPr="00000000" w14:paraId="0000001E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6.2. As Partes renunciam expressamente ao direito de propor qualquer medida judicial ou extrajudicial relativa ao Contrato ora rescindido, ressalvadas as obrigações que, por sua natureza, sobrevivam à rescisão contratual.</w:t>
      </w:r>
    </w:p>
    <w:p w:rsidR="00000000" w:rsidDel="00000000" w:rsidP="00000000" w:rsidRDefault="00000000" w:rsidRPr="00000000" w14:paraId="0000001F">
      <w:pPr>
        <w:spacing w:after="200" w:before="300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CLÁUSULA SÉTIMA – FORO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7.1. As Partes elegem o Foro da Comarca de Fortaleza/CE para dirimir quaisquer dúvidas ou controvérsias oriundas do presente Termo de Distrato, renunciando a qualquer outro que tenham ou venham a ter, por mais privilegiado que seja.</w:t>
      </w:r>
    </w:p>
    <w:p w:rsidR="00000000" w:rsidDel="00000000" w:rsidP="00000000" w:rsidRDefault="00000000" w:rsidRPr="00000000" w14:paraId="00000021">
      <w:pPr>
        <w:spacing w:after="200" w:line="276" w:lineRule="auto"/>
        <w:jc w:val="both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E, por assim acharem justo e acordado, aceitam e assinam o presente instrumento em 02 (duas) vias de igual teor, forma e efeitos, perante as testemunhas abaixo indicadas.</w:t>
      </w:r>
    </w:p>
    <w:p w:rsidR="00000000" w:rsidDel="00000000" w:rsidP="00000000" w:rsidRDefault="00000000" w:rsidRPr="00000000" w14:paraId="00000022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Fortaleza/CE, Fortaleza/CE, {{data_extenso}}.</w:t>
      </w:r>
    </w:p>
    <w:p w:rsidR="00000000" w:rsidDel="00000000" w:rsidP="00000000" w:rsidRDefault="00000000" w:rsidRPr="00000000" w14:paraId="00000023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200" w:line="276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88" w:lineRule="auto"/>
        <w:jc w:val="center"/>
        <w:rPr>
          <w:rFonts w:ascii="Calibri" w:cs="Calibri" w:eastAsia="Calibri" w:hAnsi="Calibri"/>
          <w:b w:val="1"/>
          <w:bCs w:val="1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{{nome_empresarial}}</w:t>
      </w:r>
    </w:p>
    <w:p w:rsidR="00000000" w:rsidDel="00000000" w:rsidP="00000000" w:rsidRDefault="00000000" w:rsidRPr="00000000" w14:paraId="00000027">
      <w:pPr>
        <w:spacing w:line="288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{{nome_completo}}</w:t>
      </w:r>
    </w:p>
    <w:p w:rsidR="00000000" w:rsidDel="00000000" w:rsidP="00000000" w:rsidRDefault="00000000" w:rsidRPr="00000000" w14:paraId="00000028">
      <w:pPr>
        <w:spacing w:line="288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{{CPF}}</w:t>
      </w:r>
    </w:p>
    <w:p w:rsidR="00000000" w:rsidDel="00000000" w:rsidP="00000000" w:rsidRDefault="00000000" w:rsidRPr="00000000" w14:paraId="00000029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highlight w:val="white"/>
          <w:rtl w:val="0"/>
        </w:rPr>
        <w:t xml:space="preserve">TECLA T DESENVOLVIMENTO E LICENCIAMENTO DE PROGRAMAS LTDA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GUILHERME DE ALMEIDA PAULA </w:t>
      </w:r>
    </w:p>
    <w:p w:rsidR="00000000" w:rsidDel="00000000" w:rsidP="00000000" w:rsidRDefault="00000000" w:rsidRPr="00000000" w14:paraId="0000002E">
      <w:pPr>
        <w:spacing w:line="345.6" w:lineRule="auto"/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028.499.453-74</w:t>
      </w:r>
    </w:p>
    <w:p w:rsidR="00000000" w:rsidDel="00000000" w:rsidP="00000000" w:rsidRDefault="00000000" w:rsidRPr="00000000" w14:paraId="0000002F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200" w:lineRule="auto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JESSICA RODRIGUES VALENTIM</w:t>
        <w:br w:type="textWrapping"/>
        <w:t xml:space="preserve">CPF:   402.521.648-57      </w:t>
      </w:r>
    </w:p>
    <w:p w:rsidR="00000000" w:rsidDel="00000000" w:rsidP="00000000" w:rsidRDefault="00000000" w:rsidRPr="00000000" w14:paraId="00000032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TESTEMUNHA: JOSEDMUNDO FACO MAGALHAES DA CUNHA NETO</w:t>
      </w:r>
    </w:p>
    <w:p w:rsidR="00000000" w:rsidDel="00000000" w:rsidP="00000000" w:rsidRDefault="00000000" w:rsidRPr="00000000" w14:paraId="00000038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Fonts w:ascii="Calibri" w:cs="Calibri" w:eastAsia="Calibri" w:hAnsi="Calibri"/>
          <w:highlight w:val="white"/>
          <w:rtl w:val="0"/>
        </w:rPr>
        <w:t xml:space="preserve">CPF: 058.876.783-21                                                      </w:t>
      </w:r>
    </w:p>
    <w:p w:rsidR="00000000" w:rsidDel="00000000" w:rsidP="00000000" w:rsidRDefault="00000000" w:rsidRPr="00000000" w14:paraId="00000039">
      <w:pPr>
        <w:jc w:val="center"/>
        <w:rPr>
          <w:rFonts w:ascii="Calibri" w:cs="Calibri" w:eastAsia="Calibri" w:hAnsi="Calibri"/>
          <w:highlight w:val="white"/>
        </w:rPr>
      </w:pPr>
      <w:r w:rsidDel="00000000" w:rsidR="00000000" w:rsidRPr="00000000">
        <w:rPr>
          <w:rtl w:val="0"/>
        </w:rPr>
      </w:r>
    </w:p>
    <w:sectPr>
      <w:headerReference r:id="rId6" w:type="default"/>
      <w:pgSz w:h="16838" w:w="11906" w:orient="portrait"/>
      <w:pgMar w:bottom="1418" w:top="1418" w:left="1418" w:right="1134" w:header="340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Calibri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righ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  <w:drawing>
        <wp:inline distB="0" distT="0" distL="0" distR="0">
          <wp:extent cx="1640205" cy="483235"/>
          <wp:effectExtent b="0" l="0" r="0" t="0"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0205" cy="483235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Roman"/>
      <w:lvlText w:val="(%1)"/>
      <w:lvlJc w:val="left"/>
      <w:pPr>
        <w:ind w:left="1080" w:hanging="72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lowerLetter"/>
      <w:lvlText w:val="%1)"/>
      <w:lvlJc w:val="left"/>
      <w:pPr>
        <w:ind w:left="720" w:hanging="360"/>
      </w:pPr>
      <w:rPr/>
    </w:lvl>
    <w:lvl w:ilvl="1">
      <w:start w:val="1"/>
      <w:numFmt w:val="lowerLetter"/>
      <w:lvlText w:val="%2."/>
      <w:lvlJc w:val="left"/>
      <w:pPr>
        <w:ind w:left="1440" w:hanging="360"/>
      </w:pPr>
      <w:rPr/>
    </w:lvl>
    <w:lvl w:ilvl="2">
      <w:start w:val="1"/>
      <w:numFmt w:val="lowerRoman"/>
      <w:lvlText w:val="%3."/>
      <w:lvlJc w:val="right"/>
      <w:pPr>
        <w:ind w:left="2160" w:hanging="180"/>
      </w:pPr>
      <w:rPr/>
    </w:lvl>
    <w:lvl w:ilvl="3">
      <w:start w:val="1"/>
      <w:numFmt w:val="decimal"/>
      <w:lvlText w:val="%4."/>
      <w:lvlJc w:val="left"/>
      <w:pPr>
        <w:ind w:left="2880" w:hanging="360"/>
      </w:pPr>
      <w:rPr/>
    </w:lvl>
    <w:lvl w:ilvl="4">
      <w:start w:val="1"/>
      <w:numFmt w:val="lowerLetter"/>
      <w:lvlText w:val="%5."/>
      <w:lvlJc w:val="left"/>
      <w:pPr>
        <w:ind w:left="3600" w:hanging="360"/>
      </w:pPr>
      <w:rPr/>
    </w:lvl>
    <w:lvl w:ilvl="5">
      <w:start w:val="1"/>
      <w:numFmt w:val="lowerRoman"/>
      <w:lvlText w:val="%6."/>
      <w:lvlJc w:val="right"/>
      <w:pPr>
        <w:ind w:left="4320" w:hanging="180"/>
      </w:pPr>
      <w:rPr/>
    </w:lvl>
    <w:lvl w:ilvl="6">
      <w:start w:val="1"/>
      <w:numFmt w:val="decimal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pt_BR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="240" w:lineRule="auto"/>
      <w:ind w:left="0" w:right="0" w:firstLine="0"/>
      <w:jc w:val="center"/>
    </w:pPr>
    <w:rPr>
      <w:rFonts w:ascii="Arial" w:cs="Arial" w:eastAsia="Arial" w:hAnsi="Arial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4"/>
      <w:szCs w:val="24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