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15A4" w14:textId="77777777" w:rsidR="00D67645" w:rsidRDefault="00D67645" w:rsidP="00D67645">
      <w:pPr>
        <w:pStyle w:val="Ttulo"/>
        <w:rPr>
          <w:color w:val="FF0000"/>
          <w:lang w:val="pt-BR"/>
        </w:rPr>
      </w:pPr>
    </w:p>
    <w:p w14:paraId="3BF17C88" w14:textId="04589C19" w:rsidR="00AD6D8D" w:rsidRPr="00F7203B" w:rsidRDefault="00A00203" w:rsidP="00D67645">
      <w:pPr>
        <w:pStyle w:val="Ttulo"/>
        <w:rPr>
          <w:lang w:val="pt-BR"/>
        </w:rPr>
      </w:pPr>
      <w:r>
        <w:rPr>
          <w:lang w:val="pt-BR"/>
        </w:rPr>
        <w:t xml:space="preserve">Aplicativo </w:t>
      </w:r>
      <w:proofErr w:type="spellStart"/>
      <w:r>
        <w:rPr>
          <w:lang w:val="pt-BR"/>
        </w:rPr>
        <w:t>TraduTOP</w:t>
      </w:r>
      <w:proofErr w:type="spellEnd"/>
    </w:p>
    <w:p w14:paraId="3A432F58" w14:textId="77777777" w:rsidR="00AD6D8D" w:rsidRDefault="00AD6D8D">
      <w:pPr>
        <w:rPr>
          <w:i/>
          <w:iCs/>
        </w:rPr>
      </w:pPr>
    </w:p>
    <w:p w14:paraId="3E7C16D0" w14:textId="77777777" w:rsidR="00BF1ABF" w:rsidRDefault="00BF1ABF">
      <w:pPr>
        <w:rPr>
          <w:i/>
          <w:iCs/>
        </w:rPr>
      </w:pPr>
    </w:p>
    <w:p w14:paraId="39840D38" w14:textId="77777777" w:rsidR="004D54CB" w:rsidRDefault="004D54CB">
      <w:pPr>
        <w:jc w:val="center"/>
        <w:rPr>
          <w:sz w:val="24"/>
          <w:szCs w:val="24"/>
        </w:rPr>
      </w:pPr>
    </w:p>
    <w:p w14:paraId="19FBE727" w14:textId="1F13E418" w:rsidR="00AD6D8D" w:rsidRPr="00BF1ABF" w:rsidRDefault="00163ACB">
      <w:pPr>
        <w:jc w:val="center"/>
        <w:rPr>
          <w:sz w:val="24"/>
          <w:szCs w:val="24"/>
        </w:rPr>
      </w:pPr>
      <w:r>
        <w:rPr>
          <w:sz w:val="24"/>
          <w:szCs w:val="24"/>
        </w:rPr>
        <w:t>L.D.L. Gomes*</w:t>
      </w:r>
      <w:r w:rsidR="00AD6D8D" w:rsidRPr="00BF1ABF">
        <w:rPr>
          <w:sz w:val="24"/>
          <w:szCs w:val="24"/>
        </w:rPr>
        <w:t xml:space="preserve">; </w:t>
      </w:r>
      <w:r>
        <w:rPr>
          <w:sz w:val="24"/>
          <w:szCs w:val="24"/>
        </w:rPr>
        <w:t>S.T.O. Junior</w:t>
      </w:r>
      <w:r w:rsidR="00FA6836">
        <w:rPr>
          <w:sz w:val="24"/>
          <w:szCs w:val="24"/>
        </w:rPr>
        <w:t xml:space="preserve">; </w:t>
      </w:r>
      <w:proofErr w:type="spellStart"/>
      <w:r w:rsidR="00FA6836">
        <w:rPr>
          <w:sz w:val="24"/>
          <w:szCs w:val="24"/>
        </w:rPr>
        <w:t>K.O.</w:t>
      </w:r>
      <w:proofErr w:type="gramStart"/>
      <w:r w:rsidR="00FA6836">
        <w:rPr>
          <w:sz w:val="24"/>
          <w:szCs w:val="24"/>
        </w:rPr>
        <w:t>D.Silva</w:t>
      </w:r>
      <w:proofErr w:type="spellEnd"/>
      <w:proofErr w:type="gramEnd"/>
    </w:p>
    <w:p w14:paraId="6FDF736B" w14:textId="77777777" w:rsidR="004D54CB" w:rsidRPr="001A6CC3" w:rsidRDefault="004D54CB" w:rsidP="00AD0644">
      <w:pPr>
        <w:ind w:left="1701"/>
        <w:rPr>
          <w:sz w:val="20"/>
          <w:szCs w:val="20"/>
          <w:lang w:val="nb-NO"/>
        </w:rPr>
      </w:pPr>
    </w:p>
    <w:p w14:paraId="6A5BCF2C" w14:textId="77777777" w:rsidR="004D54CB" w:rsidRDefault="004D54CB" w:rsidP="00AD0644">
      <w:p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Faculdade de Tecnologia de São José dos Campos - </w:t>
      </w:r>
      <w:r w:rsidR="001A6CC3">
        <w:rPr>
          <w:sz w:val="20"/>
          <w:szCs w:val="20"/>
        </w:rPr>
        <w:t>Professor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Jessen</w:t>
      </w:r>
      <w:proofErr w:type="spellEnd"/>
      <w:r>
        <w:rPr>
          <w:sz w:val="20"/>
          <w:szCs w:val="20"/>
        </w:rPr>
        <w:t xml:space="preserve"> Vidal</w:t>
      </w:r>
    </w:p>
    <w:p w14:paraId="5F27BC33" w14:textId="77777777" w:rsidR="00EE6B99" w:rsidRPr="00EE6B99" w:rsidRDefault="00EE6B99" w:rsidP="00EE6B99">
      <w:pPr>
        <w:ind w:left="1701"/>
        <w:rPr>
          <w:sz w:val="20"/>
          <w:szCs w:val="20"/>
        </w:rPr>
      </w:pPr>
      <w:r w:rsidRPr="00EE6B99">
        <w:rPr>
          <w:sz w:val="20"/>
          <w:szCs w:val="20"/>
        </w:rPr>
        <w:t xml:space="preserve">Av. </w:t>
      </w:r>
      <w:proofErr w:type="spellStart"/>
      <w:r w:rsidRPr="00EE6B99">
        <w:rPr>
          <w:sz w:val="20"/>
          <w:szCs w:val="20"/>
        </w:rPr>
        <w:t>Cesare</w:t>
      </w:r>
      <w:proofErr w:type="spellEnd"/>
      <w:r w:rsidRPr="00EE6B99">
        <w:rPr>
          <w:sz w:val="20"/>
          <w:szCs w:val="20"/>
        </w:rPr>
        <w:t xml:space="preserve"> Mansueto Giulio Lattes, 1350</w:t>
      </w:r>
      <w:r>
        <w:rPr>
          <w:sz w:val="20"/>
          <w:szCs w:val="20"/>
        </w:rPr>
        <w:t xml:space="preserve"> - </w:t>
      </w:r>
      <w:r w:rsidRPr="00EE6B99">
        <w:rPr>
          <w:sz w:val="20"/>
          <w:szCs w:val="20"/>
        </w:rPr>
        <w:t>Eugênio de Melo</w:t>
      </w:r>
      <w:r>
        <w:rPr>
          <w:sz w:val="20"/>
          <w:szCs w:val="20"/>
        </w:rPr>
        <w:t xml:space="preserve">, </w:t>
      </w:r>
      <w:r w:rsidRPr="00EE6B99">
        <w:rPr>
          <w:sz w:val="20"/>
          <w:szCs w:val="20"/>
        </w:rPr>
        <w:t>São José dos Campos/SP</w:t>
      </w:r>
      <w:r>
        <w:rPr>
          <w:sz w:val="20"/>
          <w:szCs w:val="20"/>
        </w:rPr>
        <w:t>,</w:t>
      </w:r>
    </w:p>
    <w:p w14:paraId="126BDBFA" w14:textId="6FBFD06F" w:rsidR="00BD5DBD" w:rsidRPr="009E46EA" w:rsidRDefault="00EE6B99" w:rsidP="00BD5DBD">
      <w:pPr>
        <w:ind w:left="1701"/>
        <w:rPr>
          <w:sz w:val="20"/>
          <w:szCs w:val="20"/>
          <w:lang w:val="nb-NO"/>
        </w:rPr>
      </w:pPr>
      <w:r>
        <w:rPr>
          <w:sz w:val="20"/>
          <w:szCs w:val="20"/>
        </w:rPr>
        <w:t xml:space="preserve">CEP.: </w:t>
      </w:r>
      <w:r w:rsidRPr="00EE6B99">
        <w:rPr>
          <w:sz w:val="20"/>
          <w:szCs w:val="20"/>
        </w:rPr>
        <w:t>12247-014, Brasil</w:t>
      </w:r>
      <w:r>
        <w:rPr>
          <w:sz w:val="20"/>
          <w:szCs w:val="20"/>
        </w:rPr>
        <w:t>.</w:t>
      </w:r>
      <w:r w:rsidR="007B27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Telefone: </w:t>
      </w:r>
      <w:r w:rsidRPr="00EE6B99">
        <w:rPr>
          <w:sz w:val="20"/>
          <w:szCs w:val="20"/>
        </w:rPr>
        <w:t>(12) 3905-2423</w:t>
      </w:r>
      <w:r w:rsidR="007B27CB">
        <w:rPr>
          <w:sz w:val="20"/>
          <w:szCs w:val="20"/>
        </w:rPr>
        <w:t xml:space="preserve">. </w:t>
      </w:r>
      <w:r w:rsidR="00BD5DBD">
        <w:rPr>
          <w:sz w:val="20"/>
          <w:szCs w:val="20"/>
          <w:lang w:val="nb-NO"/>
        </w:rPr>
        <w:t>*</w:t>
      </w:r>
      <w:r w:rsidR="00163ACB" w:rsidRPr="4658785F">
        <w:fldChar w:fldCharType="begin"/>
      </w:r>
      <w:r w:rsidR="00163ACB">
        <w:rPr>
          <w:sz w:val="20"/>
          <w:szCs w:val="20"/>
          <w:lang w:val="nb-NO"/>
        </w:rPr>
        <w:instrText xml:space="preserve"> HYPERLINK "mailto:</w:instrText>
      </w:r>
      <w:r w:rsidR="00163ACB" w:rsidRPr="00163ACB">
        <w:rPr>
          <w:sz w:val="20"/>
          <w:szCs w:val="20"/>
          <w:lang w:val="nb-NO"/>
        </w:rPr>
        <w:instrText>lucas.gomes31@fatec.sp.gov.br</w:instrText>
      </w:r>
      <w:r w:rsidR="00163ACB">
        <w:rPr>
          <w:sz w:val="20"/>
          <w:szCs w:val="20"/>
          <w:lang w:val="nb-NO"/>
        </w:rPr>
        <w:instrText xml:space="preserve">" </w:instrText>
      </w:r>
      <w:r w:rsidR="00163ACB">
        <w:rPr>
          <w:sz w:val="20"/>
          <w:szCs w:val="20"/>
          <w:lang w:val="nb-NO"/>
        </w:rPr>
        <w:fldChar w:fldCharType="separate"/>
      </w:r>
      <w:r w:rsidR="00163ACB" w:rsidRPr="000F74D8">
        <w:rPr>
          <w:rStyle w:val="Hyperlink"/>
          <w:sz w:val="20"/>
          <w:szCs w:val="20"/>
          <w:lang w:val="nb-NO"/>
        </w:rPr>
        <w:t>lucas.gomes31@fatec.sp.gov.br</w:t>
      </w:r>
      <w:r w:rsidR="00163ACB" w:rsidRPr="4658785F">
        <w:fldChar w:fldCharType="end"/>
      </w:r>
    </w:p>
    <w:p w14:paraId="4EE2CB6E" w14:textId="77777777" w:rsidR="00EE6B99" w:rsidRPr="00BD5DBD" w:rsidRDefault="00EE6B99" w:rsidP="00EE6B99">
      <w:pPr>
        <w:ind w:left="1701"/>
        <w:rPr>
          <w:sz w:val="20"/>
          <w:szCs w:val="20"/>
          <w:lang w:val="nb-NO"/>
        </w:rPr>
      </w:pPr>
    </w:p>
    <w:p w14:paraId="6DA30AFB" w14:textId="77777777" w:rsidR="00AD6D8D" w:rsidRDefault="00AD6D8D">
      <w:pPr>
        <w:rPr>
          <w:i/>
          <w:iCs/>
        </w:rPr>
      </w:pPr>
    </w:p>
    <w:p w14:paraId="22E93F17" w14:textId="38FE7BC4" w:rsidR="00AD6D8D" w:rsidRDefault="4221F5FA" w:rsidP="00CE0A94">
      <w:r>
        <w:t xml:space="preserve">RESUMO: O aplicativo </w:t>
      </w:r>
      <w:proofErr w:type="spellStart"/>
      <w:r>
        <w:t>TraduTOP</w:t>
      </w:r>
      <w:proofErr w:type="spellEnd"/>
      <w:r>
        <w:t xml:space="preserve"> tem o objetivo de auxiliar ao e</w:t>
      </w:r>
      <w:r w:rsidR="00C22B2D">
        <w:t>s</w:t>
      </w:r>
      <w:r>
        <w:t xml:space="preserve">trangeiro viajante ao Estados Unidos a identificar as chamadas gírias do país, conseguindo </w:t>
      </w:r>
      <w:r w:rsidR="00504613">
        <w:t>extrair ao máximo sua viag</w:t>
      </w:r>
      <w:r>
        <w:t>em em contato com a cultura linguística nacional do estado. Muitas das vezes, o viajante ao contato com nativos do país, tem dificuldades em entender o contexto do assunto quando utilizado as gírias</w:t>
      </w:r>
      <w:r w:rsidR="00DC759D">
        <w:t xml:space="preserve">, </w:t>
      </w:r>
      <w:proofErr w:type="spellStart"/>
      <w:r w:rsidR="004A343E">
        <w:t>ph</w:t>
      </w:r>
      <w:r w:rsidR="00DC759D">
        <w:t>rasal</w:t>
      </w:r>
      <w:proofErr w:type="spellEnd"/>
      <w:r w:rsidR="00DC759D">
        <w:t xml:space="preserve"> </w:t>
      </w:r>
      <w:proofErr w:type="spellStart"/>
      <w:r w:rsidR="00DC759D">
        <w:t>verbs</w:t>
      </w:r>
      <w:proofErr w:type="spellEnd"/>
      <w:r w:rsidR="00DC759D">
        <w:t xml:space="preserve"> e ditados populares que</w:t>
      </w:r>
      <w:r>
        <w:t xml:space="preserve"> muitas vezes contem significados distintos.</w:t>
      </w:r>
    </w:p>
    <w:p w14:paraId="69260B3A" w14:textId="77777777" w:rsidR="0006209F" w:rsidRDefault="0006209F">
      <w:pPr>
        <w:ind w:left="540"/>
      </w:pPr>
    </w:p>
    <w:p w14:paraId="7389A0E9" w14:textId="5FDB9D98" w:rsidR="00AD6D8D" w:rsidRPr="00114582" w:rsidRDefault="00AD6D8D">
      <w:pPr>
        <w:ind w:left="540"/>
        <w:rPr>
          <w:i/>
          <w:iCs/>
        </w:rPr>
      </w:pPr>
      <w:r>
        <w:t>PALAVRAS-CHAVE:</w:t>
      </w:r>
      <w:r w:rsidR="008B4D6E">
        <w:t xml:space="preserve"> T</w:t>
      </w:r>
      <w:r w:rsidR="00B9342A">
        <w:t xml:space="preserve">raduções; </w:t>
      </w:r>
      <w:r w:rsidR="008B4D6E">
        <w:t>Gírias; Inglês; C</w:t>
      </w:r>
      <w:r w:rsidR="00B9342A">
        <w:t>ult</w:t>
      </w:r>
      <w:r w:rsidR="00E5703F">
        <w:t>u</w:t>
      </w:r>
      <w:r w:rsidR="00B9342A">
        <w:t xml:space="preserve">ra; </w:t>
      </w:r>
      <w:r w:rsidR="008B4D6E">
        <w:t>V</w:t>
      </w:r>
      <w:r w:rsidR="00752ED4">
        <w:t>iagem</w:t>
      </w:r>
      <w:r w:rsidR="00E5703F">
        <w:t xml:space="preserve">, </w:t>
      </w:r>
      <w:proofErr w:type="spellStart"/>
      <w:r w:rsidR="008B4D6E">
        <w:t>P</w:t>
      </w:r>
      <w:r w:rsidR="00E5703F">
        <w:t>hrasal</w:t>
      </w:r>
      <w:proofErr w:type="spellEnd"/>
      <w:r w:rsidR="00E5703F">
        <w:t xml:space="preserve"> </w:t>
      </w:r>
      <w:proofErr w:type="spellStart"/>
      <w:r w:rsidR="008B4D6E">
        <w:t>V</w:t>
      </w:r>
      <w:r w:rsidR="00E5703F">
        <w:t>erb</w:t>
      </w:r>
      <w:proofErr w:type="spellEnd"/>
      <w:r w:rsidR="008B4D6E">
        <w:t>, Aplicativo</w:t>
      </w:r>
      <w:r w:rsidR="00752ED4">
        <w:t xml:space="preserve">; </w:t>
      </w:r>
    </w:p>
    <w:p w14:paraId="01EEF99E" w14:textId="77777777" w:rsidR="0006209F" w:rsidRDefault="0006209F" w:rsidP="000D3B4C">
      <w:pPr>
        <w:pStyle w:val="Recuodecorpodetexto"/>
        <w:ind w:left="567"/>
        <w:rPr>
          <w:lang w:val="en-US"/>
        </w:rPr>
      </w:pPr>
    </w:p>
    <w:p w14:paraId="47EAD653" w14:textId="3A521855" w:rsidR="00AD6D8D" w:rsidRDefault="00AD6D8D" w:rsidP="0006209F">
      <w:pPr>
        <w:pStyle w:val="Recuodecorpodetexto"/>
        <w:ind w:left="567"/>
      </w:pPr>
      <w:r w:rsidRPr="0006209F">
        <w:t xml:space="preserve">ABSTRACT: </w:t>
      </w:r>
      <w:r w:rsidR="00FE0261" w:rsidRPr="005F6CD7">
        <w:t xml:space="preserve">The App </w:t>
      </w:r>
      <w:proofErr w:type="spellStart"/>
      <w:r w:rsidR="00FE0261" w:rsidRPr="005F6CD7">
        <w:t>TraduTOP</w:t>
      </w:r>
      <w:proofErr w:type="spellEnd"/>
      <w:r w:rsidR="00FE0261" w:rsidRPr="005F6CD7">
        <w:t xml:space="preserve"> </w:t>
      </w:r>
      <w:proofErr w:type="spellStart"/>
      <w:r w:rsidR="00FE0261" w:rsidRPr="005F6CD7">
        <w:t>have</w:t>
      </w:r>
      <w:proofErr w:type="spellEnd"/>
      <w:r w:rsidR="00FE0261" w:rsidRPr="005F6CD7">
        <w:t xml:space="preserve"> a </w:t>
      </w:r>
      <w:proofErr w:type="spellStart"/>
      <w:r w:rsidR="00FE0261" w:rsidRPr="005F6CD7">
        <w:t>objective</w:t>
      </w:r>
      <w:proofErr w:type="spellEnd"/>
      <w:r w:rsidR="00FE0261" w:rsidRPr="005F6CD7">
        <w:t xml:space="preserve"> </w:t>
      </w:r>
      <w:proofErr w:type="spellStart"/>
      <w:r w:rsidR="00FE0261" w:rsidRPr="005F6CD7">
        <w:t>to</w:t>
      </w:r>
      <w:proofErr w:type="spellEnd"/>
      <w:r w:rsidR="00FE0261">
        <w:rPr>
          <w:color w:val="FF0000"/>
        </w:rPr>
        <w:t xml:space="preserve"> </w:t>
      </w:r>
      <w:proofErr w:type="spellStart"/>
      <w:r w:rsidR="0067449C">
        <w:t>assist</w:t>
      </w:r>
      <w:proofErr w:type="spellEnd"/>
      <w:r w:rsidR="005F6CD7">
        <w:t xml:space="preserve"> </w:t>
      </w:r>
      <w:proofErr w:type="spellStart"/>
      <w:r w:rsidR="005F6CD7">
        <w:t>th</w:t>
      </w:r>
      <w:r w:rsidR="001D570A">
        <w:t>e</w:t>
      </w:r>
      <w:proofErr w:type="spellEnd"/>
      <w:r w:rsidR="001D570A">
        <w:t xml:space="preserve"> </w:t>
      </w:r>
      <w:proofErr w:type="spellStart"/>
      <w:r w:rsidR="001D570A">
        <w:t>foreing</w:t>
      </w:r>
      <w:proofErr w:type="spellEnd"/>
      <w:r w:rsidR="001D570A">
        <w:t xml:space="preserve">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travel</w:t>
      </w:r>
      <w:proofErr w:type="spellEnd"/>
      <w:r w:rsidR="001D570A">
        <w:t xml:space="preserve"> in </w:t>
      </w:r>
      <w:proofErr w:type="spellStart"/>
      <w:r w:rsidR="001D570A">
        <w:t>the</w:t>
      </w:r>
      <w:proofErr w:type="spellEnd"/>
      <w:r w:rsidR="001D570A">
        <w:t xml:space="preserve"> USA,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identity</w:t>
      </w:r>
      <w:proofErr w:type="spellEnd"/>
      <w:r w:rsidR="00DA4719">
        <w:t xml:space="preserve"> </w:t>
      </w:r>
      <w:proofErr w:type="spellStart"/>
      <w:r w:rsidR="00DA4719">
        <w:t>the</w:t>
      </w:r>
      <w:proofErr w:type="spellEnd"/>
      <w:r w:rsidR="00DA4719">
        <w:t xml:space="preserve"> slangs in </w:t>
      </w:r>
      <w:proofErr w:type="spellStart"/>
      <w:r w:rsidR="00DA4719">
        <w:t>the</w:t>
      </w:r>
      <w:r w:rsidR="003A601D">
        <w:t>ir</w:t>
      </w:r>
      <w:proofErr w:type="spellEnd"/>
      <w:r w:rsidR="003A601D">
        <w:t xml:space="preserve"> </w:t>
      </w:r>
      <w:proofErr w:type="spellStart"/>
      <w:r w:rsidR="00894C62">
        <w:t>travel</w:t>
      </w:r>
      <w:proofErr w:type="spellEnd"/>
      <w:r w:rsidR="00894C62">
        <w:t xml:space="preserve">, </w:t>
      </w:r>
      <w:proofErr w:type="spellStart"/>
      <w:r w:rsidR="00894C62">
        <w:t>searching</w:t>
      </w:r>
      <w:proofErr w:type="spellEnd"/>
      <w:r w:rsidR="00894C62">
        <w:t xml:space="preserve"> </w:t>
      </w:r>
      <w:proofErr w:type="spellStart"/>
      <w:r w:rsidR="00894C62">
        <w:t>to</w:t>
      </w:r>
      <w:proofErr w:type="spellEnd"/>
      <w:r w:rsidR="00894C62">
        <w:t xml:space="preserve"> </w:t>
      </w:r>
      <w:proofErr w:type="spellStart"/>
      <w:r w:rsidR="00894C62">
        <w:t>extract</w:t>
      </w:r>
      <w:proofErr w:type="spellEnd"/>
      <w:r w:rsidR="00894C62">
        <w:t xml:space="preserve"> a </w:t>
      </w:r>
      <w:proofErr w:type="spellStart"/>
      <w:r w:rsidR="00894C62">
        <w:t>maximum</w:t>
      </w:r>
      <w:proofErr w:type="spellEnd"/>
      <w:r w:rsidR="00894C62">
        <w:t xml:space="preserve"> </w:t>
      </w:r>
      <w:proofErr w:type="spellStart"/>
      <w:r w:rsidR="00894C62">
        <w:t>of</w:t>
      </w:r>
      <w:proofErr w:type="spellEnd"/>
      <w:r w:rsidR="00894C62">
        <w:t xml:space="preserve"> it. </w:t>
      </w:r>
      <w:proofErr w:type="spellStart"/>
      <w:r w:rsidR="00D54F7F">
        <w:t>Often</w:t>
      </w:r>
      <w:proofErr w:type="spellEnd"/>
      <w:r w:rsidR="00D54F7F">
        <w:t xml:space="preserve"> times</w:t>
      </w:r>
      <w:r w:rsidR="00B14FDE">
        <w:t xml:space="preserve">, </w:t>
      </w:r>
      <w:proofErr w:type="spellStart"/>
      <w:r w:rsidR="00B14FDE">
        <w:t>the</w:t>
      </w:r>
      <w:proofErr w:type="spellEnd"/>
      <w:r w:rsidR="00B14FDE">
        <w:t xml:space="preserve"> </w:t>
      </w:r>
      <w:proofErr w:type="spellStart"/>
      <w:r w:rsidR="00B14FDE">
        <w:t>trave</w:t>
      </w:r>
      <w:r w:rsidR="007B0EDD">
        <w:t>ler</w:t>
      </w:r>
      <w:proofErr w:type="spellEnd"/>
      <w:r w:rsidR="00DB6BC0">
        <w:t xml:space="preserve"> </w:t>
      </w:r>
      <w:proofErr w:type="spellStart"/>
      <w:r w:rsidR="00DB6BC0">
        <w:t>has</w:t>
      </w:r>
      <w:proofErr w:type="spellEnd"/>
      <w:r w:rsidR="00DB6BC0">
        <w:t xml:space="preserve"> </w:t>
      </w:r>
      <w:proofErr w:type="spellStart"/>
      <w:r w:rsidR="00DB6BC0">
        <w:t>the</w:t>
      </w:r>
      <w:proofErr w:type="spellEnd"/>
      <w:r w:rsidR="00DB6BC0">
        <w:t xml:space="preserve"> </w:t>
      </w:r>
      <w:proofErr w:type="spellStart"/>
      <w:r w:rsidR="00DB6BC0">
        <w:t>contact</w:t>
      </w:r>
      <w:proofErr w:type="spellEnd"/>
      <w:r w:rsidR="00DB6BC0">
        <w:t xml:space="preserve"> </w:t>
      </w:r>
      <w:proofErr w:type="spellStart"/>
      <w:r w:rsidR="00DB6BC0">
        <w:t>wi</w:t>
      </w:r>
      <w:r w:rsidR="00D66F97">
        <w:t>th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proofErr w:type="spellStart"/>
      <w:r w:rsidR="00D66F97">
        <w:t>natives</w:t>
      </w:r>
      <w:proofErr w:type="spellEnd"/>
      <w:r w:rsidR="00D66F97">
        <w:t xml:space="preserve"> </w:t>
      </w:r>
      <w:proofErr w:type="spellStart"/>
      <w:r w:rsidR="00D66F97">
        <w:t>of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country, </w:t>
      </w:r>
      <w:proofErr w:type="spellStart"/>
      <w:r w:rsidR="00D66F97">
        <w:t>has</w:t>
      </w:r>
      <w:proofErr w:type="spellEnd"/>
      <w:r w:rsidR="00D66F97">
        <w:t xml:space="preserve"> </w:t>
      </w:r>
      <w:proofErr w:type="spellStart"/>
      <w:r w:rsidR="00D66F97">
        <w:t>dificulties</w:t>
      </w:r>
      <w:proofErr w:type="spellEnd"/>
      <w:r w:rsidR="00D66F97">
        <w:t xml:space="preserve"> </w:t>
      </w:r>
      <w:proofErr w:type="spellStart"/>
      <w:r w:rsidR="00D66F97">
        <w:t>to</w:t>
      </w:r>
      <w:proofErr w:type="spellEnd"/>
      <w:r w:rsidR="00D66F97">
        <w:t xml:space="preserve"> </w:t>
      </w:r>
      <w:proofErr w:type="spellStart"/>
      <w:r w:rsidR="00D66F97">
        <w:t>understand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r w:rsidR="00C75A6A">
        <w:t xml:space="preserve">contexto </w:t>
      </w:r>
      <w:proofErr w:type="spellStart"/>
      <w:r w:rsidR="00C64ED9">
        <w:t>of</w:t>
      </w:r>
      <w:proofErr w:type="spellEnd"/>
      <w:r w:rsidR="00C64ED9">
        <w:t xml:space="preserve"> </w:t>
      </w:r>
      <w:proofErr w:type="spellStart"/>
      <w:r w:rsidR="00C64ED9">
        <w:t>the</w:t>
      </w:r>
      <w:proofErr w:type="spellEnd"/>
      <w:r w:rsidR="00C64ED9">
        <w:t xml:space="preserve"> </w:t>
      </w:r>
      <w:proofErr w:type="spellStart"/>
      <w:r w:rsidR="00C75A6A">
        <w:t>talk</w:t>
      </w:r>
      <w:proofErr w:type="spellEnd"/>
      <w:r w:rsidR="00C64ED9">
        <w:t xml:space="preserve"> </w:t>
      </w:r>
      <w:proofErr w:type="spellStart"/>
      <w:r w:rsidR="00C64ED9">
        <w:t>due</w:t>
      </w:r>
      <w:proofErr w:type="spellEnd"/>
      <w:r w:rsidR="00C64ED9">
        <w:t xml:space="preserve"> </w:t>
      </w:r>
      <w:proofErr w:type="spellStart"/>
      <w:r w:rsidR="00C64ED9">
        <w:t>to</w:t>
      </w:r>
      <w:proofErr w:type="spellEnd"/>
      <w:r w:rsidR="00C64ED9">
        <w:t xml:space="preserve"> </w:t>
      </w:r>
      <w:r w:rsidR="00D03E3C">
        <w:t xml:space="preserve">use </w:t>
      </w:r>
      <w:proofErr w:type="spellStart"/>
      <w:r w:rsidR="00D03E3C">
        <w:t>of</w:t>
      </w:r>
      <w:proofErr w:type="spellEnd"/>
      <w:r w:rsidR="00D03E3C">
        <w:t xml:space="preserve"> </w:t>
      </w:r>
      <w:proofErr w:type="spellStart"/>
      <w:r w:rsidR="00D03E3C">
        <w:t>the</w:t>
      </w:r>
      <w:proofErr w:type="spellEnd"/>
      <w:r w:rsidR="00D03E3C">
        <w:t xml:space="preserve"> slang. </w:t>
      </w:r>
      <w:proofErr w:type="spellStart"/>
      <w:r w:rsidR="00D03E3C">
        <w:t>That</w:t>
      </w:r>
      <w:proofErr w:type="spellEnd"/>
      <w:r w:rsidR="00D03E3C">
        <w:t xml:space="preserve"> slangs </w:t>
      </w:r>
      <w:proofErr w:type="spellStart"/>
      <w:r w:rsidR="00D03E3C">
        <w:t>translated</w:t>
      </w:r>
      <w:proofErr w:type="spellEnd"/>
      <w:r w:rsidR="00D03E3C">
        <w:t xml:space="preserve"> </w:t>
      </w:r>
      <w:proofErr w:type="spellStart"/>
      <w:r w:rsidR="00D03E3C">
        <w:t>to</w:t>
      </w:r>
      <w:proofErr w:type="spellEnd"/>
      <w:r w:rsidR="00D03E3C">
        <w:t xml:space="preserve"> </w:t>
      </w:r>
      <w:proofErr w:type="spellStart"/>
      <w:r w:rsidR="00D03E3C">
        <w:t>other</w:t>
      </w:r>
      <w:proofErr w:type="spellEnd"/>
      <w:r w:rsidR="00D03E3C">
        <w:t xml:space="preserve"> </w:t>
      </w:r>
      <w:proofErr w:type="spellStart"/>
      <w:r w:rsidR="00D03E3C">
        <w:t>languages</w:t>
      </w:r>
      <w:proofErr w:type="spellEnd"/>
      <w:r w:rsidR="00D03E3C">
        <w:t xml:space="preserve"> </w:t>
      </w:r>
      <w:proofErr w:type="spellStart"/>
      <w:r w:rsidR="00D03E3C">
        <w:t>has</w:t>
      </w:r>
      <w:proofErr w:type="spellEnd"/>
      <w:r w:rsidR="00D03E3C">
        <w:t xml:space="preserve"> </w:t>
      </w:r>
      <w:proofErr w:type="spellStart"/>
      <w:r w:rsidR="00D03E3C">
        <w:t>many</w:t>
      </w:r>
      <w:proofErr w:type="spellEnd"/>
      <w:r w:rsidR="00D03E3C">
        <w:t xml:space="preserve"> diferente </w:t>
      </w:r>
      <w:r w:rsidR="00C958BA">
        <w:t>meanings.</w:t>
      </w:r>
    </w:p>
    <w:p w14:paraId="172D0347" w14:textId="77777777" w:rsidR="0006209F" w:rsidRPr="0006209F" w:rsidRDefault="0006209F" w:rsidP="0006209F">
      <w:pPr>
        <w:pStyle w:val="Recuodecorpodetexto"/>
        <w:ind w:left="567"/>
        <w:rPr>
          <w:i/>
          <w:iCs/>
        </w:rPr>
      </w:pPr>
    </w:p>
    <w:p w14:paraId="34E36C19" w14:textId="306E326D" w:rsidR="00AD6D8D" w:rsidRPr="00A124F0" w:rsidRDefault="4221F5FA" w:rsidP="4221F5FA">
      <w:pPr>
        <w:ind w:left="540"/>
        <w:rPr>
          <w:i/>
          <w:iCs/>
          <w:lang w:val="en-US"/>
        </w:rPr>
      </w:pPr>
      <w:r w:rsidRPr="4221F5FA">
        <w:rPr>
          <w:lang w:val="en-US"/>
        </w:rPr>
        <w:t xml:space="preserve">KEYWORDS: </w:t>
      </w:r>
      <w:proofErr w:type="spellStart"/>
      <w:r w:rsidR="00932185">
        <w:rPr>
          <w:lang w:val="en-US"/>
        </w:rPr>
        <w:t>Traduction</w:t>
      </w:r>
      <w:proofErr w:type="spellEnd"/>
      <w:r w:rsidR="00EF2FE0">
        <w:rPr>
          <w:lang w:val="en-US"/>
        </w:rPr>
        <w:t>, E</w:t>
      </w:r>
      <w:r w:rsidRPr="4221F5FA">
        <w:rPr>
          <w:lang w:val="en-US"/>
        </w:rPr>
        <w:t>nglish, App, Slang</w:t>
      </w:r>
      <w:r w:rsidR="00480A88">
        <w:rPr>
          <w:lang w:val="en-US"/>
        </w:rPr>
        <w:t xml:space="preserve">, Phrasal Verbs, </w:t>
      </w:r>
      <w:r w:rsidR="00E5703F">
        <w:rPr>
          <w:lang w:val="en-US"/>
        </w:rPr>
        <w:t>Culture</w:t>
      </w:r>
      <w:r w:rsidR="005223E2">
        <w:rPr>
          <w:lang w:val="en-US"/>
        </w:rPr>
        <w:t>;</w:t>
      </w:r>
    </w:p>
    <w:p w14:paraId="13B6C27E" w14:textId="77777777" w:rsidR="007A40B5" w:rsidRDefault="007A40B5">
      <w:pPr>
        <w:rPr>
          <w:b/>
          <w:bCs/>
        </w:rPr>
      </w:pPr>
    </w:p>
    <w:p w14:paraId="3A422ABF" w14:textId="77777777" w:rsidR="0006209F" w:rsidRDefault="0006209F">
      <w:pPr>
        <w:rPr>
          <w:b/>
          <w:bCs/>
        </w:rPr>
        <w:sectPr w:rsidR="0006209F" w:rsidSect="009206EC">
          <w:headerReference w:type="even" r:id="rId8"/>
          <w:headerReference w:type="default" r:id="rId9"/>
          <w:footerReference w:type="default" r:id="rId10"/>
          <w:headerReference w:type="first" r:id="rId11"/>
          <w:type w:val="nextColumn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176EABF1" w14:textId="77777777" w:rsidR="00AD6D8D" w:rsidRPr="009206EC" w:rsidRDefault="00AD6D8D">
      <w:pPr>
        <w:rPr>
          <w:b/>
          <w:bCs/>
        </w:rPr>
      </w:pPr>
    </w:p>
    <w:p w14:paraId="0BC70C21" w14:textId="77777777" w:rsidR="00AD6D8D" w:rsidRPr="00F7203B" w:rsidRDefault="00AD6D8D" w:rsidP="0065678A">
      <w:pPr>
        <w:pStyle w:val="Subttulo"/>
        <w:rPr>
          <w:sz w:val="22"/>
          <w:szCs w:val="22"/>
          <w:lang w:val="pt-BR"/>
        </w:rPr>
        <w:sectPr w:rsidR="00AD6D8D" w:rsidRPr="00F7203B" w:rsidSect="007A40B5">
          <w:type w:val="continuous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6E28FDB7" w14:textId="4424A1AB" w:rsidR="00AD6D8D" w:rsidRDefault="69FC6A0E" w:rsidP="005223E2">
      <w:pPr>
        <w:pStyle w:val="Subttulo"/>
        <w:numPr>
          <w:ilvl w:val="0"/>
          <w:numId w:val="3"/>
        </w:numPr>
        <w:rPr>
          <w:lang w:val="pt-BR"/>
        </w:rPr>
      </w:pPr>
      <w:r w:rsidRPr="69FC6A0E">
        <w:rPr>
          <w:lang w:val="pt-BR"/>
        </w:rPr>
        <w:t>INTRODUÇÃO</w:t>
      </w:r>
    </w:p>
    <w:p w14:paraId="6B649FFE" w14:textId="4FD74D93" w:rsidR="69FC6A0E" w:rsidRDefault="69FC6A0E" w:rsidP="2974807F">
      <w:pPr>
        <w:ind w:firstLine="567"/>
      </w:pPr>
      <w:r w:rsidRPr="69FC6A0E">
        <w:t xml:space="preserve">Mesmo o usuário tendo alguma proficiência na </w:t>
      </w:r>
      <w:proofErr w:type="spellStart"/>
      <w:r w:rsidRPr="69FC6A0E">
        <w:t>lingua</w:t>
      </w:r>
      <w:proofErr w:type="spellEnd"/>
      <w:r w:rsidRPr="69FC6A0E">
        <w:t xml:space="preserve"> em questão, a compreensão de expressões idiomáticas e </w:t>
      </w:r>
      <w:proofErr w:type="spellStart"/>
      <w:r w:rsidRPr="69FC6A0E">
        <w:t>phrasal</w:t>
      </w:r>
      <w:proofErr w:type="spellEnd"/>
      <w:r w:rsidRPr="69FC6A0E">
        <w:t xml:space="preserve"> </w:t>
      </w:r>
      <w:proofErr w:type="spellStart"/>
      <w:r w:rsidRPr="69FC6A0E">
        <w:t>verbs</w:t>
      </w:r>
      <w:proofErr w:type="spellEnd"/>
      <w:r w:rsidRPr="69FC6A0E">
        <w:t xml:space="preserve"> se dá pela vivência em tempo integral com a cultura. O que na maioria das vezes não é o caso para o viajante esporádico. As pessoas levam em conta a tradução literal das expressões idiomáticas e </w:t>
      </w:r>
      <w:proofErr w:type="spellStart"/>
      <w:r w:rsidRPr="69FC6A0E">
        <w:t>phrasal</w:t>
      </w:r>
      <w:proofErr w:type="spellEnd"/>
      <w:r w:rsidRPr="69FC6A0E">
        <w:t xml:space="preserve"> </w:t>
      </w:r>
      <w:proofErr w:type="spellStart"/>
      <w:r w:rsidRPr="69FC6A0E">
        <w:t>verbs</w:t>
      </w:r>
      <w:proofErr w:type="spellEnd"/>
      <w:r w:rsidRPr="69FC6A0E">
        <w:t>, o que acaba corrompendo a interpretação correta dentro do contexto de comunicação falada ou escrita.</w:t>
      </w:r>
      <w:r>
        <w:br/>
      </w:r>
      <w:r w:rsidRPr="69FC6A0E">
        <w:t xml:space="preserve">Tal tema nos motivou a desenvolver um aplicativo que ajude a traduzir e melhorar o entendimento destes termos de maneira simples e dentro de sua função </w:t>
      </w:r>
      <w:proofErr w:type="spellStart"/>
      <w:r w:rsidRPr="69FC6A0E">
        <w:t>linguistica</w:t>
      </w:r>
      <w:proofErr w:type="spellEnd"/>
      <w:r w:rsidRPr="69FC6A0E">
        <w:t xml:space="preserve"> a fim de melhorar a experiência de compreensão da linguagem pelo usuário.</w:t>
      </w:r>
      <w:bookmarkStart w:id="0" w:name="_GoBack"/>
      <w:bookmarkEnd w:id="0"/>
    </w:p>
    <w:p w14:paraId="423C58BE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54311560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026C96BB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025D31CE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093E49D4" w14:textId="1ADF44C0" w:rsidR="006E5353" w:rsidRPr="006E5353" w:rsidRDefault="006E5353" w:rsidP="00A70F09">
      <w:pPr>
        <w:pStyle w:val="SemEspaamento"/>
        <w:rPr>
          <w:color w:val="FF0000"/>
          <w:sz w:val="24"/>
          <w:szCs w:val="24"/>
          <w:u w:val="single"/>
        </w:rPr>
      </w:pPr>
      <w:r w:rsidRPr="006E5353">
        <w:rPr>
          <w:color w:val="FF0000"/>
          <w:sz w:val="24"/>
          <w:szCs w:val="24"/>
          <w:u w:val="single"/>
        </w:rPr>
        <w:t>FORMATO:</w:t>
      </w:r>
    </w:p>
    <w:p w14:paraId="35A2F7A6" w14:textId="77777777" w:rsidR="006E5353" w:rsidRPr="00B37D85" w:rsidRDefault="006E5353" w:rsidP="006E5353">
      <w:pPr>
        <w:pStyle w:val="SemEspaamento"/>
        <w:rPr>
          <w:color w:val="FF0000"/>
          <w:sz w:val="24"/>
          <w:szCs w:val="24"/>
        </w:rPr>
      </w:pPr>
      <w:r w:rsidRPr="00B37D85">
        <w:rPr>
          <w:color w:val="FF0000"/>
          <w:sz w:val="24"/>
          <w:szCs w:val="24"/>
        </w:rPr>
        <w:t xml:space="preserve">O cabeçalho de primeira ordem (seção) deve ser numerado com algarismos arábicos, alinhados junto à margem esquerda, com letras maiúsculas e em negrito. O texto deverá ser </w:t>
      </w:r>
      <w:proofErr w:type="gramStart"/>
      <w:r w:rsidRPr="00B37D85">
        <w:rPr>
          <w:color w:val="FF0000"/>
          <w:sz w:val="24"/>
          <w:szCs w:val="24"/>
        </w:rPr>
        <w:t>digitado</w:t>
      </w:r>
      <w:proofErr w:type="gramEnd"/>
      <w:r w:rsidRPr="00B37D85">
        <w:rPr>
          <w:color w:val="FF0000"/>
          <w:sz w:val="24"/>
          <w:szCs w:val="24"/>
        </w:rPr>
        <w:t xml:space="preserve"> em espaço simples para todo o trabalho e espaço duplo entre seções, no editor Word.</w:t>
      </w:r>
    </w:p>
    <w:p w14:paraId="48036688" w14:textId="77777777" w:rsidR="006E5353" w:rsidRPr="00C92ED9" w:rsidRDefault="006E5353" w:rsidP="006E5353">
      <w:pPr>
        <w:pStyle w:val="SemEspaamento"/>
        <w:rPr>
          <w:color w:val="FF0000"/>
          <w:sz w:val="24"/>
          <w:szCs w:val="24"/>
        </w:rPr>
      </w:pPr>
      <w:r w:rsidRPr="00B37D85">
        <w:rPr>
          <w:color w:val="FF0000"/>
          <w:sz w:val="24"/>
          <w:szCs w:val="24"/>
        </w:rPr>
        <w:t xml:space="preserve">A página deverá ser configurada no formato A4 (210 mm </w:t>
      </w:r>
      <w:proofErr w:type="gramStart"/>
      <w:r w:rsidRPr="00B37D85">
        <w:rPr>
          <w:color w:val="FF0000"/>
          <w:sz w:val="24"/>
          <w:szCs w:val="24"/>
        </w:rPr>
        <w:t>x</w:t>
      </w:r>
      <w:proofErr w:type="gramEnd"/>
      <w:r w:rsidRPr="00B37D85">
        <w:rPr>
          <w:color w:val="FF0000"/>
          <w:sz w:val="24"/>
          <w:szCs w:val="24"/>
        </w:rPr>
        <w:t xml:space="preserve"> 297 mm), com orientação “retrato”, em duas colunas, com margem superior </w:t>
      </w:r>
      <w:smartTag w:uri="urn:schemas-microsoft-com:office:smarttags" w:element="metricconverter">
        <w:smartTagPr>
          <w:attr w:name="ProductID" w:val="40 mm"/>
        </w:smartTagPr>
        <w:r w:rsidRPr="00B37D85">
          <w:rPr>
            <w:color w:val="FF0000"/>
            <w:sz w:val="24"/>
            <w:szCs w:val="24"/>
          </w:rPr>
          <w:t>40 mm</w:t>
        </w:r>
      </w:smartTag>
      <w:r w:rsidRPr="00B37D85">
        <w:rPr>
          <w:color w:val="FF0000"/>
          <w:sz w:val="24"/>
          <w:szCs w:val="24"/>
        </w:rPr>
        <w:t xml:space="preserve"> e margens inferior, direita e esquerda de </w:t>
      </w:r>
      <w:smartTag w:uri="urn:schemas-microsoft-com:office:smarttags" w:element="metricconverter">
        <w:smartTagPr>
          <w:attr w:name="ProductID" w:val="20 mm"/>
        </w:smartTagPr>
        <w:r w:rsidRPr="00B37D85">
          <w:rPr>
            <w:color w:val="FF0000"/>
            <w:sz w:val="24"/>
            <w:szCs w:val="24"/>
          </w:rPr>
          <w:t>20 mm</w:t>
        </w:r>
      </w:smartTag>
      <w:r w:rsidRPr="00B37D85">
        <w:rPr>
          <w:color w:val="FF0000"/>
          <w:sz w:val="24"/>
          <w:szCs w:val="24"/>
        </w:rPr>
        <w:t xml:space="preserve"> e espaço de </w:t>
      </w:r>
      <w:smartTag w:uri="urn:schemas-microsoft-com:office:smarttags" w:element="metricconverter">
        <w:smartTagPr>
          <w:attr w:name="ProductID" w:val="10 mm"/>
        </w:smartTagPr>
        <w:r w:rsidRPr="00B37D85">
          <w:rPr>
            <w:color w:val="FF0000"/>
            <w:sz w:val="24"/>
            <w:szCs w:val="24"/>
          </w:rPr>
          <w:t>10 mm</w:t>
        </w:r>
      </w:smartTag>
      <w:r w:rsidRPr="00B37D85">
        <w:rPr>
          <w:color w:val="FF0000"/>
          <w:sz w:val="24"/>
          <w:szCs w:val="24"/>
        </w:rPr>
        <w:t xml:space="preserve"> entre as colunas. A fonte deverá ser Times New Roman, tamanho 16 no título, 12 nos cabeçalhos de primeira, segunda e terceira ordem, no texto nas legendas das Figuras e Tabelas. A primeira linha de cada parágrafo deverá iniciar com um recuo de 1 cm da margem esquerda, com alinhamento justificado.</w:t>
      </w:r>
      <w:r>
        <w:rPr>
          <w:color w:val="FF0000"/>
          <w:sz w:val="24"/>
          <w:szCs w:val="24"/>
        </w:rPr>
        <w:t xml:space="preserve"> </w:t>
      </w:r>
      <w:r w:rsidRPr="003F3E74">
        <w:rPr>
          <w:color w:val="FF0000"/>
          <w:sz w:val="24"/>
          <w:szCs w:val="24"/>
        </w:rPr>
        <w:t xml:space="preserve">O trabalho deverá ter entre </w:t>
      </w:r>
      <w:r w:rsidRPr="003F3E74">
        <w:rPr>
          <w:b/>
          <w:bCs/>
          <w:color w:val="FF0000"/>
          <w:sz w:val="24"/>
          <w:szCs w:val="24"/>
        </w:rPr>
        <w:t>04 a 06 páginas</w:t>
      </w:r>
      <w:r w:rsidRPr="003F3E74">
        <w:rPr>
          <w:color w:val="FF0000"/>
          <w:sz w:val="24"/>
          <w:szCs w:val="24"/>
        </w:rPr>
        <w:t>.</w:t>
      </w:r>
      <w:r w:rsidR="00C92ED9">
        <w:rPr>
          <w:color w:val="FF0000"/>
          <w:sz w:val="24"/>
          <w:szCs w:val="24"/>
        </w:rPr>
        <w:t xml:space="preserve"> </w:t>
      </w:r>
      <w:r w:rsidR="00C92ED9" w:rsidRPr="00C92ED9">
        <w:rPr>
          <w:color w:val="FF0000"/>
          <w:sz w:val="24"/>
          <w:szCs w:val="24"/>
        </w:rPr>
        <w:t xml:space="preserve">Serão aceitos arquivos no formato </w:t>
      </w:r>
      <w:proofErr w:type="spellStart"/>
      <w:r w:rsidR="00C92ED9" w:rsidRPr="00C92ED9">
        <w:rPr>
          <w:color w:val="FF0000"/>
          <w:sz w:val="24"/>
          <w:szCs w:val="24"/>
        </w:rPr>
        <w:t>pdf</w:t>
      </w:r>
      <w:proofErr w:type="spellEnd"/>
    </w:p>
    <w:p w14:paraId="45815755" w14:textId="77777777" w:rsidR="006E5353" w:rsidRPr="00B37D85" w:rsidRDefault="006E5353" w:rsidP="003F3E74">
      <w:pPr>
        <w:rPr>
          <w:color w:val="FF0000"/>
          <w:sz w:val="24"/>
          <w:szCs w:val="24"/>
        </w:rPr>
      </w:pPr>
    </w:p>
    <w:p w14:paraId="0E002F40" w14:textId="77777777" w:rsidR="00AD6D8D" w:rsidRPr="006E5353" w:rsidRDefault="00AD6D8D" w:rsidP="00C35641">
      <w:pPr>
        <w:pStyle w:val="Subttulo"/>
        <w:rPr>
          <w:lang w:val="pt-BR"/>
        </w:rPr>
      </w:pPr>
      <w:r w:rsidRPr="006E5353">
        <w:rPr>
          <w:lang w:val="pt-BR"/>
        </w:rPr>
        <w:lastRenderedPageBreak/>
        <w:t xml:space="preserve">2. </w:t>
      </w:r>
      <w:r w:rsidR="0037369F" w:rsidRPr="006E5353">
        <w:rPr>
          <w:lang w:val="pt-BR"/>
        </w:rPr>
        <w:t>Materiais e Métodos</w:t>
      </w:r>
    </w:p>
    <w:p w14:paraId="382155C9" w14:textId="77777777" w:rsidR="006E5353" w:rsidRDefault="006E5353" w:rsidP="006E5353">
      <w:pPr>
        <w:pStyle w:val="SemEspaamento"/>
        <w:rPr>
          <w:color w:val="FF0000"/>
          <w:sz w:val="24"/>
          <w:szCs w:val="24"/>
        </w:rPr>
      </w:pPr>
      <w:r w:rsidRPr="006E5353">
        <w:rPr>
          <w:color w:val="FF0000"/>
          <w:sz w:val="24"/>
          <w:szCs w:val="24"/>
          <w:u w:val="single"/>
        </w:rPr>
        <w:t>CONTEÚDO:</w:t>
      </w:r>
      <w:r>
        <w:rPr>
          <w:color w:val="FF0000"/>
          <w:sz w:val="24"/>
          <w:szCs w:val="24"/>
        </w:rPr>
        <w:t xml:space="preserve"> </w:t>
      </w:r>
    </w:p>
    <w:p w14:paraId="71E4C7F3" w14:textId="77777777" w:rsidR="006E5353" w:rsidRDefault="00E64000" w:rsidP="006E5353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Teoria sobre o assunto. O que você precisou estudar para implementar o aplicativo? C, </w:t>
      </w:r>
      <w:proofErr w:type="spellStart"/>
      <w:r w:rsidRPr="00E64000">
        <w:rPr>
          <w:color w:val="FF0000"/>
          <w:sz w:val="24"/>
          <w:szCs w:val="24"/>
        </w:rPr>
        <w:t>Sqlite</w:t>
      </w:r>
      <w:proofErr w:type="spellEnd"/>
      <w:r w:rsidRPr="00E64000">
        <w:rPr>
          <w:color w:val="FF0000"/>
          <w:sz w:val="24"/>
          <w:szCs w:val="24"/>
        </w:rPr>
        <w:t xml:space="preserve">, </w:t>
      </w:r>
      <w:proofErr w:type="spellStart"/>
      <w:r w:rsidRPr="00E64000">
        <w:rPr>
          <w:color w:val="FF0000"/>
          <w:sz w:val="24"/>
          <w:szCs w:val="24"/>
        </w:rPr>
        <w:t>Mysql</w:t>
      </w:r>
      <w:proofErr w:type="spellEnd"/>
      <w:r w:rsidRPr="00E64000">
        <w:rPr>
          <w:color w:val="FF0000"/>
          <w:sz w:val="24"/>
          <w:szCs w:val="24"/>
        </w:rPr>
        <w:t>, Oracle, Java, Android? Quais ferramentas você usou?</w:t>
      </w:r>
      <w:r w:rsidR="006E5353" w:rsidRPr="006E5353">
        <w:rPr>
          <w:color w:val="FF0000"/>
          <w:sz w:val="24"/>
          <w:szCs w:val="24"/>
        </w:rPr>
        <w:t xml:space="preserve"> </w:t>
      </w:r>
      <w:r w:rsidR="00700526">
        <w:rPr>
          <w:color w:val="FF0000"/>
          <w:sz w:val="24"/>
          <w:szCs w:val="24"/>
        </w:rPr>
        <w:t>Que critérios usou para delimitar o vocabulário de inglês?</w:t>
      </w:r>
    </w:p>
    <w:p w14:paraId="70D79D80" w14:textId="77777777" w:rsidR="006E5353" w:rsidRPr="005677C6" w:rsidRDefault="006E5353" w:rsidP="006E5353">
      <w:pPr>
        <w:pStyle w:val="SemEspaamento"/>
        <w:rPr>
          <w:sz w:val="24"/>
          <w:szCs w:val="24"/>
        </w:rPr>
      </w:pPr>
      <w:r w:rsidRPr="00E64000">
        <w:rPr>
          <w:color w:val="FF0000"/>
          <w:sz w:val="24"/>
          <w:szCs w:val="24"/>
        </w:rPr>
        <w:t>Alguém já fez um jogo ou aplicativo parecido com o seu? Contar e explicar diferenças. Citar artigos relacionados.</w:t>
      </w:r>
      <w:r w:rsidRPr="001B0F32">
        <w:rPr>
          <w:sz w:val="24"/>
          <w:szCs w:val="24"/>
        </w:rPr>
        <w:t xml:space="preserve"> </w:t>
      </w:r>
      <w:r w:rsidRPr="001B0F32">
        <w:rPr>
          <w:color w:val="FF0000"/>
          <w:sz w:val="24"/>
          <w:szCs w:val="24"/>
        </w:rPr>
        <w:t>As referências deverão ser citadas no texto, através do indicativo entre colchetes, conforme os exemplos a seguir: “O trabalho de Souza [1] mostrou...”, ou “... tem sido mostrado [1]”. No caso de dois autores, ambos são citados, exemplo: “... segundo Rhodes e Geldart [1 e 2]...”</w:t>
      </w:r>
    </w:p>
    <w:p w14:paraId="1AC22AD1" w14:textId="77777777" w:rsidR="006E5353" w:rsidRDefault="006E5353" w:rsidP="00C35641">
      <w:pPr>
        <w:pStyle w:val="SemEspaamento"/>
        <w:rPr>
          <w:color w:val="FF0000"/>
          <w:sz w:val="24"/>
          <w:szCs w:val="24"/>
          <w:u w:val="single"/>
        </w:rPr>
      </w:pPr>
      <w:r w:rsidRPr="006E5353">
        <w:rPr>
          <w:color w:val="FF0000"/>
          <w:sz w:val="24"/>
          <w:szCs w:val="24"/>
          <w:u w:val="single"/>
        </w:rPr>
        <w:t>FORMATO:</w:t>
      </w:r>
    </w:p>
    <w:p w14:paraId="25F15C62" w14:textId="77777777" w:rsidR="00BC66DC" w:rsidRPr="001B0F32" w:rsidRDefault="00BC66DC" w:rsidP="00BC66DC">
      <w:pPr>
        <w:pStyle w:val="SubseoEB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2</w:t>
      </w:r>
      <w:r w:rsidRPr="001B0F32">
        <w:rPr>
          <w:color w:val="FF0000"/>
          <w:lang w:val="pt-BR"/>
        </w:rPr>
        <w:t>.1. Segundo Cabeçalho (subseção, fonte 12) (SE HOUVER)</w:t>
      </w:r>
    </w:p>
    <w:p w14:paraId="3771E7E1" w14:textId="77777777" w:rsidR="00BC66DC" w:rsidRPr="001B0F32" w:rsidRDefault="00BC66DC" w:rsidP="00BC66DC">
      <w:pPr>
        <w:pStyle w:val="SemEspaamento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Os cabeçalhos de segunda ordem (subseção) devem ser alinhados junto à margem esquerda, digitados em negrito, sendo maiúscula apenas a primeira letra de cada palavra e o espaçamento anterior de 12 </w:t>
      </w:r>
      <w:proofErr w:type="spellStart"/>
      <w:r w:rsidRPr="001B0F32">
        <w:rPr>
          <w:color w:val="FF0000"/>
          <w:sz w:val="24"/>
          <w:szCs w:val="24"/>
        </w:rPr>
        <w:t>pt</w:t>
      </w:r>
      <w:proofErr w:type="spellEnd"/>
      <w:r w:rsidRPr="001B0F32">
        <w:rPr>
          <w:color w:val="FF0000"/>
          <w:sz w:val="24"/>
          <w:szCs w:val="24"/>
        </w:rPr>
        <w:t>. Devem ser numerados em arábicos, seguindo a sequência do número utilizado no título do cabeçalho de primeira ordem.</w:t>
      </w:r>
    </w:p>
    <w:p w14:paraId="27D97922" w14:textId="77777777" w:rsidR="00BC66DC" w:rsidRPr="001B0F32" w:rsidRDefault="00BC66DC" w:rsidP="00BC66DC">
      <w:pPr>
        <w:pStyle w:val="SubseoEB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2</w:t>
      </w:r>
      <w:r w:rsidRPr="001B0F32">
        <w:rPr>
          <w:color w:val="FF0000"/>
          <w:lang w:val="pt-BR"/>
        </w:rPr>
        <w:t>.1.1. Terceiro Cabeçalho (subseção, fonte 12) (SE HOUVER)</w:t>
      </w:r>
    </w:p>
    <w:p w14:paraId="5D08D163" w14:textId="77777777" w:rsidR="00BC66DC" w:rsidRPr="001B0F32" w:rsidRDefault="00BC66DC" w:rsidP="00BC66DC">
      <w:pPr>
        <w:pStyle w:val="SemEspaamento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Os cabeçalhos de terceira ordem (subseção) devem ser alinhados junto à margem esquerda, digitados em negrito, sendo maiúscula apenas a primeira letra de cada palavra e o espaçamento anterior de 12 </w:t>
      </w:r>
      <w:proofErr w:type="spellStart"/>
      <w:r w:rsidRPr="001B0F32">
        <w:rPr>
          <w:color w:val="FF0000"/>
          <w:sz w:val="24"/>
          <w:szCs w:val="24"/>
        </w:rPr>
        <w:t>pt</w:t>
      </w:r>
      <w:proofErr w:type="spellEnd"/>
      <w:r w:rsidRPr="001B0F32">
        <w:rPr>
          <w:color w:val="FF0000"/>
          <w:sz w:val="24"/>
          <w:szCs w:val="24"/>
        </w:rPr>
        <w:t>. Devem ser numerados em arábicos, seguindo a sequência do número utilizado no título do cabeçalho de primeira ordem.</w:t>
      </w:r>
    </w:p>
    <w:p w14:paraId="36559A1B" w14:textId="77777777" w:rsidR="00AD6D8D" w:rsidRPr="00E64000" w:rsidRDefault="00AD6D8D" w:rsidP="00C35641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As figuras poderão ser coloridas, deverão fazer parte do arquivo e inseridas no corpo do trabalho, tão próximas quanto possível das referências sobre elas. </w:t>
      </w:r>
    </w:p>
    <w:p w14:paraId="0D05E12B" w14:textId="77777777" w:rsidR="00AD6D8D" w:rsidRDefault="00AD6D8D" w:rsidP="002C5EEE">
      <w:pPr>
        <w:pStyle w:val="Textoembloco"/>
        <w:ind w:left="0" w:right="-81"/>
        <w:rPr>
          <w:i/>
          <w:iCs/>
        </w:rPr>
      </w:pP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4526"/>
      </w:tblGrid>
      <w:tr w:rsidR="00AD6D8D" w14:paraId="3768F453" w14:textId="77777777" w:rsidTr="00E64000">
        <w:trPr>
          <w:trHeight w:val="4559"/>
          <w:jc w:val="center"/>
        </w:trPr>
        <w:tc>
          <w:tcPr>
            <w:tcW w:w="5711" w:type="dxa"/>
          </w:tcPr>
          <w:p w14:paraId="359BDC8E" w14:textId="77777777" w:rsidR="00AD6D8D" w:rsidRDefault="000442F0" w:rsidP="007A40B5">
            <w:pPr>
              <w:pStyle w:val="Textoembloco"/>
              <w:ind w:left="0" w:right="-81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F99181" wp14:editId="07777777">
                  <wp:extent cx="2781300" cy="2748571"/>
                  <wp:effectExtent l="0" t="0" r="0" b="0"/>
                  <wp:docPr id="2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306" cy="2757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1EB98" w14:textId="77777777" w:rsidR="00AD6D8D" w:rsidRPr="007A40B5" w:rsidRDefault="00AD6D8D" w:rsidP="007A40B5">
      <w:pPr>
        <w:pStyle w:val="TtuloFigEBA"/>
        <w:rPr>
          <w:i w:val="0"/>
          <w:iCs w:val="0"/>
          <w:sz w:val="24"/>
          <w:szCs w:val="24"/>
        </w:rPr>
      </w:pPr>
      <w:r w:rsidRPr="0028794E">
        <w:rPr>
          <w:b/>
          <w:bCs/>
          <w:i w:val="0"/>
          <w:iCs w:val="0"/>
          <w:sz w:val="24"/>
          <w:szCs w:val="24"/>
        </w:rPr>
        <w:t>Figura 1.</w:t>
      </w:r>
      <w:r w:rsidRPr="0028794E">
        <w:rPr>
          <w:i w:val="0"/>
          <w:iCs w:val="0"/>
          <w:sz w:val="24"/>
          <w:szCs w:val="24"/>
        </w:rPr>
        <w:t xml:space="preserve"> Logotipo do CIMATEC. </w:t>
      </w:r>
    </w:p>
    <w:p w14:paraId="3D67FF16" w14:textId="77777777" w:rsidR="00AD6D8D" w:rsidRPr="00E64000" w:rsidRDefault="00AD6D8D" w:rsidP="002C5EEE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As figuras devem ser mencionadas (chamadas) no texto antes de aparecerem. No texto </w:t>
      </w:r>
      <w:r w:rsidRPr="00E64000">
        <w:rPr>
          <w:b/>
          <w:bCs/>
          <w:color w:val="FF0000"/>
          <w:sz w:val="24"/>
          <w:szCs w:val="24"/>
        </w:rPr>
        <w:t>devem ser mencionadas como Figura X</w:t>
      </w:r>
      <w:r w:rsidRPr="00E64000">
        <w:rPr>
          <w:color w:val="FF0000"/>
          <w:sz w:val="24"/>
          <w:szCs w:val="24"/>
        </w:rPr>
        <w:t xml:space="preserve"> (sem abreviação).</w:t>
      </w:r>
    </w:p>
    <w:p w14:paraId="59B1B2CD" w14:textId="77777777" w:rsidR="00AD6D8D" w:rsidRPr="00E64000" w:rsidRDefault="00AD6D8D" w:rsidP="002174F7">
      <w:pPr>
        <w:pStyle w:val="SemEspaamento"/>
        <w:rPr>
          <w:color w:val="FF0000"/>
          <w:sz w:val="24"/>
          <w:szCs w:val="24"/>
        </w:rPr>
      </w:pPr>
    </w:p>
    <w:p w14:paraId="11254B13" w14:textId="77777777" w:rsidR="00AD6D8D" w:rsidRPr="00E64000" w:rsidRDefault="00AD6D8D" w:rsidP="002174F7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>Cada figura deve ter um</w:t>
      </w:r>
      <w:r w:rsidR="0074518E" w:rsidRPr="00E64000">
        <w:rPr>
          <w:color w:val="FF0000"/>
          <w:sz w:val="24"/>
          <w:szCs w:val="24"/>
        </w:rPr>
        <w:t>a legenda</w:t>
      </w:r>
      <w:r w:rsidRPr="00E64000">
        <w:rPr>
          <w:color w:val="FF0000"/>
          <w:sz w:val="24"/>
          <w:szCs w:val="24"/>
        </w:rPr>
        <w:t xml:space="preserve"> e ser numerada em algarismos arábicos. </w:t>
      </w:r>
      <w:r w:rsidR="0074518E" w:rsidRPr="00E64000">
        <w:rPr>
          <w:color w:val="FF0000"/>
          <w:sz w:val="24"/>
          <w:szCs w:val="24"/>
        </w:rPr>
        <w:t xml:space="preserve">As legendas </w:t>
      </w:r>
      <w:r w:rsidRPr="00E64000">
        <w:rPr>
          <w:color w:val="FF0000"/>
          <w:sz w:val="24"/>
          <w:szCs w:val="24"/>
        </w:rPr>
        <w:t>devem ser centralizad</w:t>
      </w:r>
      <w:r w:rsidR="0074518E" w:rsidRPr="00E64000">
        <w:rPr>
          <w:color w:val="FF0000"/>
          <w:sz w:val="24"/>
          <w:szCs w:val="24"/>
        </w:rPr>
        <w:t>a</w:t>
      </w:r>
      <w:r w:rsidRPr="00E64000">
        <w:rPr>
          <w:color w:val="FF0000"/>
          <w:sz w:val="24"/>
          <w:szCs w:val="24"/>
        </w:rPr>
        <w:t xml:space="preserve">s na parte inferior das mesmas, com espaçamento de 6 </w:t>
      </w:r>
      <w:proofErr w:type="spellStart"/>
      <w:r w:rsidRPr="00E64000">
        <w:rPr>
          <w:color w:val="FF0000"/>
          <w:sz w:val="24"/>
          <w:szCs w:val="24"/>
        </w:rPr>
        <w:t>pt</w:t>
      </w:r>
      <w:proofErr w:type="spellEnd"/>
      <w:r w:rsidRPr="00E64000">
        <w:rPr>
          <w:color w:val="FF0000"/>
          <w:sz w:val="24"/>
          <w:szCs w:val="24"/>
        </w:rPr>
        <w:t xml:space="preserve"> antes e depois, conforme exemplo (Figura 1).</w:t>
      </w:r>
    </w:p>
    <w:p w14:paraId="5EBDE141" w14:textId="77777777" w:rsidR="00AD6D8D" w:rsidRPr="00E64000" w:rsidRDefault="00AD6D8D" w:rsidP="00C35641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>As tabelas deverão ser digitadas de forma compacta e lançadas à medida que forem citadas</w:t>
      </w:r>
      <w:r w:rsidR="007A40B5" w:rsidRPr="00E64000">
        <w:rPr>
          <w:color w:val="FF0000"/>
          <w:sz w:val="24"/>
          <w:szCs w:val="24"/>
        </w:rPr>
        <w:t>.</w:t>
      </w:r>
      <w:r w:rsidRPr="00E64000">
        <w:rPr>
          <w:color w:val="FF0000"/>
          <w:sz w:val="24"/>
          <w:szCs w:val="24"/>
        </w:rPr>
        <w:t xml:space="preserve"> </w:t>
      </w:r>
    </w:p>
    <w:p w14:paraId="35777426" w14:textId="77777777" w:rsidR="00AD6D8D" w:rsidRPr="00E64000" w:rsidRDefault="00AD6D8D" w:rsidP="00C35641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Os títulos devem ser centralizados na parte superior das mesmas, com espaçamento de 6 </w:t>
      </w:r>
      <w:proofErr w:type="spellStart"/>
      <w:r w:rsidRPr="00E64000">
        <w:rPr>
          <w:color w:val="FF0000"/>
          <w:sz w:val="24"/>
          <w:szCs w:val="24"/>
        </w:rPr>
        <w:t>pt</w:t>
      </w:r>
      <w:proofErr w:type="spellEnd"/>
      <w:r w:rsidRPr="00E64000">
        <w:rPr>
          <w:color w:val="FF0000"/>
          <w:sz w:val="24"/>
          <w:szCs w:val="24"/>
        </w:rPr>
        <w:t xml:space="preserve"> antes e depois.</w:t>
      </w:r>
    </w:p>
    <w:p w14:paraId="42AFA11C" w14:textId="77777777" w:rsidR="00AD6D8D" w:rsidRPr="00E64000" w:rsidRDefault="00AD6D8D" w:rsidP="00C35641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O texto no interior das tabelas deverá ser em fonte Time New Roman, tamanho 11, espaçamento simples entre linhas e espaçamento de 6 </w:t>
      </w:r>
      <w:proofErr w:type="spellStart"/>
      <w:r w:rsidRPr="00E64000">
        <w:rPr>
          <w:color w:val="FF0000"/>
          <w:sz w:val="24"/>
          <w:szCs w:val="24"/>
        </w:rPr>
        <w:t>pt</w:t>
      </w:r>
      <w:proofErr w:type="spellEnd"/>
      <w:r w:rsidRPr="00E64000">
        <w:rPr>
          <w:color w:val="FF0000"/>
          <w:sz w:val="24"/>
          <w:szCs w:val="24"/>
        </w:rPr>
        <w:t xml:space="preserve"> antes e depois.</w:t>
      </w:r>
    </w:p>
    <w:p w14:paraId="66C477B3" w14:textId="77777777" w:rsidR="00AD6D8D" w:rsidRDefault="00AD6D8D" w:rsidP="00881575">
      <w:pPr>
        <w:pStyle w:val="SemEspaamento"/>
        <w:rPr>
          <w:color w:val="FF0000"/>
          <w:sz w:val="24"/>
          <w:szCs w:val="24"/>
        </w:rPr>
      </w:pPr>
      <w:r w:rsidRPr="00E64000">
        <w:rPr>
          <w:color w:val="FF0000"/>
          <w:sz w:val="24"/>
          <w:szCs w:val="24"/>
        </w:rPr>
        <w:t>As unidades de medida correspondentes a todos os termos deverão ser claramente indicadas, e apresentadas, preferencialmente no Sistema Internacional.</w:t>
      </w:r>
    </w:p>
    <w:p w14:paraId="1A3107A3" w14:textId="77777777" w:rsidR="00AD6D8D" w:rsidRPr="00E64000" w:rsidRDefault="00AD6D8D" w:rsidP="00881575">
      <w:pPr>
        <w:pStyle w:val="SemEspaamento"/>
        <w:spacing w:before="120" w:after="120"/>
        <w:ind w:firstLine="0"/>
        <w:jc w:val="center"/>
        <w:rPr>
          <w:color w:val="FF0000"/>
          <w:sz w:val="24"/>
          <w:szCs w:val="24"/>
        </w:rPr>
      </w:pPr>
      <w:r w:rsidRPr="00E64000">
        <w:rPr>
          <w:b/>
          <w:bCs/>
          <w:color w:val="FF0000"/>
          <w:sz w:val="24"/>
          <w:szCs w:val="24"/>
        </w:rPr>
        <w:t>Tabela 1.</w:t>
      </w:r>
      <w:r w:rsidRPr="00E64000">
        <w:rPr>
          <w:color w:val="FF0000"/>
          <w:sz w:val="24"/>
          <w:szCs w:val="24"/>
        </w:rPr>
        <w:t xml:space="preserve"> Parâmetros dos modelos de Langmuir e Langmuir-</w:t>
      </w:r>
      <w:proofErr w:type="spellStart"/>
      <w:r w:rsidRPr="00E64000">
        <w:rPr>
          <w:color w:val="FF0000"/>
          <w:sz w:val="24"/>
          <w:szCs w:val="24"/>
        </w:rPr>
        <w:t>Freundlich</w:t>
      </w:r>
      <w:proofErr w:type="spellEnd"/>
      <w:r w:rsidRPr="00E64000">
        <w:rPr>
          <w:color w:val="FF0000"/>
          <w:sz w:val="24"/>
          <w:szCs w:val="24"/>
        </w:rPr>
        <w:t xml:space="preserve"> ajustados aos dados experimentais.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482"/>
        <w:gridCol w:w="1527"/>
        <w:gridCol w:w="1527"/>
      </w:tblGrid>
      <w:tr w:rsidR="00E64000" w:rsidRPr="00E64000" w14:paraId="64B0A164" w14:textId="77777777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ECA7C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w:r w:rsidRPr="00E64000">
              <w:rPr>
                <w:b/>
                <w:bCs/>
                <w:color w:val="FF0000"/>
              </w:rPr>
              <w:lastRenderedPageBreak/>
              <w:t>Parâmetro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AE1D1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w:r w:rsidRPr="00E64000">
              <w:rPr>
                <w:b/>
                <w:bCs/>
                <w:color w:val="FF0000"/>
              </w:rPr>
              <w:t>Langmuir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608EA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b/>
                <w:bCs/>
                <w:color w:val="FF0000"/>
              </w:rPr>
            </w:pPr>
            <w:r w:rsidRPr="00E64000">
              <w:rPr>
                <w:b/>
                <w:bCs/>
                <w:color w:val="FF0000"/>
              </w:rPr>
              <w:t>Langmuir-</w:t>
            </w:r>
            <w:proofErr w:type="spellStart"/>
            <w:r w:rsidRPr="00E64000">
              <w:rPr>
                <w:b/>
                <w:bCs/>
                <w:color w:val="FF0000"/>
              </w:rPr>
              <w:t>Freundlich</w:t>
            </w:r>
            <w:proofErr w:type="spellEnd"/>
          </w:p>
        </w:tc>
      </w:tr>
      <w:tr w:rsidR="00E64000" w:rsidRPr="00E64000" w14:paraId="027A8153" w14:textId="77777777"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672C75DB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proofErr w:type="spellStart"/>
            <w:r w:rsidRPr="00E64000">
              <w:rPr>
                <w:color w:val="FF0000"/>
              </w:rPr>
              <w:t>Q</w:t>
            </w:r>
            <w:r w:rsidRPr="00E64000">
              <w:rPr>
                <w:color w:val="FF0000"/>
                <w:vertAlign w:val="subscript"/>
              </w:rPr>
              <w:t>m</w:t>
            </w:r>
            <w:proofErr w:type="spellEnd"/>
            <w:r w:rsidRPr="00E64000">
              <w:rPr>
                <w:color w:val="FF0000"/>
              </w:rPr>
              <w:t xml:space="preserve"> (mg mL</w:t>
            </w:r>
            <w:r w:rsidRPr="00E64000">
              <w:rPr>
                <w:color w:val="FF0000"/>
                <w:vertAlign w:val="superscript"/>
              </w:rPr>
              <w:t>-1</w:t>
            </w:r>
            <w:r w:rsidRPr="00E64000">
              <w:rPr>
                <w:color w:val="FF000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FB24E6B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17,0 ± 0,5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6771C03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15,6 ± 0,6</w:t>
            </w:r>
          </w:p>
        </w:tc>
      </w:tr>
      <w:tr w:rsidR="00E64000" w:rsidRPr="00E64000" w14:paraId="3B897CA1" w14:textId="77777777">
        <w:tc>
          <w:tcPr>
            <w:tcW w:w="1558" w:type="dxa"/>
            <w:vAlign w:val="center"/>
          </w:tcPr>
          <w:p w14:paraId="30C005A6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proofErr w:type="spellStart"/>
            <w:r w:rsidRPr="00E64000">
              <w:rPr>
                <w:color w:val="FF0000"/>
              </w:rPr>
              <w:t>K</w:t>
            </w:r>
            <w:r w:rsidRPr="00E64000">
              <w:rPr>
                <w:color w:val="FF0000"/>
                <w:vertAlign w:val="subscript"/>
              </w:rPr>
              <w:t>d</w:t>
            </w:r>
            <w:proofErr w:type="spellEnd"/>
            <w:r w:rsidRPr="00E64000">
              <w:rPr>
                <w:color w:val="FF0000"/>
              </w:rPr>
              <w:t xml:space="preserve"> (mol L</w:t>
            </w:r>
            <w:r w:rsidRPr="00E64000">
              <w:rPr>
                <w:color w:val="FF0000"/>
                <w:vertAlign w:val="superscript"/>
              </w:rPr>
              <w:t>-1</w:t>
            </w:r>
            <w:r w:rsidRPr="00E64000">
              <w:rPr>
                <w:color w:val="FF0000"/>
              </w:rPr>
              <w:t>)</w:t>
            </w:r>
          </w:p>
        </w:tc>
        <w:tc>
          <w:tcPr>
            <w:tcW w:w="1559" w:type="dxa"/>
            <w:vAlign w:val="center"/>
          </w:tcPr>
          <w:p w14:paraId="51A5897F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(7,7±0,</w:t>
            </w:r>
            <w:proofErr w:type="gramStart"/>
            <w:r w:rsidRPr="00E64000">
              <w:rPr>
                <w:color w:val="FF0000"/>
              </w:rPr>
              <w:t>8)×</w:t>
            </w:r>
            <w:proofErr w:type="gramEnd"/>
            <w:r w:rsidRPr="00E64000">
              <w:rPr>
                <w:color w:val="FF0000"/>
              </w:rPr>
              <w:t>10</w:t>
            </w:r>
            <w:r w:rsidRPr="00E64000">
              <w:rPr>
                <w:color w:val="FF0000"/>
                <w:vertAlign w:val="superscript"/>
              </w:rPr>
              <w:t>-5</w:t>
            </w:r>
          </w:p>
        </w:tc>
        <w:tc>
          <w:tcPr>
            <w:tcW w:w="1559" w:type="dxa"/>
            <w:vAlign w:val="center"/>
          </w:tcPr>
          <w:p w14:paraId="5698B5F6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-</w:t>
            </w:r>
          </w:p>
        </w:tc>
      </w:tr>
      <w:tr w:rsidR="00E64000" w:rsidRPr="00E64000" w14:paraId="2B1E67BD" w14:textId="77777777">
        <w:tc>
          <w:tcPr>
            <w:tcW w:w="1558" w:type="dxa"/>
            <w:vAlign w:val="center"/>
          </w:tcPr>
          <w:p w14:paraId="247EF34C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proofErr w:type="spellStart"/>
            <w:r w:rsidRPr="00E64000">
              <w:rPr>
                <w:color w:val="FF0000"/>
              </w:rPr>
              <w:t>K</w:t>
            </w:r>
            <w:r w:rsidRPr="00E64000">
              <w:rPr>
                <w:color w:val="FF0000"/>
                <w:vertAlign w:val="subscript"/>
              </w:rPr>
              <w:t>dLF</w:t>
            </w:r>
            <w:proofErr w:type="spellEnd"/>
            <w:r w:rsidRPr="00E64000">
              <w:rPr>
                <w:color w:val="FF0000"/>
              </w:rPr>
              <w:t xml:space="preserve"> (mol L</w:t>
            </w:r>
            <w:r w:rsidRPr="00E64000">
              <w:rPr>
                <w:color w:val="FF0000"/>
                <w:vertAlign w:val="superscript"/>
              </w:rPr>
              <w:t>-1</w:t>
            </w:r>
            <w:r w:rsidRPr="00E64000">
              <w:rPr>
                <w:color w:val="FF0000"/>
              </w:rPr>
              <w:t>)</w:t>
            </w:r>
          </w:p>
        </w:tc>
        <w:tc>
          <w:tcPr>
            <w:tcW w:w="1559" w:type="dxa"/>
            <w:vAlign w:val="center"/>
          </w:tcPr>
          <w:p w14:paraId="3548770A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-</w:t>
            </w:r>
          </w:p>
        </w:tc>
        <w:tc>
          <w:tcPr>
            <w:tcW w:w="1559" w:type="dxa"/>
            <w:vAlign w:val="center"/>
          </w:tcPr>
          <w:p w14:paraId="380B7899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(7,0±0,</w:t>
            </w:r>
            <w:proofErr w:type="gramStart"/>
            <w:r w:rsidRPr="00E64000">
              <w:rPr>
                <w:color w:val="FF0000"/>
              </w:rPr>
              <w:t>8)×</w:t>
            </w:r>
            <w:proofErr w:type="gramEnd"/>
            <w:r w:rsidRPr="00E64000">
              <w:rPr>
                <w:color w:val="FF0000"/>
              </w:rPr>
              <w:t>10</w:t>
            </w:r>
            <w:r w:rsidRPr="00E64000">
              <w:rPr>
                <w:color w:val="FF0000"/>
                <w:vertAlign w:val="superscript"/>
              </w:rPr>
              <w:t>-5</w:t>
            </w:r>
          </w:p>
        </w:tc>
      </w:tr>
      <w:tr w:rsidR="00E64000" w:rsidRPr="00E64000" w14:paraId="2FC20BD4" w14:textId="77777777">
        <w:tc>
          <w:tcPr>
            <w:tcW w:w="1558" w:type="dxa"/>
            <w:vAlign w:val="center"/>
          </w:tcPr>
          <w:p w14:paraId="487E958D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proofErr w:type="gramStart"/>
            <w:r w:rsidRPr="00E64000">
              <w:rPr>
                <w:color w:val="FF0000"/>
              </w:rPr>
              <w:t>n</w:t>
            </w:r>
            <w:proofErr w:type="gramEnd"/>
          </w:p>
        </w:tc>
        <w:tc>
          <w:tcPr>
            <w:tcW w:w="1559" w:type="dxa"/>
            <w:vAlign w:val="center"/>
          </w:tcPr>
          <w:p w14:paraId="3B3C1E89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-</w:t>
            </w:r>
          </w:p>
        </w:tc>
        <w:tc>
          <w:tcPr>
            <w:tcW w:w="1559" w:type="dxa"/>
            <w:vAlign w:val="center"/>
          </w:tcPr>
          <w:p w14:paraId="0C6C3F38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1,23 ± 0,10</w:t>
            </w:r>
          </w:p>
        </w:tc>
      </w:tr>
      <w:tr w:rsidR="00E64000" w:rsidRPr="00E64000" w14:paraId="7D7B8AE7" w14:textId="77777777">
        <w:tc>
          <w:tcPr>
            <w:tcW w:w="1558" w:type="dxa"/>
            <w:vAlign w:val="center"/>
          </w:tcPr>
          <w:p w14:paraId="424C9E9B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R</w:t>
            </w:r>
            <w:r w:rsidRPr="00E64000">
              <w:rPr>
                <w:color w:val="FF0000"/>
                <w:vertAlign w:val="superscript"/>
              </w:rPr>
              <w:t>2</w:t>
            </w:r>
          </w:p>
        </w:tc>
        <w:tc>
          <w:tcPr>
            <w:tcW w:w="1559" w:type="dxa"/>
            <w:vAlign w:val="center"/>
          </w:tcPr>
          <w:p w14:paraId="106D6AF1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0,992</w:t>
            </w:r>
          </w:p>
        </w:tc>
        <w:tc>
          <w:tcPr>
            <w:tcW w:w="1559" w:type="dxa"/>
            <w:vAlign w:val="center"/>
          </w:tcPr>
          <w:p w14:paraId="50AC4FBB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0,995</w:t>
            </w:r>
          </w:p>
        </w:tc>
      </w:tr>
      <w:tr w:rsidR="00E64000" w:rsidRPr="00E64000" w14:paraId="4C52E07E" w14:textId="77777777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78CB52F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Chi</w:t>
            </w:r>
            <w:r w:rsidRPr="00E64000">
              <w:rPr>
                <w:color w:val="FF0000"/>
                <w:vertAlign w:val="superscript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0F89E4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0,252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B29C40C" w14:textId="77777777" w:rsidR="00AD6D8D" w:rsidRPr="00E64000" w:rsidRDefault="00AD6D8D" w:rsidP="00C171B9">
            <w:pPr>
              <w:pStyle w:val="SemEspaamento"/>
              <w:spacing w:before="120" w:after="120"/>
              <w:ind w:firstLine="0"/>
              <w:jc w:val="center"/>
              <w:rPr>
                <w:color w:val="FF0000"/>
              </w:rPr>
            </w:pPr>
            <w:r w:rsidRPr="00E64000">
              <w:rPr>
                <w:color w:val="FF0000"/>
              </w:rPr>
              <w:t>0,170</w:t>
            </w:r>
          </w:p>
        </w:tc>
      </w:tr>
    </w:tbl>
    <w:p w14:paraId="227B1D57" w14:textId="77777777" w:rsidR="00AD6D8D" w:rsidRPr="00E64000" w:rsidRDefault="00AD6D8D" w:rsidP="00C9738D">
      <w:pPr>
        <w:pStyle w:val="SemEspaamento"/>
        <w:ind w:firstLine="0"/>
        <w:rPr>
          <w:color w:val="FF0000"/>
          <w:sz w:val="24"/>
          <w:szCs w:val="24"/>
        </w:rPr>
      </w:pPr>
      <w:r w:rsidRPr="00E64000">
        <w:rPr>
          <w:i/>
          <w:iCs/>
          <w:color w:val="FF0000"/>
          <w:sz w:val="24"/>
          <w:szCs w:val="24"/>
        </w:rPr>
        <w:t>(</w:t>
      </w:r>
      <w:proofErr w:type="gramStart"/>
      <w:r w:rsidRPr="00E64000">
        <w:rPr>
          <w:i/>
          <w:iCs/>
          <w:color w:val="FF0000"/>
          <w:sz w:val="24"/>
          <w:szCs w:val="24"/>
        </w:rPr>
        <w:t>um</w:t>
      </w:r>
      <w:proofErr w:type="gramEnd"/>
      <w:r w:rsidRPr="00E64000">
        <w:rPr>
          <w:i/>
          <w:iCs/>
          <w:color w:val="FF0000"/>
          <w:sz w:val="24"/>
          <w:szCs w:val="24"/>
        </w:rPr>
        <w:t xml:space="preserve"> espaço)</w:t>
      </w:r>
    </w:p>
    <w:p w14:paraId="682144BB" w14:textId="77777777" w:rsidR="00AD6D8D" w:rsidRPr="0028794E" w:rsidRDefault="00AD6D8D" w:rsidP="00C35641">
      <w:pPr>
        <w:pStyle w:val="SemEspaamento"/>
        <w:rPr>
          <w:sz w:val="24"/>
          <w:szCs w:val="24"/>
        </w:rPr>
      </w:pPr>
      <w:r w:rsidRPr="00E64000">
        <w:rPr>
          <w:color w:val="FF0000"/>
          <w:sz w:val="24"/>
          <w:szCs w:val="24"/>
        </w:rPr>
        <w:t xml:space="preserve">No texto as tabelas </w:t>
      </w:r>
      <w:r w:rsidRPr="00E64000">
        <w:rPr>
          <w:b/>
          <w:bCs/>
          <w:color w:val="FF0000"/>
          <w:sz w:val="24"/>
          <w:szCs w:val="24"/>
        </w:rPr>
        <w:t>devem ser mencionadas como Tabela X</w:t>
      </w:r>
      <w:r w:rsidRPr="00E64000">
        <w:rPr>
          <w:color w:val="FF0000"/>
          <w:sz w:val="24"/>
          <w:szCs w:val="24"/>
        </w:rPr>
        <w:t xml:space="preserve"> (sem abreviação).</w:t>
      </w:r>
      <w:r w:rsidRPr="0028794E">
        <w:rPr>
          <w:sz w:val="24"/>
          <w:szCs w:val="24"/>
        </w:rPr>
        <w:t xml:space="preserve"> </w:t>
      </w:r>
    </w:p>
    <w:p w14:paraId="5F56A7A1" w14:textId="77777777" w:rsidR="00AD6D8D" w:rsidRPr="00F7203B" w:rsidRDefault="00C92ED9" w:rsidP="00C35641">
      <w:pPr>
        <w:pStyle w:val="Subttulo"/>
        <w:rPr>
          <w:lang w:val="pt-BR"/>
        </w:rPr>
      </w:pPr>
      <w:r>
        <w:rPr>
          <w:lang w:val="pt-BR"/>
        </w:rPr>
        <w:t>3</w:t>
      </w:r>
      <w:r w:rsidR="00AD6D8D" w:rsidRPr="00F7203B">
        <w:rPr>
          <w:lang w:val="pt-BR"/>
        </w:rPr>
        <w:t xml:space="preserve">. </w:t>
      </w:r>
      <w:r w:rsidRPr="00C92ED9">
        <w:rPr>
          <w:lang w:val="pt-BR"/>
        </w:rPr>
        <w:t>Resultados e Discussão</w:t>
      </w:r>
    </w:p>
    <w:p w14:paraId="1A69A255" w14:textId="77777777" w:rsidR="005B2681" w:rsidRPr="005B2681" w:rsidRDefault="005B2681" w:rsidP="00A70F09">
      <w:pPr>
        <w:ind w:left="0" w:firstLine="567"/>
        <w:rPr>
          <w:color w:val="FF0000"/>
          <w:sz w:val="24"/>
          <w:szCs w:val="24"/>
        </w:rPr>
      </w:pPr>
      <w:r w:rsidRPr="005B2681">
        <w:rPr>
          <w:color w:val="FF0000"/>
          <w:sz w:val="24"/>
          <w:szCs w:val="24"/>
        </w:rPr>
        <w:t xml:space="preserve">Explicar </w:t>
      </w:r>
      <w:r w:rsidR="00C92ED9">
        <w:rPr>
          <w:color w:val="FF0000"/>
          <w:sz w:val="24"/>
          <w:szCs w:val="24"/>
        </w:rPr>
        <w:t>o que qual é a finalidade do aplicativo desenvolvido</w:t>
      </w:r>
      <w:r w:rsidRPr="005B2681">
        <w:rPr>
          <w:color w:val="FF0000"/>
          <w:sz w:val="24"/>
          <w:szCs w:val="24"/>
        </w:rPr>
        <w:t xml:space="preserve">, público-alvo, requisitos, MER ou DER, casos de uso, esquema de </w:t>
      </w:r>
      <w:r w:rsidR="00C92ED9">
        <w:rPr>
          <w:color w:val="FF0000"/>
          <w:sz w:val="24"/>
          <w:szCs w:val="24"/>
        </w:rPr>
        <w:t>implementação. Também, nesta seção</w:t>
      </w:r>
      <w:r w:rsidR="003F06D4">
        <w:rPr>
          <w:color w:val="FF0000"/>
          <w:sz w:val="24"/>
          <w:szCs w:val="24"/>
        </w:rPr>
        <w:t>,</w:t>
      </w:r>
      <w:r w:rsidR="00C92ED9">
        <w:rPr>
          <w:color w:val="FF0000"/>
          <w:sz w:val="24"/>
          <w:szCs w:val="24"/>
        </w:rPr>
        <w:t xml:space="preserve"> deve</w:t>
      </w:r>
      <w:r w:rsidR="003F06D4">
        <w:rPr>
          <w:color w:val="FF0000"/>
          <w:sz w:val="24"/>
          <w:szCs w:val="24"/>
        </w:rPr>
        <w:t>-se</w:t>
      </w:r>
      <w:r w:rsidR="00C92ED9">
        <w:rPr>
          <w:color w:val="FF0000"/>
          <w:sz w:val="24"/>
          <w:szCs w:val="24"/>
        </w:rPr>
        <w:t xml:space="preserve"> fornecer uma descrição detalhada sobre o aplicativo, incluindo: e</w:t>
      </w:r>
      <w:r w:rsidR="00C92ED9" w:rsidRPr="001B0F32">
        <w:rPr>
          <w:color w:val="FF0000"/>
          <w:sz w:val="24"/>
          <w:szCs w:val="24"/>
        </w:rPr>
        <w:t>xemplo de uso, com print de telas, explicação da interface gráfica com o usuário</w:t>
      </w:r>
      <w:r w:rsidRPr="005B2681">
        <w:rPr>
          <w:color w:val="FF0000"/>
          <w:sz w:val="24"/>
          <w:szCs w:val="24"/>
        </w:rPr>
        <w:t xml:space="preserve">. </w:t>
      </w:r>
      <w:r w:rsidR="003F06D4">
        <w:rPr>
          <w:color w:val="FF0000"/>
          <w:sz w:val="24"/>
          <w:szCs w:val="24"/>
        </w:rPr>
        <w:t>Se houver testes e opiniões de usuários, acrescentá-las aqui.</w:t>
      </w:r>
    </w:p>
    <w:p w14:paraId="61855E5C" w14:textId="77777777" w:rsidR="00AD6D8D" w:rsidRPr="005B2681" w:rsidRDefault="00AD6D8D" w:rsidP="00C35641">
      <w:pPr>
        <w:pStyle w:val="SemEspaamento"/>
        <w:rPr>
          <w:color w:val="FF0000"/>
          <w:sz w:val="24"/>
          <w:szCs w:val="24"/>
        </w:rPr>
      </w:pPr>
    </w:p>
    <w:p w14:paraId="5481D433" w14:textId="77777777" w:rsidR="005B2681" w:rsidRPr="001B0F32" w:rsidRDefault="00C92ED9" w:rsidP="005B2681">
      <w:pPr>
        <w:pStyle w:val="SubseoEB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3</w:t>
      </w:r>
      <w:r w:rsidR="005B2681" w:rsidRPr="001B0F32">
        <w:rPr>
          <w:color w:val="FF0000"/>
          <w:lang w:val="pt-BR"/>
        </w:rPr>
        <w:t>.1. Segundo Cabeçalho (subseção, fonte 12) (SE HOUVER)</w:t>
      </w:r>
    </w:p>
    <w:p w14:paraId="13B68E22" w14:textId="77777777" w:rsidR="005B2681" w:rsidRPr="001B0F32" w:rsidRDefault="005B2681" w:rsidP="005B2681">
      <w:pPr>
        <w:pStyle w:val="SemEspaamento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Os cabeçalhos de segunda ordem (subseção) devem ser alinhados junto à margem esquerda, digitados em negrito, sendo maiúscula apenas a primeira letra de cada palavra e o espaçamento anterior de 12 </w:t>
      </w:r>
      <w:proofErr w:type="spellStart"/>
      <w:r w:rsidRPr="001B0F32">
        <w:rPr>
          <w:color w:val="FF0000"/>
          <w:sz w:val="24"/>
          <w:szCs w:val="24"/>
        </w:rPr>
        <w:t>pt</w:t>
      </w:r>
      <w:proofErr w:type="spellEnd"/>
      <w:r w:rsidRPr="001B0F32">
        <w:rPr>
          <w:color w:val="FF0000"/>
          <w:sz w:val="24"/>
          <w:szCs w:val="24"/>
        </w:rPr>
        <w:t>. Devem ser numerados em arábicos, seguindo a sequência do número utilizado no título do cabeçalho de primeira ordem.</w:t>
      </w:r>
    </w:p>
    <w:p w14:paraId="5D776D84" w14:textId="77777777" w:rsidR="005B2681" w:rsidRPr="001B0F32" w:rsidRDefault="00C92ED9" w:rsidP="005B2681">
      <w:pPr>
        <w:pStyle w:val="SubseoEB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3</w:t>
      </w:r>
      <w:r w:rsidR="005B2681" w:rsidRPr="001B0F32">
        <w:rPr>
          <w:color w:val="FF0000"/>
          <w:lang w:val="pt-BR"/>
        </w:rPr>
        <w:t>.1.1. Terceiro Cabeçalho (subseção, fonte 12) (SE HOUVER)</w:t>
      </w:r>
    </w:p>
    <w:p w14:paraId="49B13F83" w14:textId="77777777" w:rsidR="005B2681" w:rsidRPr="001B0F32" w:rsidRDefault="005B2681" w:rsidP="005B2681">
      <w:pPr>
        <w:pStyle w:val="SemEspaamento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Os cabeçalhos de terceira ordem (subseção) devem ser alinhados junto à margem esquerda, digitados em negrito, sendo </w:t>
      </w:r>
      <w:r w:rsidRPr="001B0F32">
        <w:rPr>
          <w:color w:val="FF0000"/>
          <w:sz w:val="24"/>
          <w:szCs w:val="24"/>
        </w:rPr>
        <w:t xml:space="preserve">maiúscula apenas a primeira letra de cada palavra e o espaçamento anterior de 12 </w:t>
      </w:r>
      <w:proofErr w:type="spellStart"/>
      <w:r w:rsidRPr="001B0F32">
        <w:rPr>
          <w:color w:val="FF0000"/>
          <w:sz w:val="24"/>
          <w:szCs w:val="24"/>
        </w:rPr>
        <w:t>pt</w:t>
      </w:r>
      <w:proofErr w:type="spellEnd"/>
      <w:r w:rsidRPr="001B0F32">
        <w:rPr>
          <w:color w:val="FF0000"/>
          <w:sz w:val="24"/>
          <w:szCs w:val="24"/>
        </w:rPr>
        <w:t>. Devem ser numerados em arábicos, seguindo a sequência do número utilizado no título do cabeçalho de primeira ordem.</w:t>
      </w:r>
    </w:p>
    <w:p w14:paraId="2FDE6746" w14:textId="77777777" w:rsidR="00AD6D8D" w:rsidRPr="005677C6" w:rsidRDefault="00AD6D8D" w:rsidP="00C35641">
      <w:pPr>
        <w:pStyle w:val="SemEspaamento"/>
        <w:rPr>
          <w:sz w:val="24"/>
          <w:szCs w:val="24"/>
        </w:rPr>
      </w:pPr>
    </w:p>
    <w:p w14:paraId="022CA460" w14:textId="77777777" w:rsidR="001B0F32" w:rsidRDefault="00C92ED9" w:rsidP="00C35641">
      <w:pPr>
        <w:pStyle w:val="Subttulo"/>
        <w:rPr>
          <w:lang w:val="pt-BR"/>
        </w:rPr>
      </w:pPr>
      <w:r>
        <w:rPr>
          <w:lang w:val="pt-BR"/>
        </w:rPr>
        <w:t>4</w:t>
      </w:r>
      <w:r w:rsidR="00AD6D8D" w:rsidRPr="00F7203B">
        <w:rPr>
          <w:lang w:val="pt-BR"/>
        </w:rPr>
        <w:t xml:space="preserve">. </w:t>
      </w:r>
      <w:r w:rsidR="001B0F32">
        <w:rPr>
          <w:lang w:val="pt-BR"/>
        </w:rPr>
        <w:t>CONCLUS</w:t>
      </w:r>
      <w:r w:rsidR="0037369F">
        <w:rPr>
          <w:lang w:val="pt-BR"/>
        </w:rPr>
        <w:t>ÃO</w:t>
      </w:r>
    </w:p>
    <w:p w14:paraId="05AAB658" w14:textId="77777777" w:rsidR="003F06D4" w:rsidRDefault="003F06D4" w:rsidP="00A70F09">
      <w:pPr>
        <w:ind w:left="0" w:firstLine="56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Elabore um texto de forma que sejam respondidas as seguintes questões:</w:t>
      </w:r>
    </w:p>
    <w:p w14:paraId="0121FBAE" w14:textId="77777777" w:rsidR="00700526" w:rsidRDefault="001B0F32" w:rsidP="00A70F09">
      <w:pPr>
        <w:ind w:left="0" w:firstLine="567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>O que você aprendeu ao realizar este trabalho?</w:t>
      </w:r>
      <w:r w:rsidR="003F06D4">
        <w:rPr>
          <w:color w:val="FF0000"/>
          <w:sz w:val="24"/>
          <w:szCs w:val="24"/>
        </w:rPr>
        <w:t xml:space="preserve"> Como isso ajudou na compreensão das disciplinas de inglês, linguagem de programação, engenharia de software, modelagem de banco de dados?</w:t>
      </w:r>
      <w:r w:rsidRPr="001B0F32">
        <w:rPr>
          <w:color w:val="FF0000"/>
          <w:sz w:val="24"/>
          <w:szCs w:val="24"/>
        </w:rPr>
        <w:t xml:space="preserve"> </w:t>
      </w:r>
    </w:p>
    <w:p w14:paraId="0FC1050A" w14:textId="77777777" w:rsidR="00700526" w:rsidRDefault="001B0F32" w:rsidP="00A70F09">
      <w:pPr>
        <w:ind w:left="0" w:firstLine="567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Quais os benefícios?  </w:t>
      </w:r>
    </w:p>
    <w:p w14:paraId="7AEB1C1D" w14:textId="77777777" w:rsidR="00700526" w:rsidRDefault="001B0F32" w:rsidP="00A70F09">
      <w:pPr>
        <w:ind w:left="0" w:firstLine="567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 xml:space="preserve">Quais as dificuldades </w:t>
      </w:r>
      <w:r w:rsidR="00700526">
        <w:rPr>
          <w:color w:val="FF0000"/>
          <w:sz w:val="24"/>
          <w:szCs w:val="24"/>
        </w:rPr>
        <w:t xml:space="preserve">e as facilidades </w:t>
      </w:r>
      <w:r w:rsidRPr="001B0F32">
        <w:rPr>
          <w:color w:val="FF0000"/>
          <w:sz w:val="24"/>
          <w:szCs w:val="24"/>
        </w:rPr>
        <w:t>encontradas</w:t>
      </w:r>
      <w:r w:rsidR="003F06D4">
        <w:rPr>
          <w:color w:val="FF0000"/>
          <w:sz w:val="24"/>
          <w:szCs w:val="24"/>
        </w:rPr>
        <w:t xml:space="preserve"> ao longo do desenvolvimento desse</w:t>
      </w:r>
      <w:r w:rsidR="00700526">
        <w:rPr>
          <w:color w:val="FF0000"/>
          <w:sz w:val="24"/>
          <w:szCs w:val="24"/>
        </w:rPr>
        <w:t xml:space="preserve"> projeto</w:t>
      </w:r>
      <w:r w:rsidR="003F06D4">
        <w:rPr>
          <w:color w:val="FF0000"/>
          <w:sz w:val="24"/>
          <w:szCs w:val="24"/>
        </w:rPr>
        <w:t xml:space="preserve"> interdisciplinar</w:t>
      </w:r>
      <w:r w:rsidRPr="001B0F32">
        <w:rPr>
          <w:color w:val="FF0000"/>
          <w:sz w:val="24"/>
          <w:szCs w:val="24"/>
        </w:rPr>
        <w:t xml:space="preserve">? Como foram resolvidas? </w:t>
      </w:r>
    </w:p>
    <w:p w14:paraId="28A26DE8" w14:textId="77777777" w:rsidR="00700526" w:rsidRDefault="00705496" w:rsidP="00A70F09">
      <w:pPr>
        <w:ind w:left="0" w:firstLine="56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Como foi a parceria entre colegas? E as divergências e conflitos foram resolvidos como?</w:t>
      </w:r>
    </w:p>
    <w:p w14:paraId="7A5F17CC" w14:textId="77777777" w:rsidR="00705496" w:rsidRDefault="00705496" w:rsidP="00A70F09">
      <w:pPr>
        <w:ind w:left="0" w:firstLine="56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Houve o apoio necessário dos professores? Faltou algo?</w:t>
      </w:r>
    </w:p>
    <w:p w14:paraId="2D20E7FE" w14:textId="77777777" w:rsidR="001B0F32" w:rsidRPr="001B0F32" w:rsidRDefault="001B0F32" w:rsidP="00A70F09">
      <w:pPr>
        <w:ind w:left="0" w:firstLine="567"/>
        <w:rPr>
          <w:color w:val="FF0000"/>
          <w:sz w:val="24"/>
          <w:szCs w:val="24"/>
        </w:rPr>
      </w:pPr>
      <w:r w:rsidRPr="001B0F32">
        <w:rPr>
          <w:color w:val="FF0000"/>
          <w:sz w:val="24"/>
          <w:szCs w:val="24"/>
        </w:rPr>
        <w:t>O que você faria se houvesse mais tempo para realizar o trabalho?</w:t>
      </w:r>
    </w:p>
    <w:p w14:paraId="6270D0EA" w14:textId="77777777" w:rsidR="001B0F32" w:rsidRPr="001B0F32" w:rsidRDefault="001B0F32" w:rsidP="001B0F32">
      <w:pPr>
        <w:rPr>
          <w:lang w:eastAsia="en-US"/>
        </w:rPr>
      </w:pPr>
    </w:p>
    <w:p w14:paraId="1D0B9274" w14:textId="77777777" w:rsidR="00AD6D8D" w:rsidRPr="00F7203B" w:rsidRDefault="00C92ED9" w:rsidP="00C35641">
      <w:pPr>
        <w:pStyle w:val="Subttulo"/>
        <w:rPr>
          <w:lang w:val="pt-BR"/>
        </w:rPr>
      </w:pPr>
      <w:r>
        <w:rPr>
          <w:lang w:val="pt-BR"/>
        </w:rPr>
        <w:t>5</w:t>
      </w:r>
      <w:r w:rsidR="001B0F32">
        <w:rPr>
          <w:lang w:val="pt-BR"/>
        </w:rPr>
        <w:t xml:space="preserve">. </w:t>
      </w:r>
      <w:r w:rsidR="00AD6D8D" w:rsidRPr="00F7203B">
        <w:rPr>
          <w:lang w:val="pt-BR"/>
        </w:rPr>
        <w:t>REFERÊNCIAS</w:t>
      </w:r>
    </w:p>
    <w:p w14:paraId="5FFE1FC4" w14:textId="77777777" w:rsidR="00A51319" w:rsidRPr="0037369F" w:rsidRDefault="00AD6D8D" w:rsidP="00C35641">
      <w:pPr>
        <w:pStyle w:val="SemEspaamento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 xml:space="preserve">As referências deverão estar de acordo com a norma ABNT – NBR </w:t>
      </w:r>
      <w:smartTag w:uri="urn:schemas-microsoft-com:office:smarttags" w:element="metricconverter">
        <w:smartTagPr>
          <w:attr w:name="ProductID" w:val="6023. A"/>
        </w:smartTagPr>
        <w:r w:rsidRPr="0037369F">
          <w:rPr>
            <w:color w:val="FF0000"/>
            <w:sz w:val="24"/>
            <w:szCs w:val="24"/>
          </w:rPr>
          <w:t>6023. A</w:t>
        </w:r>
      </w:smartTag>
      <w:r w:rsidRPr="0037369F">
        <w:rPr>
          <w:color w:val="FF0000"/>
          <w:sz w:val="24"/>
          <w:szCs w:val="24"/>
        </w:rPr>
        <w:t xml:space="preserve"> lista deverá incluir somente os trabalhos citados no texto, relacionados em ordem </w:t>
      </w:r>
      <w:r w:rsidR="00A51319" w:rsidRPr="0037369F">
        <w:rPr>
          <w:color w:val="FF0000"/>
          <w:sz w:val="24"/>
          <w:szCs w:val="24"/>
        </w:rPr>
        <w:t>numérica</w:t>
      </w:r>
      <w:r w:rsidRPr="0037369F">
        <w:rPr>
          <w:color w:val="FF0000"/>
          <w:sz w:val="24"/>
          <w:szCs w:val="24"/>
        </w:rPr>
        <w:t xml:space="preserve">, de acordo com o sobrenome do primeiro autor. </w:t>
      </w:r>
    </w:p>
    <w:p w14:paraId="331581D0" w14:textId="77777777" w:rsidR="00A51319" w:rsidRPr="0037369F" w:rsidRDefault="00A51319" w:rsidP="00A51319">
      <w:pPr>
        <w:pStyle w:val="SemEspaamento"/>
        <w:ind w:firstLine="0"/>
        <w:rPr>
          <w:color w:val="FF0000"/>
          <w:sz w:val="24"/>
          <w:szCs w:val="24"/>
        </w:rPr>
      </w:pPr>
    </w:p>
    <w:p w14:paraId="5B21D9B5" w14:textId="77777777" w:rsidR="00AD6D8D" w:rsidRPr="0037369F" w:rsidRDefault="00AD6D8D" w:rsidP="00A51319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>Exemplos:</w:t>
      </w:r>
    </w:p>
    <w:p w14:paraId="3CA9EA18" w14:textId="77777777" w:rsidR="00A51319" w:rsidRPr="0037369F" w:rsidRDefault="00A51319" w:rsidP="005677C6">
      <w:pPr>
        <w:pStyle w:val="SemEspaamento"/>
        <w:ind w:firstLine="0"/>
        <w:rPr>
          <w:b/>
          <w:bCs/>
          <w:i/>
          <w:iCs/>
          <w:color w:val="FF0000"/>
          <w:sz w:val="24"/>
          <w:szCs w:val="24"/>
        </w:rPr>
      </w:pPr>
    </w:p>
    <w:p w14:paraId="5D865F6D" w14:textId="77777777" w:rsidR="00AD6D8D" w:rsidRPr="0037369F" w:rsidRDefault="00AD6D8D" w:rsidP="005677C6">
      <w:pPr>
        <w:pStyle w:val="SemEspaamento"/>
        <w:ind w:firstLine="0"/>
        <w:rPr>
          <w:b/>
          <w:bCs/>
          <w:i/>
          <w:iCs/>
          <w:color w:val="FF0000"/>
          <w:sz w:val="24"/>
          <w:szCs w:val="24"/>
        </w:rPr>
      </w:pPr>
      <w:r w:rsidRPr="0037369F">
        <w:rPr>
          <w:b/>
          <w:bCs/>
          <w:i/>
          <w:iCs/>
          <w:color w:val="FF0000"/>
          <w:sz w:val="24"/>
          <w:szCs w:val="24"/>
        </w:rPr>
        <w:t>(</w:t>
      </w:r>
      <w:proofErr w:type="gramStart"/>
      <w:r w:rsidRPr="0037369F">
        <w:rPr>
          <w:b/>
          <w:bCs/>
          <w:i/>
          <w:iCs/>
          <w:color w:val="FF0000"/>
          <w:sz w:val="24"/>
          <w:szCs w:val="24"/>
        </w:rPr>
        <w:t>livros</w:t>
      </w:r>
      <w:proofErr w:type="gramEnd"/>
      <w:r w:rsidRPr="0037369F">
        <w:rPr>
          <w:b/>
          <w:bCs/>
          <w:i/>
          <w:iCs/>
          <w:color w:val="FF0000"/>
          <w:sz w:val="24"/>
          <w:szCs w:val="24"/>
        </w:rPr>
        <w:t>):</w:t>
      </w:r>
    </w:p>
    <w:p w14:paraId="0707C818" w14:textId="77777777" w:rsidR="00A51319" w:rsidRPr="0037369F" w:rsidRDefault="00A51319" w:rsidP="006C5DFC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>As referências de livro deverão conter todos os principais nomes dos autores em letra maiúscula, o nome do livro em itálico, cidade, editora, ano (Times New Roman 12), conforme o exemplo:</w:t>
      </w:r>
    </w:p>
    <w:p w14:paraId="5093FEFC" w14:textId="77777777" w:rsidR="00AD6D8D" w:rsidRPr="0037369F" w:rsidRDefault="00A51319" w:rsidP="006C5DFC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 xml:space="preserve">[1] </w:t>
      </w:r>
      <w:r w:rsidR="00AD6D8D" w:rsidRPr="0037369F">
        <w:rPr>
          <w:color w:val="FF0000"/>
          <w:sz w:val="24"/>
          <w:szCs w:val="24"/>
        </w:rPr>
        <w:t xml:space="preserve">SOUZA, C.R. </w:t>
      </w:r>
      <w:r w:rsidR="00AD6D8D" w:rsidRPr="0037369F">
        <w:rPr>
          <w:i/>
          <w:iCs/>
          <w:color w:val="FF0000"/>
          <w:sz w:val="24"/>
          <w:szCs w:val="24"/>
        </w:rPr>
        <w:t>Processos orgânicos.</w:t>
      </w:r>
      <w:r w:rsidR="00AD6D8D" w:rsidRPr="0037369F">
        <w:rPr>
          <w:color w:val="FF0000"/>
          <w:sz w:val="24"/>
          <w:szCs w:val="24"/>
        </w:rPr>
        <w:t xml:space="preserve"> São Paulo: Editora Silva, 1996.</w:t>
      </w:r>
    </w:p>
    <w:p w14:paraId="58A9E136" w14:textId="77777777" w:rsidR="00A51319" w:rsidRPr="0037369F" w:rsidRDefault="00A51319" w:rsidP="006C5DFC">
      <w:pPr>
        <w:pStyle w:val="SemEspaamento"/>
        <w:ind w:firstLine="0"/>
        <w:rPr>
          <w:color w:val="FF0000"/>
          <w:sz w:val="24"/>
          <w:szCs w:val="24"/>
        </w:rPr>
      </w:pPr>
    </w:p>
    <w:p w14:paraId="0831C264" w14:textId="77777777" w:rsidR="00AD6D8D" w:rsidRPr="0037369F" w:rsidRDefault="00AD6D8D" w:rsidP="005677C6">
      <w:pPr>
        <w:pStyle w:val="SemEspaamento"/>
        <w:ind w:firstLine="0"/>
        <w:rPr>
          <w:b/>
          <w:bCs/>
          <w:i/>
          <w:iCs/>
          <w:color w:val="FF0000"/>
          <w:sz w:val="24"/>
          <w:szCs w:val="24"/>
        </w:rPr>
      </w:pPr>
      <w:r w:rsidRPr="0037369F">
        <w:rPr>
          <w:b/>
          <w:bCs/>
          <w:i/>
          <w:iCs/>
          <w:color w:val="FF0000"/>
          <w:sz w:val="24"/>
          <w:szCs w:val="24"/>
        </w:rPr>
        <w:t>(</w:t>
      </w:r>
      <w:proofErr w:type="gramStart"/>
      <w:r w:rsidRPr="0037369F">
        <w:rPr>
          <w:b/>
          <w:bCs/>
          <w:i/>
          <w:iCs/>
          <w:color w:val="FF0000"/>
          <w:sz w:val="24"/>
          <w:szCs w:val="24"/>
        </w:rPr>
        <w:t>artigos</w:t>
      </w:r>
      <w:proofErr w:type="gramEnd"/>
      <w:r w:rsidRPr="0037369F">
        <w:rPr>
          <w:b/>
          <w:bCs/>
          <w:i/>
          <w:iCs/>
          <w:color w:val="FF0000"/>
          <w:sz w:val="24"/>
          <w:szCs w:val="24"/>
        </w:rPr>
        <w:t>):</w:t>
      </w:r>
    </w:p>
    <w:p w14:paraId="77FB2DC6" w14:textId="77777777" w:rsidR="00AD6D8D" w:rsidRPr="0037369F" w:rsidRDefault="00AD6D8D" w:rsidP="005677C6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 xml:space="preserve">As referências </w:t>
      </w:r>
      <w:r w:rsidR="00A51319" w:rsidRPr="0037369F">
        <w:rPr>
          <w:color w:val="FF0000"/>
          <w:sz w:val="24"/>
          <w:szCs w:val="24"/>
        </w:rPr>
        <w:t xml:space="preserve">de artigo </w:t>
      </w:r>
      <w:r w:rsidRPr="0037369F">
        <w:rPr>
          <w:color w:val="FF0000"/>
          <w:sz w:val="24"/>
          <w:szCs w:val="24"/>
        </w:rPr>
        <w:t>deverão conter todos os principais nomes dos autores</w:t>
      </w:r>
      <w:r w:rsidR="00A51319" w:rsidRPr="0037369F">
        <w:rPr>
          <w:color w:val="FF0000"/>
          <w:sz w:val="24"/>
          <w:szCs w:val="24"/>
        </w:rPr>
        <w:t xml:space="preserve"> em letra maiúscula</w:t>
      </w:r>
      <w:r w:rsidRPr="0037369F">
        <w:rPr>
          <w:color w:val="FF0000"/>
          <w:sz w:val="24"/>
          <w:szCs w:val="24"/>
        </w:rPr>
        <w:t xml:space="preserve">, o </w:t>
      </w:r>
      <w:r w:rsidR="00A51319" w:rsidRPr="0037369F">
        <w:rPr>
          <w:color w:val="FF0000"/>
          <w:sz w:val="24"/>
          <w:szCs w:val="24"/>
        </w:rPr>
        <w:t xml:space="preserve">nome </w:t>
      </w:r>
      <w:r w:rsidRPr="0037369F">
        <w:rPr>
          <w:color w:val="FF0000"/>
          <w:sz w:val="24"/>
          <w:szCs w:val="24"/>
        </w:rPr>
        <w:t xml:space="preserve">do periódico deve aparecer abreviado e em </w:t>
      </w:r>
      <w:r w:rsidR="00A51319" w:rsidRPr="0037369F">
        <w:rPr>
          <w:color w:val="FF0000"/>
          <w:sz w:val="24"/>
          <w:szCs w:val="24"/>
        </w:rPr>
        <w:t>itálico</w:t>
      </w:r>
      <w:r w:rsidRPr="0037369F">
        <w:rPr>
          <w:color w:val="FF0000"/>
          <w:sz w:val="24"/>
          <w:szCs w:val="24"/>
        </w:rPr>
        <w:t>,</w:t>
      </w:r>
      <w:r w:rsidR="00A51319" w:rsidRPr="0037369F">
        <w:rPr>
          <w:color w:val="FF0000"/>
          <w:sz w:val="24"/>
          <w:szCs w:val="24"/>
        </w:rPr>
        <w:t xml:space="preserve"> volume, páginas e ano </w:t>
      </w:r>
      <w:r w:rsidR="00C037CA" w:rsidRPr="0037369F">
        <w:rPr>
          <w:color w:val="FF0000"/>
          <w:sz w:val="24"/>
          <w:szCs w:val="24"/>
        </w:rPr>
        <w:t>(Times New Roman 12), conforme o exemplo:</w:t>
      </w:r>
    </w:p>
    <w:p w14:paraId="7A17EEA6" w14:textId="77777777" w:rsidR="00BE7A57" w:rsidRPr="0037369F" w:rsidRDefault="00A51319" w:rsidP="00BE7A57">
      <w:pPr>
        <w:pStyle w:val="Recuodecorpodetexto2"/>
        <w:ind w:left="0" w:right="0"/>
        <w:rPr>
          <w:i/>
          <w:iCs/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  <w:lang w:val="en-US"/>
        </w:rPr>
        <w:t xml:space="preserve">[1] </w:t>
      </w:r>
      <w:r w:rsidR="00AD6D8D" w:rsidRPr="0037369F">
        <w:rPr>
          <w:color w:val="FF0000"/>
          <w:sz w:val="24"/>
          <w:szCs w:val="24"/>
          <w:lang w:val="en-US"/>
        </w:rPr>
        <w:t xml:space="preserve">REH, L.; RHODES, M.; KUNII, D. </w:t>
      </w:r>
      <w:r w:rsidR="00AD6D8D" w:rsidRPr="0037369F">
        <w:rPr>
          <w:i/>
          <w:iCs/>
          <w:color w:val="FF0000"/>
          <w:sz w:val="24"/>
          <w:szCs w:val="24"/>
          <w:lang w:val="en-US"/>
        </w:rPr>
        <w:t xml:space="preserve">J. Chem. Eng. </w:t>
      </w:r>
      <w:proofErr w:type="spellStart"/>
      <w:r w:rsidR="00AD6D8D" w:rsidRPr="0037369F">
        <w:rPr>
          <w:i/>
          <w:iCs/>
          <w:color w:val="FF0000"/>
          <w:sz w:val="24"/>
          <w:szCs w:val="24"/>
        </w:rPr>
        <w:t>Japan</w:t>
      </w:r>
      <w:proofErr w:type="spellEnd"/>
      <w:r w:rsidR="00AD6D8D" w:rsidRPr="0037369F">
        <w:rPr>
          <w:i/>
          <w:iCs/>
          <w:color w:val="FF0000"/>
          <w:sz w:val="24"/>
          <w:szCs w:val="24"/>
        </w:rPr>
        <w:t xml:space="preserve">, </w:t>
      </w:r>
      <w:r w:rsidR="00AD6D8D" w:rsidRPr="0037369F">
        <w:rPr>
          <w:color w:val="FF0000"/>
          <w:sz w:val="24"/>
          <w:szCs w:val="24"/>
        </w:rPr>
        <w:t>v. 10, p. 200-205, 1977</w:t>
      </w:r>
      <w:r w:rsidR="00AD6D8D" w:rsidRPr="0037369F">
        <w:rPr>
          <w:i/>
          <w:iCs/>
          <w:color w:val="FF0000"/>
          <w:sz w:val="24"/>
          <w:szCs w:val="24"/>
        </w:rPr>
        <w:t>.</w:t>
      </w:r>
    </w:p>
    <w:p w14:paraId="032B61E6" w14:textId="77777777" w:rsidR="00BE7A57" w:rsidRPr="0037369F" w:rsidRDefault="00BE7A57" w:rsidP="00BE7A57">
      <w:pPr>
        <w:pStyle w:val="Recuodecorpodetexto2"/>
        <w:ind w:left="0" w:right="0"/>
        <w:rPr>
          <w:i/>
          <w:iCs/>
          <w:color w:val="FF0000"/>
          <w:sz w:val="24"/>
          <w:szCs w:val="24"/>
        </w:rPr>
      </w:pPr>
    </w:p>
    <w:p w14:paraId="32577751" w14:textId="77777777" w:rsidR="00BE7A57" w:rsidRPr="0037369F" w:rsidRDefault="002F5294" w:rsidP="00BE7A57">
      <w:pPr>
        <w:pStyle w:val="Recuodecorpodetexto2"/>
        <w:ind w:left="0" w:right="0"/>
        <w:rPr>
          <w:b/>
          <w:bCs/>
          <w:i/>
          <w:iCs/>
          <w:color w:val="FF0000"/>
          <w:sz w:val="24"/>
          <w:szCs w:val="24"/>
        </w:rPr>
      </w:pPr>
      <w:r w:rsidRPr="0037369F">
        <w:rPr>
          <w:b/>
          <w:bCs/>
          <w:i/>
          <w:iCs/>
          <w:color w:val="FF0000"/>
          <w:sz w:val="24"/>
          <w:szCs w:val="24"/>
        </w:rPr>
        <w:t>(</w:t>
      </w:r>
      <w:r w:rsidR="00812524" w:rsidRPr="0037369F">
        <w:rPr>
          <w:b/>
          <w:bCs/>
          <w:i/>
          <w:iCs/>
          <w:color w:val="FF0000"/>
          <w:sz w:val="24"/>
          <w:szCs w:val="24"/>
        </w:rPr>
        <w:t>Dissertação ou Tese de Mestrado e Doutorado</w:t>
      </w:r>
      <w:r w:rsidRPr="0037369F">
        <w:rPr>
          <w:b/>
          <w:bCs/>
          <w:i/>
          <w:iCs/>
          <w:color w:val="FF0000"/>
          <w:sz w:val="24"/>
          <w:szCs w:val="24"/>
        </w:rPr>
        <w:t>):</w:t>
      </w:r>
    </w:p>
    <w:p w14:paraId="60893232" w14:textId="77777777" w:rsidR="00812524" w:rsidRPr="0037369F" w:rsidRDefault="002F5294" w:rsidP="00BE7A57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 xml:space="preserve">As referências de </w:t>
      </w:r>
      <w:r w:rsidR="003958F5" w:rsidRPr="0037369F">
        <w:rPr>
          <w:color w:val="FF0000"/>
          <w:sz w:val="24"/>
          <w:szCs w:val="24"/>
        </w:rPr>
        <w:t xml:space="preserve">dissertações ou teses </w:t>
      </w:r>
      <w:r w:rsidRPr="0037369F">
        <w:rPr>
          <w:color w:val="FF0000"/>
          <w:sz w:val="24"/>
          <w:szCs w:val="24"/>
        </w:rPr>
        <w:t>dever</w:t>
      </w:r>
      <w:r w:rsidR="003958F5" w:rsidRPr="0037369F">
        <w:rPr>
          <w:color w:val="FF0000"/>
          <w:sz w:val="24"/>
          <w:szCs w:val="24"/>
        </w:rPr>
        <w:t xml:space="preserve">á conter o nome do autor </w:t>
      </w:r>
      <w:r w:rsidRPr="0037369F">
        <w:rPr>
          <w:color w:val="FF0000"/>
          <w:sz w:val="24"/>
          <w:szCs w:val="24"/>
        </w:rPr>
        <w:t>em letra maiúscula, o</w:t>
      </w:r>
      <w:r w:rsidR="003958F5" w:rsidRPr="0037369F">
        <w:rPr>
          <w:color w:val="FF0000"/>
          <w:sz w:val="24"/>
          <w:szCs w:val="24"/>
        </w:rPr>
        <w:t xml:space="preserve"> título do trabalho em itálico, tese/dissertação na área, instituição, cidade e ano </w:t>
      </w:r>
      <w:r w:rsidRPr="0037369F">
        <w:rPr>
          <w:color w:val="FF0000"/>
          <w:sz w:val="24"/>
          <w:szCs w:val="24"/>
        </w:rPr>
        <w:t>(Times New Roman 12), conforme o exemplo:</w:t>
      </w:r>
    </w:p>
    <w:p w14:paraId="0A579BDB" w14:textId="77777777" w:rsidR="002F5294" w:rsidRPr="0037369F" w:rsidRDefault="003958F5" w:rsidP="00BE7A57">
      <w:pPr>
        <w:pStyle w:val="Recuodecorpodetexto2"/>
        <w:ind w:left="0" w:right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 xml:space="preserve">[1] </w:t>
      </w:r>
      <w:r w:rsidR="00812524" w:rsidRPr="0037369F">
        <w:rPr>
          <w:color w:val="FF0000"/>
          <w:sz w:val="24"/>
          <w:szCs w:val="24"/>
        </w:rPr>
        <w:t xml:space="preserve">ALVES, J. M. </w:t>
      </w:r>
      <w:r w:rsidR="00812524" w:rsidRPr="0037369F">
        <w:rPr>
          <w:i/>
          <w:color w:val="FF0000"/>
          <w:sz w:val="24"/>
          <w:szCs w:val="24"/>
        </w:rPr>
        <w:t>Proposta de um Modelo Híbrido de Gestão da Produção: aplicação na indústria aeronáutica</w:t>
      </w:r>
      <w:r w:rsidR="00812524" w:rsidRPr="0037369F">
        <w:rPr>
          <w:color w:val="FF0000"/>
          <w:sz w:val="24"/>
          <w:szCs w:val="24"/>
        </w:rPr>
        <w:t>. Tese</w:t>
      </w:r>
      <w:r w:rsidRPr="0037369F">
        <w:rPr>
          <w:color w:val="FF0000"/>
          <w:sz w:val="24"/>
          <w:szCs w:val="24"/>
        </w:rPr>
        <w:t xml:space="preserve"> de </w:t>
      </w:r>
      <w:r w:rsidR="00812524" w:rsidRPr="0037369F">
        <w:rPr>
          <w:color w:val="FF0000"/>
          <w:sz w:val="24"/>
          <w:szCs w:val="24"/>
        </w:rPr>
        <w:t>Doutorado em Engenharia Mecânica</w:t>
      </w:r>
      <w:r w:rsidRPr="0037369F">
        <w:rPr>
          <w:color w:val="FF0000"/>
          <w:sz w:val="24"/>
          <w:szCs w:val="24"/>
        </w:rPr>
        <w:t xml:space="preserve">, </w:t>
      </w:r>
      <w:r w:rsidR="00812524" w:rsidRPr="0037369F">
        <w:rPr>
          <w:color w:val="FF0000"/>
          <w:sz w:val="24"/>
          <w:szCs w:val="24"/>
        </w:rPr>
        <w:t>Faculdade de Engenharia Mecânica, Universidade Estadual de Campinas, Campinas, 2001.</w:t>
      </w:r>
    </w:p>
    <w:p w14:paraId="5E02E56B" w14:textId="77777777" w:rsidR="00BE7A57" w:rsidRPr="0037369F" w:rsidRDefault="00BE7A57" w:rsidP="00BE7A57">
      <w:pPr>
        <w:pStyle w:val="Recuodecorpodetexto2"/>
        <w:ind w:left="0" w:right="0"/>
        <w:rPr>
          <w:color w:val="FF0000"/>
          <w:sz w:val="24"/>
          <w:szCs w:val="24"/>
        </w:rPr>
      </w:pPr>
    </w:p>
    <w:p w14:paraId="302810F0" w14:textId="77777777" w:rsidR="00BE7A57" w:rsidRPr="0037369F" w:rsidRDefault="008A31E7" w:rsidP="00BE7A57">
      <w:pPr>
        <w:pStyle w:val="SemEspaamento"/>
        <w:ind w:firstLine="0"/>
        <w:rPr>
          <w:b/>
          <w:bCs/>
          <w:i/>
          <w:iCs/>
          <w:color w:val="FF0000"/>
          <w:sz w:val="24"/>
          <w:szCs w:val="24"/>
        </w:rPr>
      </w:pPr>
      <w:r w:rsidRPr="0037369F">
        <w:rPr>
          <w:b/>
          <w:bCs/>
          <w:i/>
          <w:iCs/>
          <w:color w:val="FF0000"/>
          <w:sz w:val="24"/>
          <w:szCs w:val="24"/>
        </w:rPr>
        <w:t>(</w:t>
      </w:r>
      <w:proofErr w:type="gramStart"/>
      <w:r w:rsidRPr="0037369F">
        <w:rPr>
          <w:b/>
          <w:bCs/>
          <w:i/>
          <w:iCs/>
          <w:color w:val="FF0000"/>
          <w:sz w:val="24"/>
          <w:szCs w:val="24"/>
        </w:rPr>
        <w:t>internet</w:t>
      </w:r>
      <w:proofErr w:type="gramEnd"/>
      <w:r w:rsidRPr="0037369F">
        <w:rPr>
          <w:b/>
          <w:bCs/>
          <w:i/>
          <w:iCs/>
          <w:color w:val="FF0000"/>
          <w:sz w:val="24"/>
          <w:szCs w:val="24"/>
        </w:rPr>
        <w:t>):</w:t>
      </w:r>
    </w:p>
    <w:p w14:paraId="0C1EA394" w14:textId="77777777" w:rsidR="008A31E7" w:rsidRPr="0037369F" w:rsidRDefault="008A31E7" w:rsidP="008A31E7">
      <w:pPr>
        <w:pStyle w:val="SemEspaamento"/>
        <w:ind w:firstLine="0"/>
        <w:rPr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>As referências de retiradas da internet dever</w:t>
      </w:r>
      <w:r w:rsidR="001E1A70" w:rsidRPr="0037369F">
        <w:rPr>
          <w:color w:val="FF0000"/>
          <w:sz w:val="24"/>
          <w:szCs w:val="24"/>
        </w:rPr>
        <w:t>ão</w:t>
      </w:r>
      <w:r w:rsidRPr="0037369F">
        <w:rPr>
          <w:color w:val="FF0000"/>
          <w:sz w:val="24"/>
          <w:szCs w:val="24"/>
        </w:rPr>
        <w:t xml:space="preserve"> conter o título do trabalho, o endereço do site e a data de acesso (Times New Roman 12), conforme o exemplo:</w:t>
      </w:r>
    </w:p>
    <w:p w14:paraId="0E7616D2" w14:textId="77777777" w:rsidR="003958F5" w:rsidRPr="0037369F" w:rsidRDefault="008A31E7" w:rsidP="002F5294">
      <w:pPr>
        <w:pStyle w:val="Recuodecorpodetexto2"/>
        <w:spacing w:after="240"/>
        <w:ind w:left="0" w:right="0"/>
        <w:rPr>
          <w:i/>
          <w:iCs/>
          <w:color w:val="FF0000"/>
          <w:sz w:val="24"/>
          <w:szCs w:val="24"/>
        </w:rPr>
      </w:pPr>
      <w:r w:rsidRPr="0037369F">
        <w:rPr>
          <w:color w:val="FF0000"/>
          <w:sz w:val="24"/>
          <w:szCs w:val="24"/>
        </w:rPr>
        <w:t>[1] AGENDA 21. Conferência da Nações Unidas sobre Meio Ambiente e Desenvolvimento. Disponível em http://www.mma.gov.br/sitio/index.php?ido=conteudo.monta&amp;idEstrutura=18. Acesso em: 12/10/2010.</w:t>
      </w:r>
    </w:p>
    <w:p w14:paraId="635636A7" w14:textId="77777777" w:rsidR="002F5294" w:rsidRPr="003958F5" w:rsidRDefault="002F5294" w:rsidP="00C35641">
      <w:pPr>
        <w:pStyle w:val="Recuodecorpodetexto2"/>
        <w:spacing w:after="240"/>
        <w:ind w:left="0" w:right="0"/>
        <w:rPr>
          <w:i/>
          <w:iCs/>
          <w:sz w:val="24"/>
          <w:szCs w:val="24"/>
        </w:rPr>
      </w:pPr>
    </w:p>
    <w:p w14:paraId="7D7B7FA1" w14:textId="77777777" w:rsidR="00107529" w:rsidRDefault="00C92ED9">
      <w:pPr>
        <w:pStyle w:val="Recuodecorpodetexto2"/>
        <w:spacing w:after="240"/>
        <w:ind w:left="0"/>
        <w:rPr>
          <w:b/>
          <w:sz w:val="28"/>
          <w:szCs w:val="28"/>
        </w:rPr>
      </w:pPr>
      <w:r>
        <w:rPr>
          <w:rStyle w:val="SubttuloChar"/>
          <w:sz w:val="28"/>
          <w:szCs w:val="28"/>
        </w:rPr>
        <w:t>6</w:t>
      </w:r>
      <w:r w:rsidR="00AD6D8D" w:rsidRPr="00C35641">
        <w:rPr>
          <w:rStyle w:val="SubttuloChar"/>
          <w:sz w:val="28"/>
          <w:szCs w:val="28"/>
        </w:rPr>
        <w:t>.</w:t>
      </w:r>
      <w:r w:rsidRPr="00C92ED9">
        <w:rPr>
          <w:b/>
          <w:sz w:val="28"/>
          <w:szCs w:val="28"/>
        </w:rPr>
        <w:t xml:space="preserve">AGRADECIMENTOS </w:t>
      </w:r>
    </w:p>
    <w:p w14:paraId="05DC30F6" w14:textId="77777777" w:rsidR="00AD6D8D" w:rsidRDefault="00C92ED9">
      <w:pPr>
        <w:pStyle w:val="Recuodecorpodetexto2"/>
        <w:spacing w:after="240"/>
        <w:ind w:left="0"/>
        <w:rPr>
          <w:b/>
          <w:bCs/>
          <w:sz w:val="28"/>
          <w:szCs w:val="28"/>
        </w:rPr>
      </w:pPr>
      <w:r w:rsidRPr="00C92ED9">
        <w:rPr>
          <w:b/>
          <w:color w:val="FF0000"/>
          <w:sz w:val="28"/>
          <w:szCs w:val="28"/>
        </w:rPr>
        <w:t>(OPCIONAL)</w:t>
      </w:r>
    </w:p>
    <w:p w14:paraId="6B4F0F60" w14:textId="77777777" w:rsidR="00222A89" w:rsidRDefault="00222A89" w:rsidP="00222A89">
      <w:pPr>
        <w:pStyle w:val="SemEspaamento"/>
        <w:rPr>
          <w:sz w:val="24"/>
          <w:szCs w:val="24"/>
        </w:rPr>
      </w:pPr>
    </w:p>
    <w:p w14:paraId="530DD70D" w14:textId="77777777" w:rsidR="00222A89" w:rsidRPr="00222A89" w:rsidRDefault="00222A89" w:rsidP="00222A89">
      <w:pPr>
        <w:pStyle w:val="SemEspaamento"/>
        <w:rPr>
          <w:sz w:val="24"/>
          <w:szCs w:val="24"/>
        </w:rPr>
      </w:pPr>
    </w:p>
    <w:p w14:paraId="54FFED41" w14:textId="77777777" w:rsidR="00222A89" w:rsidRPr="00E64000" w:rsidRDefault="00222A89" w:rsidP="00222A89">
      <w:pPr>
        <w:pStyle w:val="SemEspaamento"/>
        <w:rPr>
          <w:color w:val="FF0000"/>
          <w:sz w:val="24"/>
          <w:szCs w:val="24"/>
        </w:rPr>
      </w:pPr>
      <w:r w:rsidRPr="00E64000">
        <w:rPr>
          <w:i/>
          <w:color w:val="FF0000"/>
          <w:sz w:val="24"/>
          <w:szCs w:val="24"/>
        </w:rPr>
        <w:t>Artigos Tecnológicos:</w:t>
      </w:r>
      <w:r w:rsidRPr="00E64000">
        <w:rPr>
          <w:color w:val="FF0000"/>
          <w:sz w:val="24"/>
          <w:szCs w:val="24"/>
        </w:rPr>
        <w:t xml:space="preserve"> Trabalhos que trazem contribuição para a disseminação da aplicação de técnicas na solução de problemas nas áreas correlatas aos eixos tecnológicos do </w:t>
      </w:r>
      <w:r w:rsidRPr="00E64000">
        <w:rPr>
          <w:color w:val="FF0000"/>
          <w:sz w:val="24"/>
          <w:szCs w:val="24"/>
        </w:rPr>
        <w:t>Congresso. O trabalho poderá apresentar aplicação de técnica relevante ou melhoria incremental de atividade tecnológica.</w:t>
      </w:r>
    </w:p>
    <w:p w14:paraId="793DC727" w14:textId="77777777" w:rsidR="00222A89" w:rsidRPr="00107529" w:rsidRDefault="009505B9" w:rsidP="00222A89">
      <w:pPr>
        <w:pStyle w:val="SemEspaamento"/>
        <w:rPr>
          <w:color w:val="1F497D" w:themeColor="text2"/>
          <w:sz w:val="24"/>
          <w:szCs w:val="24"/>
        </w:rPr>
      </w:pPr>
      <w:hyperlink r:id="rId13" w:history="1">
        <w:r w:rsidR="00633152" w:rsidRPr="00107529">
          <w:rPr>
            <w:rStyle w:val="Hyperlink"/>
            <w:color w:val="1F497D" w:themeColor="text2"/>
            <w:sz w:val="24"/>
            <w:szCs w:val="24"/>
          </w:rPr>
          <w:t>http://3rdcimatech.com/</w:t>
        </w:r>
      </w:hyperlink>
    </w:p>
    <w:p w14:paraId="520E1CA0" w14:textId="77777777" w:rsidR="00633152" w:rsidRPr="00107529" w:rsidRDefault="00633152" w:rsidP="4658785F">
      <w:pPr>
        <w:pStyle w:val="Ttulo1"/>
        <w:shd w:val="clear" w:color="auto" w:fill="FFFFFF" w:themeFill="background1"/>
        <w:spacing w:before="300" w:after="150" w:line="420" w:lineRule="atLeast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07529">
        <w:rPr>
          <w:rFonts w:ascii="Times New Roman" w:hAnsi="Times New Roman" w:cs="Times New Roman"/>
          <w:color w:val="1F497D" w:themeColor="text2"/>
          <w:sz w:val="24"/>
          <w:szCs w:val="24"/>
        </w:rPr>
        <w:t>Datas importantes</w:t>
      </w:r>
    </w:p>
    <w:p w14:paraId="026D10E7" w14:textId="77777777" w:rsidR="00633152" w:rsidRPr="00107529" w:rsidRDefault="00633152" w:rsidP="4658785F">
      <w:pPr>
        <w:pStyle w:val="Ttulo4"/>
        <w:shd w:val="clear" w:color="auto" w:fill="FFFFFF" w:themeFill="background1"/>
        <w:spacing w:before="150" w:after="150"/>
        <w:jc w:val="center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07529">
        <w:rPr>
          <w:rFonts w:ascii="Times New Roman" w:hAnsi="Times New Roman" w:cs="Times New Roman"/>
          <w:color w:val="1F497D" w:themeColor="text2"/>
          <w:sz w:val="24"/>
          <w:szCs w:val="24"/>
        </w:rPr>
        <w:t>Congresso 17 a 19 de outubro de 2017</w:t>
      </w:r>
    </w:p>
    <w:p w14:paraId="2D2E1B2D" w14:textId="77777777" w:rsidR="00633152" w:rsidRPr="00107529" w:rsidRDefault="00633152" w:rsidP="4658785F">
      <w:pPr>
        <w:pStyle w:val="Ttulo5"/>
        <w:shd w:val="clear" w:color="auto" w:fill="FFFFFF" w:themeFill="background1"/>
        <w:spacing w:before="150" w:after="150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07529">
        <w:rPr>
          <w:rFonts w:ascii="Times New Roman" w:hAnsi="Times New Roman" w:cs="Times New Roman"/>
          <w:color w:val="1F497D" w:themeColor="text2"/>
          <w:sz w:val="24"/>
          <w:szCs w:val="24"/>
        </w:rPr>
        <w:t>Deadline para submissão dos trabalhos: 30 de junho</w:t>
      </w:r>
    </w:p>
    <w:p w14:paraId="5CD55C19" w14:textId="77777777" w:rsidR="00633152" w:rsidRPr="00107529" w:rsidRDefault="00633152" w:rsidP="4658785F">
      <w:pPr>
        <w:pStyle w:val="Ttulo5"/>
        <w:shd w:val="clear" w:color="auto" w:fill="FFFFFF" w:themeFill="background1"/>
        <w:spacing w:before="150" w:after="150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07529">
        <w:rPr>
          <w:rFonts w:ascii="Times New Roman" w:hAnsi="Times New Roman" w:cs="Times New Roman"/>
          <w:color w:val="1F497D" w:themeColor="text2"/>
          <w:sz w:val="24"/>
          <w:szCs w:val="24"/>
        </w:rPr>
        <w:t>Respostas dos avaliadores: 18 de agosto</w:t>
      </w:r>
    </w:p>
    <w:p w14:paraId="003B1842" w14:textId="77777777" w:rsidR="00633152" w:rsidRPr="00107529" w:rsidRDefault="00633152" w:rsidP="4658785F">
      <w:pPr>
        <w:pStyle w:val="Ttulo5"/>
        <w:shd w:val="clear" w:color="auto" w:fill="FFFFFF" w:themeFill="background1"/>
        <w:spacing w:before="150" w:after="150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07529">
        <w:rPr>
          <w:rFonts w:ascii="Times New Roman" w:hAnsi="Times New Roman" w:cs="Times New Roman"/>
          <w:color w:val="1F497D" w:themeColor="text2"/>
          <w:sz w:val="24"/>
          <w:szCs w:val="24"/>
        </w:rPr>
        <w:t>Divulgação da programação: 01 de outubro</w:t>
      </w:r>
    </w:p>
    <w:p w14:paraId="761E420A" w14:textId="77777777" w:rsidR="00633152" w:rsidRPr="00633152" w:rsidRDefault="00633152" w:rsidP="00222A89">
      <w:pPr>
        <w:pStyle w:val="SemEspaamento"/>
        <w:rPr>
          <w:sz w:val="56"/>
          <w:szCs w:val="56"/>
        </w:rPr>
      </w:pPr>
    </w:p>
    <w:sectPr w:rsidR="00633152" w:rsidRPr="00633152" w:rsidSect="00107529">
      <w:type w:val="continuous"/>
      <w:pgSz w:w="11907" w:h="16839" w:code="9"/>
      <w:pgMar w:top="2268" w:right="1134" w:bottom="1134" w:left="1134" w:header="567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6F4E" w14:textId="77777777" w:rsidR="009505B9" w:rsidRDefault="009505B9">
      <w:r>
        <w:separator/>
      </w:r>
    </w:p>
  </w:endnote>
  <w:endnote w:type="continuationSeparator" w:id="0">
    <w:p w14:paraId="6A745142" w14:textId="77777777" w:rsidR="009505B9" w:rsidRDefault="009505B9">
      <w:r>
        <w:continuationSeparator/>
      </w:r>
    </w:p>
  </w:endnote>
  <w:endnote w:type="continuationNotice" w:id="1">
    <w:p w14:paraId="39BC81A5" w14:textId="77777777" w:rsidR="009505B9" w:rsidRDefault="00950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792" w14:textId="77777777" w:rsidR="00AD6D8D" w:rsidRPr="0043040B" w:rsidRDefault="00AD6D8D" w:rsidP="00F7203B">
    <w:pPr>
      <w:pStyle w:val="Rodap"/>
      <w:jc w:val="center"/>
      <w:rPr>
        <w:rFonts w:ascii="Arial" w:hAnsi="Arial" w:cs="Arial"/>
        <w:b/>
        <w:bCs/>
        <w:sz w:val="18"/>
        <w:szCs w:val="18"/>
      </w:rPr>
    </w:pPr>
    <w:r w:rsidRPr="0043040B">
      <w:rPr>
        <w:rFonts w:ascii="Arial" w:hAnsi="Arial" w:cs="Arial"/>
        <w:b/>
        <w:bCs/>
        <w:sz w:val="18"/>
        <w:szCs w:val="18"/>
      </w:rPr>
      <w:t>A</w:t>
    </w:r>
    <w:r w:rsidR="00CF04FD">
      <w:rPr>
        <w:rFonts w:ascii="Arial" w:hAnsi="Arial" w:cs="Arial"/>
        <w:b/>
        <w:bCs/>
        <w:sz w:val="18"/>
        <w:szCs w:val="18"/>
      </w:rPr>
      <w:t>nais do IV</w:t>
    </w:r>
    <w:r w:rsidRPr="0043040B">
      <w:rPr>
        <w:rFonts w:ascii="Arial" w:hAnsi="Arial" w:cs="Arial"/>
        <w:b/>
        <w:bCs/>
        <w:sz w:val="18"/>
        <w:szCs w:val="18"/>
      </w:rPr>
      <w:t xml:space="preserve"> </w:t>
    </w:r>
    <w:proofErr w:type="spellStart"/>
    <w:r w:rsidRPr="0043040B">
      <w:rPr>
        <w:rFonts w:ascii="Arial" w:hAnsi="Arial" w:cs="Arial"/>
        <w:b/>
        <w:bCs/>
        <w:sz w:val="18"/>
        <w:szCs w:val="18"/>
      </w:rPr>
      <w:t>CIMATech</w:t>
    </w:r>
    <w:proofErr w:type="spellEnd"/>
    <w:r w:rsidRPr="0043040B">
      <w:rPr>
        <w:rFonts w:ascii="Arial" w:hAnsi="Arial" w:cs="Arial"/>
        <w:b/>
        <w:bCs/>
        <w:sz w:val="18"/>
        <w:szCs w:val="18"/>
      </w:rPr>
      <w:t xml:space="preserve"> – </w:t>
    </w:r>
    <w:r w:rsidR="00CF04FD">
      <w:rPr>
        <w:rFonts w:ascii="Arial" w:hAnsi="Arial" w:cs="Arial"/>
        <w:b/>
        <w:bCs/>
        <w:sz w:val="18"/>
        <w:szCs w:val="18"/>
      </w:rPr>
      <w:t>17</w:t>
    </w:r>
    <w:r>
      <w:rPr>
        <w:rFonts w:ascii="Arial" w:hAnsi="Arial" w:cs="Arial"/>
        <w:b/>
        <w:bCs/>
        <w:sz w:val="18"/>
        <w:szCs w:val="18"/>
      </w:rPr>
      <w:t xml:space="preserve"> a </w:t>
    </w:r>
    <w:r w:rsidR="00CF04FD">
      <w:rPr>
        <w:rFonts w:ascii="Arial" w:hAnsi="Arial" w:cs="Arial"/>
        <w:b/>
        <w:bCs/>
        <w:sz w:val="18"/>
        <w:szCs w:val="18"/>
      </w:rPr>
      <w:t>19</w:t>
    </w:r>
    <w:r>
      <w:rPr>
        <w:rFonts w:ascii="Arial" w:hAnsi="Arial" w:cs="Arial"/>
        <w:b/>
        <w:bCs/>
        <w:sz w:val="18"/>
        <w:szCs w:val="18"/>
      </w:rPr>
      <w:t xml:space="preserve"> de </w:t>
    </w:r>
    <w:r w:rsidR="00CF04FD">
      <w:rPr>
        <w:rFonts w:ascii="Arial" w:hAnsi="Arial" w:cs="Arial"/>
        <w:b/>
        <w:bCs/>
        <w:sz w:val="18"/>
        <w:szCs w:val="18"/>
      </w:rPr>
      <w:t>outubro</w:t>
    </w:r>
    <w:r>
      <w:rPr>
        <w:rFonts w:ascii="Arial" w:hAnsi="Arial" w:cs="Arial"/>
        <w:b/>
        <w:bCs/>
        <w:sz w:val="18"/>
        <w:szCs w:val="18"/>
      </w:rPr>
      <w:t xml:space="preserve"> de 201</w:t>
    </w:r>
    <w:r w:rsidR="00CF04FD">
      <w:rPr>
        <w:rFonts w:ascii="Arial" w:hAnsi="Arial" w:cs="Arial"/>
        <w:b/>
        <w:bCs/>
        <w:sz w:val="18"/>
        <w:szCs w:val="18"/>
      </w:rPr>
      <w:t>7</w:t>
    </w:r>
    <w:r w:rsidRPr="0043040B">
      <w:rPr>
        <w:rFonts w:ascii="Arial" w:hAnsi="Arial" w:cs="Arial"/>
        <w:b/>
        <w:bCs/>
        <w:sz w:val="18"/>
        <w:szCs w:val="18"/>
      </w:rPr>
      <w:t>, FATEC-SJC, São José dos Campos - SP.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18B9C" w14:textId="77777777" w:rsidR="009505B9" w:rsidRDefault="009505B9">
      <w:r>
        <w:separator/>
      </w:r>
    </w:p>
  </w:footnote>
  <w:footnote w:type="continuationSeparator" w:id="0">
    <w:p w14:paraId="0582984B" w14:textId="77777777" w:rsidR="009505B9" w:rsidRDefault="009505B9">
      <w:r>
        <w:continuationSeparator/>
      </w:r>
    </w:p>
  </w:footnote>
  <w:footnote w:type="continuationNotice" w:id="1">
    <w:p w14:paraId="24073C4B" w14:textId="77777777" w:rsidR="009505B9" w:rsidRDefault="00950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3511" w14:textId="77777777" w:rsidR="00AD6D8D" w:rsidRDefault="009505B9">
    <w:pPr>
      <w:pStyle w:val="Cabealho"/>
    </w:pPr>
    <w:r>
      <w:rPr>
        <w:noProof/>
        <w:lang w:val="en-US" w:eastAsia="en-US"/>
      </w:rPr>
      <w:pict w14:anchorId="7246B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41.55pt;height:263.1pt;z-index:-251658239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1894" w14:textId="77777777" w:rsidR="00AD6D8D" w:rsidRPr="00666577" w:rsidRDefault="00EC7C86" w:rsidP="007002C9">
    <w:pPr>
      <w:pStyle w:val="Cabealho"/>
      <w:ind w:left="0"/>
      <w:jc w:val="center"/>
    </w:pPr>
    <w:r>
      <w:rPr>
        <w:noProof/>
      </w:rPr>
      <w:drawing>
        <wp:inline distT="0" distB="0" distL="0" distR="0" wp14:anchorId="1563F3A8" wp14:editId="07777777">
          <wp:extent cx="6067425" cy="8191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74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C67A" w14:textId="77777777" w:rsidR="00AD6D8D" w:rsidRDefault="009505B9">
    <w:pPr>
      <w:pStyle w:val="Cabealho"/>
    </w:pPr>
    <w:r>
      <w:rPr>
        <w:noProof/>
        <w:lang w:val="en-US" w:eastAsia="en-US"/>
      </w:rPr>
      <w:pict w14:anchorId="3BF11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41.55pt;height:263.1pt;z-index:-25165824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4965"/>
    <w:multiLevelType w:val="multilevel"/>
    <w:tmpl w:val="34EEEFA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C5A5A75"/>
    <w:multiLevelType w:val="hybridMultilevel"/>
    <w:tmpl w:val="D2665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825E7"/>
    <w:multiLevelType w:val="multilevel"/>
    <w:tmpl w:val="8110C5F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4"/>
    <w:rsid w:val="00017B06"/>
    <w:rsid w:val="000314AB"/>
    <w:rsid w:val="00036C6F"/>
    <w:rsid w:val="00042B2B"/>
    <w:rsid w:val="000442F0"/>
    <w:rsid w:val="0006209F"/>
    <w:rsid w:val="000B2233"/>
    <w:rsid w:val="000B545C"/>
    <w:rsid w:val="000D3B4C"/>
    <w:rsid w:val="00107529"/>
    <w:rsid w:val="0011372F"/>
    <w:rsid w:val="00114582"/>
    <w:rsid w:val="0013579B"/>
    <w:rsid w:val="001569E7"/>
    <w:rsid w:val="00163ACB"/>
    <w:rsid w:val="001A6CC3"/>
    <w:rsid w:val="001B0CFA"/>
    <w:rsid w:val="001B0F32"/>
    <w:rsid w:val="001D570A"/>
    <w:rsid w:val="001E1A70"/>
    <w:rsid w:val="001F12FB"/>
    <w:rsid w:val="002174F7"/>
    <w:rsid w:val="00222A89"/>
    <w:rsid w:val="0023461F"/>
    <w:rsid w:val="0028794E"/>
    <w:rsid w:val="00294287"/>
    <w:rsid w:val="002953F4"/>
    <w:rsid w:val="002A34F3"/>
    <w:rsid w:val="002B470C"/>
    <w:rsid w:val="002C5EEE"/>
    <w:rsid w:val="002D5A6B"/>
    <w:rsid w:val="002D6004"/>
    <w:rsid w:val="002E3AB1"/>
    <w:rsid w:val="002F5294"/>
    <w:rsid w:val="003543BC"/>
    <w:rsid w:val="003707AB"/>
    <w:rsid w:val="0037369F"/>
    <w:rsid w:val="003848CF"/>
    <w:rsid w:val="00386774"/>
    <w:rsid w:val="003958F5"/>
    <w:rsid w:val="003A601D"/>
    <w:rsid w:val="003F06D4"/>
    <w:rsid w:val="003F3E74"/>
    <w:rsid w:val="0041090B"/>
    <w:rsid w:val="0043040B"/>
    <w:rsid w:val="004426CC"/>
    <w:rsid w:val="004444E9"/>
    <w:rsid w:val="0046095B"/>
    <w:rsid w:val="00480A88"/>
    <w:rsid w:val="00492D22"/>
    <w:rsid w:val="004A343E"/>
    <w:rsid w:val="004D54CB"/>
    <w:rsid w:val="004E6148"/>
    <w:rsid w:val="00504613"/>
    <w:rsid w:val="005223E2"/>
    <w:rsid w:val="00532924"/>
    <w:rsid w:val="005677C6"/>
    <w:rsid w:val="00586A08"/>
    <w:rsid w:val="005A771C"/>
    <w:rsid w:val="005B2681"/>
    <w:rsid w:val="005C3383"/>
    <w:rsid w:val="005E356F"/>
    <w:rsid w:val="005F6CD7"/>
    <w:rsid w:val="00601224"/>
    <w:rsid w:val="006241D2"/>
    <w:rsid w:val="00633152"/>
    <w:rsid w:val="0065678A"/>
    <w:rsid w:val="0065712D"/>
    <w:rsid w:val="00666577"/>
    <w:rsid w:val="0067449C"/>
    <w:rsid w:val="00677FB7"/>
    <w:rsid w:val="0068706F"/>
    <w:rsid w:val="006A1FC7"/>
    <w:rsid w:val="006A3985"/>
    <w:rsid w:val="006B420A"/>
    <w:rsid w:val="006C5DFC"/>
    <w:rsid w:val="006E3F3F"/>
    <w:rsid w:val="006E5353"/>
    <w:rsid w:val="006F2CFC"/>
    <w:rsid w:val="007002C9"/>
    <w:rsid w:val="00700526"/>
    <w:rsid w:val="00705496"/>
    <w:rsid w:val="00733AFE"/>
    <w:rsid w:val="0074518E"/>
    <w:rsid w:val="00747E35"/>
    <w:rsid w:val="00752ED4"/>
    <w:rsid w:val="00756D00"/>
    <w:rsid w:val="00757288"/>
    <w:rsid w:val="0077661B"/>
    <w:rsid w:val="00784A16"/>
    <w:rsid w:val="007A40B5"/>
    <w:rsid w:val="007B0EDD"/>
    <w:rsid w:val="007B27CB"/>
    <w:rsid w:val="007C26A2"/>
    <w:rsid w:val="007E0178"/>
    <w:rsid w:val="007E3841"/>
    <w:rsid w:val="007F2B8D"/>
    <w:rsid w:val="007F77AE"/>
    <w:rsid w:val="00812524"/>
    <w:rsid w:val="00842005"/>
    <w:rsid w:val="00853BE7"/>
    <w:rsid w:val="00881575"/>
    <w:rsid w:val="00887CB1"/>
    <w:rsid w:val="00894C62"/>
    <w:rsid w:val="00896862"/>
    <w:rsid w:val="008A31E7"/>
    <w:rsid w:val="008B37A0"/>
    <w:rsid w:val="008B3DEC"/>
    <w:rsid w:val="008B4D6E"/>
    <w:rsid w:val="008C6DF4"/>
    <w:rsid w:val="008F7987"/>
    <w:rsid w:val="009071F4"/>
    <w:rsid w:val="009206EC"/>
    <w:rsid w:val="00932185"/>
    <w:rsid w:val="009433A8"/>
    <w:rsid w:val="009505B9"/>
    <w:rsid w:val="00957B41"/>
    <w:rsid w:val="009900C8"/>
    <w:rsid w:val="009B26E5"/>
    <w:rsid w:val="009B4130"/>
    <w:rsid w:val="009C04C2"/>
    <w:rsid w:val="009C1129"/>
    <w:rsid w:val="009E068B"/>
    <w:rsid w:val="009E46EA"/>
    <w:rsid w:val="009F0C16"/>
    <w:rsid w:val="009F4737"/>
    <w:rsid w:val="00A00203"/>
    <w:rsid w:val="00A124F0"/>
    <w:rsid w:val="00A15752"/>
    <w:rsid w:val="00A3472A"/>
    <w:rsid w:val="00A51319"/>
    <w:rsid w:val="00A576A9"/>
    <w:rsid w:val="00A70F09"/>
    <w:rsid w:val="00A73448"/>
    <w:rsid w:val="00AC5626"/>
    <w:rsid w:val="00AC7D6E"/>
    <w:rsid w:val="00AD0644"/>
    <w:rsid w:val="00AD1ED4"/>
    <w:rsid w:val="00AD6D8D"/>
    <w:rsid w:val="00B14FDE"/>
    <w:rsid w:val="00B37D85"/>
    <w:rsid w:val="00B56786"/>
    <w:rsid w:val="00B65656"/>
    <w:rsid w:val="00B83ABB"/>
    <w:rsid w:val="00B90D4C"/>
    <w:rsid w:val="00B9342A"/>
    <w:rsid w:val="00BA736A"/>
    <w:rsid w:val="00BB7A25"/>
    <w:rsid w:val="00BC66DC"/>
    <w:rsid w:val="00BD5DBD"/>
    <w:rsid w:val="00BE3809"/>
    <w:rsid w:val="00BE6AC4"/>
    <w:rsid w:val="00BE7A57"/>
    <w:rsid w:val="00BF1ABF"/>
    <w:rsid w:val="00C02452"/>
    <w:rsid w:val="00C037CA"/>
    <w:rsid w:val="00C12C02"/>
    <w:rsid w:val="00C171B9"/>
    <w:rsid w:val="00C22B2D"/>
    <w:rsid w:val="00C3116F"/>
    <w:rsid w:val="00C35641"/>
    <w:rsid w:val="00C558E6"/>
    <w:rsid w:val="00C64ED9"/>
    <w:rsid w:val="00C75A6A"/>
    <w:rsid w:val="00C90DEE"/>
    <w:rsid w:val="00C92ED9"/>
    <w:rsid w:val="00C9436E"/>
    <w:rsid w:val="00C958BA"/>
    <w:rsid w:val="00C9738D"/>
    <w:rsid w:val="00CA3689"/>
    <w:rsid w:val="00CA5F5A"/>
    <w:rsid w:val="00CD10D1"/>
    <w:rsid w:val="00CE0A94"/>
    <w:rsid w:val="00CF04FD"/>
    <w:rsid w:val="00D03E3C"/>
    <w:rsid w:val="00D03E6A"/>
    <w:rsid w:val="00D05204"/>
    <w:rsid w:val="00D14AE2"/>
    <w:rsid w:val="00D16899"/>
    <w:rsid w:val="00D2012B"/>
    <w:rsid w:val="00D35306"/>
    <w:rsid w:val="00D47389"/>
    <w:rsid w:val="00D54F7F"/>
    <w:rsid w:val="00D62163"/>
    <w:rsid w:val="00D6240A"/>
    <w:rsid w:val="00D62D07"/>
    <w:rsid w:val="00D66F97"/>
    <w:rsid w:val="00D67645"/>
    <w:rsid w:val="00D717D7"/>
    <w:rsid w:val="00D94B7B"/>
    <w:rsid w:val="00DA4719"/>
    <w:rsid w:val="00DB6BC0"/>
    <w:rsid w:val="00DC759D"/>
    <w:rsid w:val="00DD49DC"/>
    <w:rsid w:val="00E00806"/>
    <w:rsid w:val="00E045AD"/>
    <w:rsid w:val="00E05E35"/>
    <w:rsid w:val="00E46836"/>
    <w:rsid w:val="00E5703F"/>
    <w:rsid w:val="00E64000"/>
    <w:rsid w:val="00E93916"/>
    <w:rsid w:val="00E948F5"/>
    <w:rsid w:val="00EB03FA"/>
    <w:rsid w:val="00EC7C86"/>
    <w:rsid w:val="00EE6B99"/>
    <w:rsid w:val="00EF2FE0"/>
    <w:rsid w:val="00F0787B"/>
    <w:rsid w:val="00F16DE4"/>
    <w:rsid w:val="00F4197C"/>
    <w:rsid w:val="00F615AA"/>
    <w:rsid w:val="00F7203B"/>
    <w:rsid w:val="00FA0A54"/>
    <w:rsid w:val="00FA6836"/>
    <w:rsid w:val="00FE0261"/>
    <w:rsid w:val="00FE2C6E"/>
    <w:rsid w:val="00FE6C91"/>
    <w:rsid w:val="2974807F"/>
    <w:rsid w:val="4221F5FA"/>
    <w:rsid w:val="4658785F"/>
    <w:rsid w:val="63F713CA"/>
    <w:rsid w:val="69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1"/>
    <o:shapelayout v:ext="edit">
      <o:idmap v:ext="edit" data="1"/>
    </o:shapelayout>
  </w:shapeDefaults>
  <w:decimalSymbol w:val=","/>
  <w:listSeparator w:val=";"/>
  <w14:docId w14:val="104D88BF"/>
  <w15:docId w15:val="{0F22DF35-1C37-4FBF-937D-E303A1D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esumo EBA"/>
    <w:qFormat/>
    <w:rsid w:val="00CE0A94"/>
    <w:pPr>
      <w:ind w:left="567" w:right="567"/>
      <w:jc w:val="both"/>
    </w:pPr>
    <w:rPr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3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586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31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31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semiHidden/>
    <w:rsid w:val="00586A08"/>
    <w:rPr>
      <w:rFonts w:ascii="Cambria" w:hAnsi="Cambria" w:cs="Cambria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3579B"/>
    <w:rPr>
      <w:lang w:val="pt-BR" w:eastAsia="pt-BR"/>
    </w:rPr>
  </w:style>
  <w:style w:type="paragraph" w:styleId="Rodap">
    <w:name w:val="footer"/>
    <w:basedOn w:val="Normal"/>
    <w:link w:val="Rodap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13579B"/>
    <w:rPr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BE3809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3579B"/>
    <w:rPr>
      <w:lang w:val="pt-BR" w:eastAsia="pt-BR"/>
    </w:rPr>
  </w:style>
  <w:style w:type="character" w:styleId="Hyperlink">
    <w:name w:val="Hyperlink"/>
    <w:basedOn w:val="Fontepargpadro"/>
    <w:uiPriority w:val="99"/>
    <w:rsid w:val="00BE3809"/>
    <w:rPr>
      <w:color w:val="0000FF"/>
      <w:u w:val="single"/>
    </w:rPr>
  </w:style>
  <w:style w:type="paragraph" w:styleId="Textoembloco">
    <w:name w:val="Block Text"/>
    <w:basedOn w:val="Normal"/>
    <w:uiPriority w:val="99"/>
    <w:rsid w:val="00BE3809"/>
    <w:pPr>
      <w:ind w:left="540" w:right="459"/>
    </w:pPr>
  </w:style>
  <w:style w:type="paragraph" w:styleId="Recuodecorpodetexto">
    <w:name w:val="Body Text Indent"/>
    <w:basedOn w:val="Normal"/>
    <w:link w:val="RecuodecorpodetextoChar"/>
    <w:uiPriority w:val="99"/>
    <w:rsid w:val="00BE3809"/>
    <w:pPr>
      <w:ind w:left="540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579B"/>
    <w:rPr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BE3809"/>
    <w:pPr>
      <w:ind w:left="495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579B"/>
    <w:rPr>
      <w:lang w:val="pt-BR" w:eastAsia="pt-BR"/>
    </w:rPr>
  </w:style>
  <w:style w:type="paragraph" w:styleId="NormalWeb">
    <w:name w:val="Normal (Web)"/>
    <w:basedOn w:val="Normal"/>
    <w:uiPriority w:val="99"/>
    <w:rsid w:val="00BE38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sid w:val="00BE38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F0787B"/>
    <w:rPr>
      <w:rFonts w:ascii="Tahoma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F0787B"/>
    <w:rPr>
      <w:rFonts w:ascii="Tahoma" w:hAnsi="Tahoma" w:cs="Tahoma"/>
      <w:sz w:val="16"/>
      <w:szCs w:val="16"/>
    </w:rPr>
  </w:style>
  <w:style w:type="paragraph" w:styleId="Ttulo">
    <w:name w:val="Title"/>
    <w:aliases w:val="Título EBA"/>
    <w:basedOn w:val="Normal"/>
    <w:next w:val="Normal"/>
    <w:link w:val="TtuloChar"/>
    <w:uiPriority w:val="99"/>
    <w:qFormat/>
    <w:rsid w:val="00CE0A94"/>
    <w:pPr>
      <w:ind w:left="0" w:right="0"/>
      <w:outlineLvl w:val="0"/>
    </w:pPr>
    <w:rPr>
      <w:b/>
      <w:bCs/>
      <w:kern w:val="28"/>
      <w:sz w:val="32"/>
      <w:szCs w:val="32"/>
      <w:lang w:val="en-US" w:eastAsia="en-US"/>
    </w:rPr>
  </w:style>
  <w:style w:type="character" w:customStyle="1" w:styleId="TtuloChar">
    <w:name w:val="Título Char"/>
    <w:aliases w:val="Título EBA Char"/>
    <w:basedOn w:val="Fontepargpadro"/>
    <w:link w:val="Ttulo"/>
    <w:uiPriority w:val="99"/>
    <w:rsid w:val="00CE0A94"/>
    <w:rPr>
      <w:rFonts w:eastAsia="Times New Roman"/>
      <w:b/>
      <w:bCs/>
      <w:kern w:val="28"/>
      <w:sz w:val="32"/>
      <w:szCs w:val="32"/>
    </w:rPr>
  </w:style>
  <w:style w:type="paragraph" w:styleId="Subttulo">
    <w:name w:val="Subtitle"/>
    <w:aliases w:val="Seção EBA"/>
    <w:basedOn w:val="Normal"/>
    <w:next w:val="Normal"/>
    <w:link w:val="SubttuloChar"/>
    <w:uiPriority w:val="99"/>
    <w:qFormat/>
    <w:rsid w:val="00586A08"/>
    <w:pPr>
      <w:spacing w:before="240" w:after="240"/>
      <w:ind w:left="0" w:right="0"/>
      <w:jc w:val="left"/>
      <w:outlineLvl w:val="1"/>
    </w:pPr>
    <w:rPr>
      <w:b/>
      <w:bCs/>
      <w:caps/>
      <w:sz w:val="24"/>
      <w:szCs w:val="24"/>
      <w:lang w:val="en-US" w:eastAsia="en-US"/>
    </w:rPr>
  </w:style>
  <w:style w:type="character" w:customStyle="1" w:styleId="SubttuloChar">
    <w:name w:val="Subtítulo Char"/>
    <w:aliases w:val="Seção EBA Char"/>
    <w:basedOn w:val="Fontepargpadro"/>
    <w:link w:val="Subttulo"/>
    <w:uiPriority w:val="99"/>
    <w:rsid w:val="00586A08"/>
    <w:rPr>
      <w:rFonts w:eastAsia="Times New Roman"/>
      <w:b/>
      <w:bCs/>
      <w:caps/>
      <w:sz w:val="24"/>
      <w:szCs w:val="24"/>
    </w:rPr>
  </w:style>
  <w:style w:type="paragraph" w:styleId="SemEspaamento">
    <w:name w:val="No Spacing"/>
    <w:aliases w:val="Texto EBA"/>
    <w:uiPriority w:val="99"/>
    <w:qFormat/>
    <w:rsid w:val="0065678A"/>
    <w:pPr>
      <w:ind w:firstLine="567"/>
      <w:jc w:val="both"/>
    </w:pPr>
    <w:rPr>
      <w:lang w:val="pt-BR" w:eastAsia="pt-BR"/>
    </w:rPr>
  </w:style>
  <w:style w:type="paragraph" w:customStyle="1" w:styleId="SubseoEBA">
    <w:name w:val="Subseção EBA"/>
    <w:basedOn w:val="Normal"/>
    <w:next w:val="Normal"/>
    <w:link w:val="SubseoEBAChar"/>
    <w:uiPriority w:val="99"/>
    <w:rsid w:val="00586A08"/>
    <w:pPr>
      <w:spacing w:before="240"/>
      <w:ind w:left="0" w:right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sub-subseoEBA">
    <w:name w:val="sub-subseção EBA"/>
    <w:basedOn w:val="Corpodetexto"/>
    <w:link w:val="sub-subseoEBAChar"/>
    <w:uiPriority w:val="99"/>
    <w:rsid w:val="00C35641"/>
    <w:pPr>
      <w:widowControl w:val="0"/>
      <w:spacing w:before="120"/>
      <w:ind w:left="0" w:right="0"/>
      <w:jc w:val="left"/>
    </w:pPr>
    <w:rPr>
      <w:rFonts w:ascii="Cambria" w:hAnsi="Cambria" w:cs="Cambria"/>
      <w:b/>
      <w:bCs/>
      <w:i/>
      <w:iCs/>
      <w:sz w:val="24"/>
      <w:szCs w:val="24"/>
      <w:u w:val="single"/>
      <w:lang w:val="en-US" w:eastAsia="en-US"/>
    </w:rPr>
  </w:style>
  <w:style w:type="character" w:customStyle="1" w:styleId="SubseoEBAChar">
    <w:name w:val="Subseção EBA Char"/>
    <w:link w:val="SubseoEBA"/>
    <w:uiPriority w:val="99"/>
    <w:rsid w:val="00586A08"/>
    <w:rPr>
      <w:b/>
      <w:bCs/>
      <w:sz w:val="24"/>
      <w:szCs w:val="24"/>
    </w:rPr>
  </w:style>
  <w:style w:type="paragraph" w:customStyle="1" w:styleId="TtuloFigEBA">
    <w:name w:val="Título Fig. EBA"/>
    <w:basedOn w:val="SemEspaamento"/>
    <w:uiPriority w:val="99"/>
    <w:rsid w:val="006C5DFC"/>
    <w:pPr>
      <w:spacing w:before="120" w:after="120"/>
      <w:ind w:firstLine="0"/>
      <w:jc w:val="center"/>
    </w:pPr>
    <w:rPr>
      <w:i/>
      <w:iCs/>
    </w:rPr>
  </w:style>
  <w:style w:type="character" w:customStyle="1" w:styleId="sub-subseoEBAChar">
    <w:name w:val="sub-subseção EBA Char"/>
    <w:link w:val="sub-subseoEBA"/>
    <w:uiPriority w:val="99"/>
    <w:rsid w:val="00C35641"/>
    <w:rPr>
      <w:rFonts w:ascii="Cambria" w:hAnsi="Cambria" w:cs="Cambria"/>
      <w:b/>
      <w:bCs/>
      <w:i/>
      <w:iCs/>
      <w:sz w:val="24"/>
      <w:szCs w:val="24"/>
      <w:u w:val="single"/>
    </w:rPr>
  </w:style>
  <w:style w:type="table" w:styleId="Tabelacomgrade">
    <w:name w:val="Table Grid"/>
    <w:basedOn w:val="Tabelanormal"/>
    <w:uiPriority w:val="99"/>
    <w:rsid w:val="00460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1E1A70"/>
  </w:style>
  <w:style w:type="character" w:customStyle="1" w:styleId="Ttulo1Char">
    <w:name w:val="Título 1 Char"/>
    <w:basedOn w:val="Fontepargpadro"/>
    <w:link w:val="Ttulo1"/>
    <w:uiPriority w:val="9"/>
    <w:rsid w:val="006331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3152"/>
    <w:rPr>
      <w:rFonts w:asciiTheme="majorHAnsi" w:eastAsiaTheme="majorEastAsia" w:hAnsiTheme="majorHAnsi" w:cstheme="majorBidi"/>
      <w:i/>
      <w:iCs/>
      <w:color w:val="365F91" w:themeColor="accent1" w:themeShade="BF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3152"/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63A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3rdcimate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za\Desktop\PASTAS\modelo_trabalhos_completos_EBA_I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0693127-978F-4EC0-9366-94ED60F6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modelo_trabalhos_completos_EBA_IBA</Template>
  <TotalTime>6</TotalTime>
  <Pages>4</Pages>
  <Words>1526</Words>
  <Characters>8244</Characters>
  <Application>Microsoft Office Word</Application>
  <DocSecurity>0</DocSecurity>
  <Lines>68</Lines>
  <Paragraphs>19</Paragraphs>
  <ScaleCrop>false</ScaleCrop>
  <Company>ufpr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Começar seu texto aqui</dc:title>
  <dc:creator>Andreza</dc:creator>
  <cp:lastModifiedBy>LUCAS DOMINGOS LEAO GOMES</cp:lastModifiedBy>
  <cp:revision>68</cp:revision>
  <cp:lastPrinted>2011-09-21T15:49:00Z</cp:lastPrinted>
  <dcterms:created xsi:type="dcterms:W3CDTF">2017-03-24T01:50:00Z</dcterms:created>
  <dcterms:modified xsi:type="dcterms:W3CDTF">2017-09-17T02:25:00Z</dcterms:modified>
</cp:coreProperties>
</file>