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54B98" w14:textId="77777777" w:rsidR="00AF647D" w:rsidRDefault="00AF647D">
      <w:pPr>
        <w:widowControl w:val="0"/>
        <w:spacing w:after="0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a"/>
        <w:tblW w:w="11295" w:type="dxa"/>
        <w:tblInd w:w="-55" w:type="dxa"/>
        <w:tblBorders>
          <w:top w:val="single" w:sz="24" w:space="0" w:color="000000"/>
          <w:left w:val="single" w:sz="24" w:space="0" w:color="000000"/>
          <w:bottom w:val="single" w:sz="24" w:space="0" w:color="000000"/>
          <w:insideH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60"/>
        <w:gridCol w:w="3600"/>
        <w:gridCol w:w="5235"/>
      </w:tblGrid>
      <w:tr w:rsidR="00AF647D" w14:paraId="7B5652E0" w14:textId="77777777">
        <w:trPr>
          <w:trHeight w:val="1387"/>
        </w:trPr>
        <w:tc>
          <w:tcPr>
            <w:tcW w:w="2460" w:type="dxa"/>
            <w:vMerge w:val="restart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FFFF"/>
            <w:vAlign w:val="center"/>
          </w:tcPr>
          <w:p w14:paraId="7041EF0A" w14:textId="77777777" w:rsidR="00AF647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</w:rPr>
              <w:drawing>
                <wp:inline distT="114300" distB="114300" distL="114300" distR="114300" wp14:anchorId="7C7881E2" wp14:editId="361BAA99">
                  <wp:extent cx="1493837" cy="1350593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3837" cy="135059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5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FFFF"/>
            <w:vAlign w:val="center"/>
          </w:tcPr>
          <w:p w14:paraId="2C7C5755" w14:textId="77777777" w:rsidR="00AF647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CENTRO UNIVERSITÁRIO DE PATOS DE MINAS – UNIPAM</w:t>
            </w:r>
          </w:p>
          <w:p w14:paraId="392F25BB" w14:textId="77777777" w:rsidR="00AF647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BACHARELADO EM SISTEMAS DE INFORMAÇÃO</w:t>
            </w:r>
          </w:p>
          <w:p w14:paraId="60C74635" w14:textId="77777777" w:rsidR="00AF647D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TURMA: 5º PERÍODO</w:t>
            </w:r>
          </w:p>
          <w:p w14:paraId="57DD3FD6" w14:textId="77777777" w:rsidR="00AF647D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DISCIPLINA: DESENVOLVIMENTO PARA WEB II</w:t>
            </w:r>
          </w:p>
          <w:p w14:paraId="5DE6D3C0" w14:textId="77777777" w:rsidR="00AF647D" w:rsidRDefault="00000000">
            <w:pPr>
              <w:tabs>
                <w:tab w:val="left" w:pos="360"/>
                <w:tab w:val="left" w:pos="19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</w:rPr>
              <w:t>PROFESSOR RAFAEL MARINHO E SILVA</w:t>
            </w:r>
          </w:p>
        </w:tc>
      </w:tr>
      <w:tr w:rsidR="00AF647D" w14:paraId="0560B58C" w14:textId="77777777">
        <w:trPr>
          <w:trHeight w:val="480"/>
        </w:trPr>
        <w:tc>
          <w:tcPr>
            <w:tcW w:w="2460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FFFF"/>
            <w:vAlign w:val="center"/>
          </w:tcPr>
          <w:p w14:paraId="39B64B52" w14:textId="77777777" w:rsidR="00AF647D" w:rsidRDefault="00AF6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835" w:type="dxa"/>
            <w:gridSpan w:val="2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1744AA7" w14:textId="557CBCF1" w:rsidR="00AF647D" w:rsidRDefault="00000000">
            <w:pPr>
              <w:spacing w:before="57" w:after="0"/>
              <w:jc w:val="both"/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ALUNO (A):</w:t>
            </w:r>
            <w:r w:rsidR="00BF5D74">
              <w:rPr>
                <w:rFonts w:ascii="Times New Roman" w:eastAsia="Times New Roman" w:hAnsi="Times New Roman" w:cs="Times New Roman"/>
                <w:b/>
              </w:rPr>
              <w:t xml:space="preserve"> Lucas Domingues Oliveira</w:t>
            </w:r>
          </w:p>
        </w:tc>
      </w:tr>
      <w:tr w:rsidR="00AF647D" w14:paraId="3923DDFF" w14:textId="77777777">
        <w:trPr>
          <w:trHeight w:val="441"/>
        </w:trPr>
        <w:tc>
          <w:tcPr>
            <w:tcW w:w="2460" w:type="dxa"/>
            <w:vMerge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FFFF"/>
            <w:vAlign w:val="center"/>
          </w:tcPr>
          <w:p w14:paraId="6A217D45" w14:textId="77777777" w:rsidR="00AF647D" w:rsidRDefault="00AF64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0" w:type="dxa"/>
            <w:vMerge w:val="restart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FFFF"/>
            <w:vAlign w:val="center"/>
          </w:tcPr>
          <w:p w14:paraId="21CFAFDD" w14:textId="77777777" w:rsidR="00AF647D" w:rsidRDefault="00000000">
            <w:pPr>
              <w:tabs>
                <w:tab w:val="left" w:pos="360"/>
                <w:tab w:val="left" w:pos="1980"/>
              </w:tabs>
              <w:spacing w:before="57"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VALOR: </w:t>
            </w:r>
            <w:r>
              <w:rPr>
                <w:rFonts w:ascii="Times New Roman" w:eastAsia="Times New Roman" w:hAnsi="Times New Roman" w:cs="Times New Roman"/>
                <w:b/>
                <w:u w:val="single"/>
              </w:rPr>
              <w:t xml:space="preserve">  4 PONTOS 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                 </w:t>
            </w:r>
          </w:p>
        </w:tc>
        <w:tc>
          <w:tcPr>
            <w:tcW w:w="5235" w:type="dxa"/>
            <w:vMerge w:val="restart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FFFF"/>
            <w:vAlign w:val="center"/>
          </w:tcPr>
          <w:p w14:paraId="379A6510" w14:textId="77777777" w:rsidR="00AF647D" w:rsidRDefault="00000000">
            <w:pPr>
              <w:tabs>
                <w:tab w:val="left" w:pos="360"/>
                <w:tab w:val="left" w:pos="1980"/>
              </w:tabs>
              <w:spacing w:before="57"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DATA DE ENTREGA: </w:t>
            </w:r>
            <w:r>
              <w:rPr>
                <w:rFonts w:ascii="Times New Roman" w:eastAsia="Times New Roman" w:hAnsi="Times New Roman" w:cs="Times New Roman"/>
                <w:b/>
                <w:u w:val="single"/>
              </w:rPr>
              <w:t xml:space="preserve">  26/05/2025</w:t>
            </w:r>
          </w:p>
        </w:tc>
      </w:tr>
      <w:tr w:rsidR="00AF647D" w14:paraId="5A6D7D28" w14:textId="77777777">
        <w:trPr>
          <w:trHeight w:val="230"/>
        </w:trPr>
        <w:tc>
          <w:tcPr>
            <w:tcW w:w="2460" w:type="dxa"/>
            <w:vMerge/>
            <w:tcBorders>
              <w:left w:val="single" w:sz="24" w:space="0" w:color="000000"/>
              <w:bottom w:val="single" w:sz="24" w:space="0" w:color="000000"/>
            </w:tcBorders>
            <w:shd w:val="clear" w:color="auto" w:fill="FFFFFF"/>
            <w:vAlign w:val="center"/>
          </w:tcPr>
          <w:p w14:paraId="3008488B" w14:textId="77777777" w:rsidR="00AF647D" w:rsidRDefault="00AF647D">
            <w:pPr>
              <w:tabs>
                <w:tab w:val="left" w:pos="360"/>
                <w:tab w:val="left" w:pos="19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0" w:type="dxa"/>
            <w:vMerge/>
            <w:tcBorders>
              <w:left w:val="single" w:sz="24" w:space="0" w:color="000000"/>
              <w:bottom w:val="single" w:sz="24" w:space="0" w:color="000000"/>
            </w:tcBorders>
            <w:shd w:val="clear" w:color="auto" w:fill="FFFFFF"/>
            <w:vAlign w:val="center"/>
          </w:tcPr>
          <w:p w14:paraId="48D3CC38" w14:textId="77777777" w:rsidR="00AF647D" w:rsidRDefault="00AF647D">
            <w:pPr>
              <w:tabs>
                <w:tab w:val="left" w:pos="360"/>
                <w:tab w:val="left" w:pos="19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5" w:type="dxa"/>
            <w:vMerge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FFFF"/>
            <w:vAlign w:val="center"/>
          </w:tcPr>
          <w:p w14:paraId="004E6461" w14:textId="77777777" w:rsidR="00AF647D" w:rsidRDefault="00AF647D">
            <w:pPr>
              <w:tabs>
                <w:tab w:val="left" w:pos="360"/>
                <w:tab w:val="left" w:pos="19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647D" w14:paraId="5771607B" w14:textId="77777777">
        <w:trPr>
          <w:trHeight w:val="310"/>
        </w:trPr>
        <w:tc>
          <w:tcPr>
            <w:tcW w:w="11295" w:type="dxa"/>
            <w:gridSpan w:val="3"/>
            <w:tcBorders>
              <w:left w:val="single" w:sz="24" w:space="0" w:color="000000"/>
              <w:bottom w:val="single" w:sz="24" w:space="0" w:color="000000"/>
            </w:tcBorders>
            <w:shd w:val="clear" w:color="auto" w:fill="FFFFFF"/>
            <w:vAlign w:val="center"/>
          </w:tcPr>
          <w:p w14:paraId="35674FE9" w14:textId="77777777" w:rsidR="00AF647D" w:rsidRDefault="00000000">
            <w:pPr>
              <w:widowControl w:val="0"/>
              <w:spacing w:after="0" w:line="240" w:lineRule="auto"/>
              <w:ind w:left="141" w:right="74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Obs.: O arquivo final, contendo o código e a documentação, deve ser enviado ao Portal UNIPAM até o dia 26/05/2025 (segunda-feira), às 20h40. O nome do arquivo .zip deve ser o nome do aluno. Exemplo: `Rafael-Marinho.zip`. </w:t>
            </w:r>
          </w:p>
        </w:tc>
      </w:tr>
    </w:tbl>
    <w:p w14:paraId="338F296C" w14:textId="77777777" w:rsidR="00AF647D" w:rsidRDefault="00000000">
      <w:pPr>
        <w:spacing w:before="200"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ATIVIDADE PRÁTICA 03</w:t>
      </w:r>
    </w:p>
    <w:p w14:paraId="1634ECCD" w14:textId="77777777" w:rsidR="00AF647D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1 - Com base nos conceitos e exemplos apresentados durante as aulas, sobre Spring Boot, desenvolva uma aplicação completa de cadastro de veículos, aplicando JPA, Spring Data, Controllers REST e MVC com Thymeleaf. Ao final, você terá uma API e uma interface web para criar, listar e detalhar veículos.</w:t>
      </w:r>
    </w:p>
    <w:p w14:paraId="076D42C7" w14:textId="77777777" w:rsidR="00AF647D" w:rsidRDefault="00000000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Instruções Gerais:</w:t>
      </w:r>
    </w:p>
    <w:p w14:paraId="05A778A8" w14:textId="77777777" w:rsidR="00AF647D" w:rsidRDefault="00000000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GitHub Codespaces para todo o desenvolvimento.</w:t>
      </w:r>
    </w:p>
    <w:p w14:paraId="04CC6687" w14:textId="77777777" w:rsidR="00AF647D" w:rsidRDefault="00000000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Consulte os conteúdos das aulas como referência principal para estruturar o projeto.</w:t>
      </w:r>
    </w:p>
    <w:p w14:paraId="308603F0" w14:textId="77777777" w:rsidR="00AF647D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a) Crie uma pasta na raiz do Codespace com seu nome e identificador da prática, por exemplo: seuNome_pratica3</w:t>
      </w:r>
    </w:p>
    <w:p w14:paraId="2051DF30" w14:textId="77777777" w:rsidR="00AF647D" w:rsidRDefault="00000000">
      <w:pPr>
        <w:spacing w:before="227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b) Dentro de seuNome_pratica3, gere um novo projeto Spring Boot via Spring Initializr, nomeando-o como pratica3.</w:t>
      </w:r>
    </w:p>
    <w:p w14:paraId="7FEBF579" w14:textId="77777777" w:rsidR="00AF647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Utilize as dependências:</w:t>
      </w:r>
    </w:p>
    <w:p w14:paraId="1A351646" w14:textId="77777777" w:rsidR="00AF647D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Spring Web</w:t>
      </w:r>
    </w:p>
    <w:p w14:paraId="01A443E4" w14:textId="77777777" w:rsidR="00AF647D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Spring Data JPA</w:t>
      </w:r>
    </w:p>
    <w:p w14:paraId="15CD27BF" w14:textId="77777777" w:rsidR="00AF647D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PostgreSQL Driver</w:t>
      </w:r>
    </w:p>
    <w:p w14:paraId="7A7A7A6A" w14:textId="77777777" w:rsidR="00AF647D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Thymeleaf</w:t>
      </w:r>
    </w:p>
    <w:p w14:paraId="47B72A68" w14:textId="77777777" w:rsidR="00AF647D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Spring Boot DevTools (opcional)</w:t>
      </w:r>
    </w:p>
    <w:p w14:paraId="58E2BD9C" w14:textId="77777777" w:rsidR="00AF647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Adote o mesmo docker-compose.yml das aulas, ajustando o nome do serviço e do banco para bd_pratica3.</w:t>
      </w:r>
    </w:p>
    <w:p w14:paraId="0D90DDBF" w14:textId="77777777" w:rsidR="00AF647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Suba o contêiner com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docker-compose up -d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 verifique que o PostgreSQL está disponível em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localhost:5432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979439" w14:textId="77777777" w:rsidR="00AF647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src/main/resources/application.properties</w:t>
      </w:r>
      <w:r>
        <w:rPr>
          <w:rFonts w:ascii="Times New Roman" w:eastAsia="Times New Roman" w:hAnsi="Times New Roman" w:cs="Times New Roman"/>
          <w:sz w:val="24"/>
          <w:szCs w:val="24"/>
        </w:rPr>
        <w:t>, ajuste:</w:t>
      </w:r>
    </w:p>
    <w:tbl>
      <w:tblPr>
        <w:tblStyle w:val="a0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11226"/>
      </w:tblGrid>
      <w:tr w:rsidR="00AF647D" w14:paraId="76C4E58B" w14:textId="77777777">
        <w:tc>
          <w:tcPr>
            <w:tcW w:w="11226" w:type="dxa"/>
            <w:shd w:val="clear" w:color="auto" w:fill="F6F6A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E0C27" w14:textId="77777777" w:rsidR="00AF647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E5915"/>
                <w:sz w:val="24"/>
                <w:szCs w:val="24"/>
                <w:shd w:val="clear" w:color="auto" w:fill="F6F6AE"/>
              </w:rPr>
              <w:t>spring.application.name=projeto</w:t>
            </w:r>
            <w:r>
              <w:rPr>
                <w:rFonts w:ascii="Times New Roman" w:eastAsia="Times New Roman" w:hAnsi="Times New Roman" w:cs="Times New Roman"/>
                <w:color w:val="3E5915"/>
                <w:sz w:val="24"/>
                <w:szCs w:val="24"/>
                <w:shd w:val="clear" w:color="auto" w:fill="F6F6AE"/>
              </w:rPr>
              <w:br/>
              <w:t>spring.datasource.url=jdbc:postgresql:</w:t>
            </w:r>
            <w:r>
              <w:rPr>
                <w:rFonts w:ascii="Times New Roman" w:eastAsia="Times New Roman" w:hAnsi="Times New Roman" w:cs="Times New Roman"/>
                <w:color w:val="E60415"/>
                <w:sz w:val="24"/>
                <w:szCs w:val="24"/>
                <w:shd w:val="clear" w:color="auto" w:fill="F6F6AE"/>
              </w:rPr>
              <w:t>//localhost:5432/bd_pratica3</w:t>
            </w:r>
            <w:r>
              <w:rPr>
                <w:rFonts w:ascii="Times New Roman" w:eastAsia="Times New Roman" w:hAnsi="Times New Roman" w:cs="Times New Roman"/>
                <w:color w:val="3E5915"/>
                <w:sz w:val="24"/>
                <w:szCs w:val="24"/>
                <w:shd w:val="clear" w:color="auto" w:fill="F6F6AE"/>
              </w:rPr>
              <w:br/>
              <w:t>spring.datasource.username=root</w:t>
            </w:r>
            <w:r>
              <w:rPr>
                <w:rFonts w:ascii="Times New Roman" w:eastAsia="Times New Roman" w:hAnsi="Times New Roman" w:cs="Times New Roman"/>
                <w:color w:val="3E5915"/>
                <w:sz w:val="24"/>
                <w:szCs w:val="24"/>
                <w:shd w:val="clear" w:color="auto" w:fill="F6F6AE"/>
              </w:rPr>
              <w:br/>
              <w:t>spring.datasource.password=root</w:t>
            </w:r>
            <w:r>
              <w:rPr>
                <w:rFonts w:ascii="Times New Roman" w:eastAsia="Times New Roman" w:hAnsi="Times New Roman" w:cs="Times New Roman"/>
                <w:color w:val="3E5915"/>
                <w:sz w:val="24"/>
                <w:szCs w:val="24"/>
                <w:shd w:val="clear" w:color="auto" w:fill="F6F6AE"/>
              </w:rPr>
              <w:br/>
              <w:t>spring.jpa.hibernate.ddl-auto=update</w:t>
            </w:r>
            <w:r>
              <w:rPr>
                <w:rFonts w:ascii="Times New Roman" w:eastAsia="Times New Roman" w:hAnsi="Times New Roman" w:cs="Times New Roman"/>
                <w:color w:val="3E5915"/>
                <w:sz w:val="24"/>
                <w:szCs w:val="24"/>
                <w:shd w:val="clear" w:color="auto" w:fill="F6F6AE"/>
              </w:rPr>
              <w:br/>
              <w:t>spring.jpa.show-sql=true</w:t>
            </w:r>
            <w:r>
              <w:rPr>
                <w:rFonts w:ascii="Times New Roman" w:eastAsia="Times New Roman" w:hAnsi="Times New Roman" w:cs="Times New Roman"/>
                <w:color w:val="3E5915"/>
                <w:sz w:val="24"/>
                <w:szCs w:val="24"/>
                <w:shd w:val="clear" w:color="auto" w:fill="F6F6AE"/>
              </w:rPr>
              <w:br/>
              <w:t>spring.thymeleaf.prefix=classpath:/templates/</w:t>
            </w:r>
            <w:r>
              <w:rPr>
                <w:rFonts w:ascii="Times New Roman" w:eastAsia="Times New Roman" w:hAnsi="Times New Roman" w:cs="Times New Roman"/>
                <w:color w:val="3E5915"/>
                <w:sz w:val="24"/>
                <w:szCs w:val="24"/>
                <w:shd w:val="clear" w:color="auto" w:fill="F6F6AE"/>
              </w:rPr>
              <w:br/>
              <w:t>spring.thymeleaf.suffix=.html</w:t>
            </w:r>
            <w:r>
              <w:rPr>
                <w:rFonts w:ascii="Times New Roman" w:eastAsia="Times New Roman" w:hAnsi="Times New Roman" w:cs="Times New Roman"/>
                <w:color w:val="3E5915"/>
                <w:sz w:val="24"/>
                <w:szCs w:val="24"/>
                <w:shd w:val="clear" w:color="auto" w:fill="F6F6AE"/>
              </w:rPr>
              <w:br/>
              <w:t>spring.thymeleaf.cache=false</w:t>
            </w:r>
          </w:p>
        </w:tc>
      </w:tr>
    </w:tbl>
    <w:p w14:paraId="7AA6FA3B" w14:textId="77777777" w:rsidR="00AF647D" w:rsidRDefault="00000000">
      <w:pPr>
        <w:spacing w:before="20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c) - Mapeamento JPA da Entidade Veiculo</w:t>
      </w:r>
    </w:p>
    <w:p w14:paraId="72DAA9A2" w14:textId="77777777" w:rsidR="00AF647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Crie a classe Veiculo no pacote model com campos:</w:t>
      </w:r>
    </w:p>
    <w:tbl>
      <w:tblPr>
        <w:tblStyle w:val="a1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11226"/>
      </w:tblGrid>
      <w:tr w:rsidR="00AF647D" w14:paraId="3260F4CD" w14:textId="77777777">
        <w:tc>
          <w:tcPr>
            <w:tcW w:w="11226" w:type="dxa"/>
            <w:shd w:val="clear" w:color="auto" w:fill="F6F6A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AA3F6" w14:textId="77777777" w:rsidR="00AF647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E60415"/>
                <w:sz w:val="24"/>
                <w:szCs w:val="24"/>
                <w:shd w:val="clear" w:color="auto" w:fill="F6F6AE"/>
              </w:rPr>
              <w:t>@Entity</w:t>
            </w:r>
            <w:r>
              <w:rPr>
                <w:rFonts w:ascii="Times New Roman" w:eastAsia="Times New Roman" w:hAnsi="Times New Roman" w:cs="Times New Roman"/>
                <w:color w:val="3E5915"/>
                <w:sz w:val="24"/>
                <w:szCs w:val="24"/>
                <w:shd w:val="clear" w:color="auto" w:fill="F6F6AE"/>
              </w:rPr>
              <w:br/>
            </w:r>
            <w:r>
              <w:rPr>
                <w:rFonts w:ascii="Times New Roman" w:eastAsia="Times New Roman" w:hAnsi="Times New Roman" w:cs="Times New Roman"/>
                <w:color w:val="E60415"/>
                <w:sz w:val="24"/>
                <w:szCs w:val="24"/>
                <w:shd w:val="clear" w:color="auto" w:fill="F6F6AE"/>
              </w:rPr>
              <w:t>@Table</w:t>
            </w:r>
            <w:r>
              <w:rPr>
                <w:rFonts w:ascii="Times New Roman" w:eastAsia="Times New Roman" w:hAnsi="Times New Roman" w:cs="Times New Roman"/>
                <w:color w:val="3E5915"/>
                <w:sz w:val="24"/>
                <w:szCs w:val="24"/>
                <w:shd w:val="clear" w:color="auto" w:fill="F6F6AE"/>
              </w:rPr>
              <w:t xml:space="preserve">(name = </w:t>
            </w:r>
            <w:r>
              <w:rPr>
                <w:rFonts w:ascii="Times New Roman" w:eastAsia="Times New Roman" w:hAnsi="Times New Roman" w:cs="Times New Roman"/>
                <w:color w:val="2C009F"/>
                <w:sz w:val="24"/>
                <w:szCs w:val="24"/>
                <w:shd w:val="clear" w:color="auto" w:fill="F6F6AE"/>
              </w:rPr>
              <w:t>"veiculos"</w:t>
            </w:r>
            <w:r>
              <w:rPr>
                <w:rFonts w:ascii="Times New Roman" w:eastAsia="Times New Roman" w:hAnsi="Times New Roman" w:cs="Times New Roman"/>
                <w:color w:val="3E5915"/>
                <w:sz w:val="24"/>
                <w:szCs w:val="24"/>
                <w:shd w:val="clear" w:color="auto" w:fill="F6F6AE"/>
              </w:rPr>
              <w:t>)</w:t>
            </w:r>
            <w:r>
              <w:rPr>
                <w:rFonts w:ascii="Times New Roman" w:eastAsia="Times New Roman" w:hAnsi="Times New Roman" w:cs="Times New Roman"/>
                <w:color w:val="3E5915"/>
                <w:sz w:val="24"/>
                <w:szCs w:val="24"/>
                <w:shd w:val="clear" w:color="auto" w:fill="F6F6AE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005599"/>
                <w:sz w:val="24"/>
                <w:szCs w:val="24"/>
                <w:shd w:val="clear" w:color="auto" w:fill="F6F6AE"/>
              </w:rPr>
              <w:t>public</w:t>
            </w:r>
            <w:r>
              <w:rPr>
                <w:rFonts w:ascii="Times New Roman" w:eastAsia="Times New Roman" w:hAnsi="Times New Roman" w:cs="Times New Roman"/>
                <w:color w:val="3E5915"/>
                <w:sz w:val="24"/>
                <w:szCs w:val="24"/>
                <w:shd w:val="clear" w:color="auto" w:fill="F6F6A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5599"/>
                <w:sz w:val="24"/>
                <w:szCs w:val="24"/>
                <w:shd w:val="clear" w:color="auto" w:fill="F6F6AE"/>
              </w:rPr>
              <w:t>class</w:t>
            </w:r>
            <w:r>
              <w:rPr>
                <w:rFonts w:ascii="Times New Roman" w:eastAsia="Times New Roman" w:hAnsi="Times New Roman" w:cs="Times New Roman"/>
                <w:color w:val="3E5915"/>
                <w:sz w:val="24"/>
                <w:szCs w:val="24"/>
                <w:shd w:val="clear" w:color="auto" w:fill="F6F6A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2C009F"/>
                <w:sz w:val="24"/>
                <w:szCs w:val="24"/>
                <w:shd w:val="clear" w:color="auto" w:fill="F6F6AE"/>
              </w:rPr>
              <w:t>Veiculo</w:t>
            </w:r>
            <w:r>
              <w:rPr>
                <w:rFonts w:ascii="Times New Roman" w:eastAsia="Times New Roman" w:hAnsi="Times New Roman" w:cs="Times New Roman"/>
                <w:color w:val="3E5915"/>
                <w:sz w:val="24"/>
                <w:szCs w:val="24"/>
                <w:shd w:val="clear" w:color="auto" w:fill="F6F6AE"/>
              </w:rPr>
              <w:t xml:space="preserve"> {</w:t>
            </w:r>
            <w:r>
              <w:rPr>
                <w:rFonts w:ascii="Times New Roman" w:eastAsia="Times New Roman" w:hAnsi="Times New Roman" w:cs="Times New Roman"/>
                <w:color w:val="3E5915"/>
                <w:sz w:val="24"/>
                <w:szCs w:val="24"/>
                <w:shd w:val="clear" w:color="auto" w:fill="F6F6AE"/>
              </w:rPr>
              <w:br/>
              <w:t xml:space="preserve">  </w:t>
            </w:r>
            <w:r>
              <w:rPr>
                <w:rFonts w:ascii="Times New Roman" w:eastAsia="Times New Roman" w:hAnsi="Times New Roman" w:cs="Times New Roman"/>
                <w:color w:val="E60415"/>
                <w:sz w:val="24"/>
                <w:szCs w:val="24"/>
                <w:shd w:val="clear" w:color="auto" w:fill="F6F6AE"/>
              </w:rPr>
              <w:t>@Id</w:t>
            </w:r>
            <w:r>
              <w:rPr>
                <w:rFonts w:ascii="Times New Roman" w:eastAsia="Times New Roman" w:hAnsi="Times New Roman" w:cs="Times New Roman"/>
                <w:color w:val="3E5915"/>
                <w:sz w:val="24"/>
                <w:szCs w:val="24"/>
                <w:shd w:val="clear" w:color="auto" w:fill="F6F6A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E60415"/>
                <w:sz w:val="24"/>
                <w:szCs w:val="24"/>
                <w:shd w:val="clear" w:color="auto" w:fill="F6F6AE"/>
              </w:rPr>
              <w:t>@GeneratedValue</w:t>
            </w:r>
            <w:r>
              <w:rPr>
                <w:rFonts w:ascii="Times New Roman" w:eastAsia="Times New Roman" w:hAnsi="Times New Roman" w:cs="Times New Roman"/>
                <w:color w:val="3E5915"/>
                <w:sz w:val="24"/>
                <w:szCs w:val="24"/>
                <w:shd w:val="clear" w:color="auto" w:fill="F6F6AE"/>
              </w:rPr>
              <w:t>(strategy = GenerationType.IDENTITY)</w:t>
            </w:r>
            <w:r>
              <w:rPr>
                <w:rFonts w:ascii="Times New Roman" w:eastAsia="Times New Roman" w:hAnsi="Times New Roman" w:cs="Times New Roman"/>
                <w:color w:val="3E5915"/>
                <w:sz w:val="24"/>
                <w:szCs w:val="24"/>
                <w:shd w:val="clear" w:color="auto" w:fill="F6F6AE"/>
              </w:rPr>
              <w:br/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color w:val="005599"/>
                <w:sz w:val="24"/>
                <w:szCs w:val="24"/>
                <w:shd w:val="clear" w:color="auto" w:fill="F6F6AE"/>
              </w:rPr>
              <w:t>private</w:t>
            </w:r>
            <w:r>
              <w:rPr>
                <w:rFonts w:ascii="Times New Roman" w:eastAsia="Times New Roman" w:hAnsi="Times New Roman" w:cs="Times New Roman"/>
                <w:color w:val="3E5915"/>
                <w:sz w:val="24"/>
                <w:szCs w:val="24"/>
                <w:shd w:val="clear" w:color="auto" w:fill="F6F6AE"/>
              </w:rPr>
              <w:t xml:space="preserve"> Long id;</w:t>
            </w:r>
            <w:r>
              <w:rPr>
                <w:rFonts w:ascii="Times New Roman" w:eastAsia="Times New Roman" w:hAnsi="Times New Roman" w:cs="Times New Roman"/>
                <w:color w:val="3E5915"/>
                <w:sz w:val="24"/>
                <w:szCs w:val="24"/>
                <w:shd w:val="clear" w:color="auto" w:fill="F6F6AE"/>
              </w:rPr>
              <w:br/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color w:val="005599"/>
                <w:sz w:val="24"/>
                <w:szCs w:val="24"/>
                <w:shd w:val="clear" w:color="auto" w:fill="F6F6AE"/>
              </w:rPr>
              <w:t>private</w:t>
            </w:r>
            <w:r>
              <w:rPr>
                <w:rFonts w:ascii="Times New Roman" w:eastAsia="Times New Roman" w:hAnsi="Times New Roman" w:cs="Times New Roman"/>
                <w:color w:val="3E5915"/>
                <w:sz w:val="24"/>
                <w:szCs w:val="24"/>
                <w:shd w:val="clear" w:color="auto" w:fill="F6F6AE"/>
              </w:rPr>
              <w:t xml:space="preserve"> String modelo;</w:t>
            </w:r>
            <w:r>
              <w:rPr>
                <w:rFonts w:ascii="Times New Roman" w:eastAsia="Times New Roman" w:hAnsi="Times New Roman" w:cs="Times New Roman"/>
                <w:color w:val="3E5915"/>
                <w:sz w:val="24"/>
                <w:szCs w:val="24"/>
                <w:shd w:val="clear" w:color="auto" w:fill="F6F6AE"/>
              </w:rPr>
              <w:br/>
            </w:r>
            <w:r>
              <w:rPr>
                <w:rFonts w:ascii="Times New Roman" w:eastAsia="Times New Roman" w:hAnsi="Times New Roman" w:cs="Times New Roman"/>
                <w:color w:val="3E5915"/>
                <w:sz w:val="24"/>
                <w:szCs w:val="24"/>
                <w:shd w:val="clear" w:color="auto" w:fill="F6F6AE"/>
              </w:rPr>
              <w:lastRenderedPageBreak/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color w:val="005599"/>
                <w:sz w:val="24"/>
                <w:szCs w:val="24"/>
                <w:shd w:val="clear" w:color="auto" w:fill="F6F6AE"/>
              </w:rPr>
              <w:t>private</w:t>
            </w:r>
            <w:r>
              <w:rPr>
                <w:rFonts w:ascii="Times New Roman" w:eastAsia="Times New Roman" w:hAnsi="Times New Roman" w:cs="Times New Roman"/>
                <w:color w:val="3E5915"/>
                <w:sz w:val="24"/>
                <w:szCs w:val="24"/>
                <w:shd w:val="clear" w:color="auto" w:fill="F6F6AE"/>
              </w:rPr>
              <w:t xml:space="preserve"> Integer ano;</w:t>
            </w:r>
            <w:r>
              <w:rPr>
                <w:rFonts w:ascii="Times New Roman" w:eastAsia="Times New Roman" w:hAnsi="Times New Roman" w:cs="Times New Roman"/>
                <w:color w:val="3E5915"/>
                <w:sz w:val="24"/>
                <w:szCs w:val="24"/>
                <w:shd w:val="clear" w:color="auto" w:fill="F6F6AE"/>
              </w:rPr>
              <w:br/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color w:val="005599"/>
                <w:sz w:val="24"/>
                <w:szCs w:val="24"/>
                <w:shd w:val="clear" w:color="auto" w:fill="F6F6AE"/>
              </w:rPr>
              <w:t>private</w:t>
            </w:r>
            <w:r>
              <w:rPr>
                <w:rFonts w:ascii="Times New Roman" w:eastAsia="Times New Roman" w:hAnsi="Times New Roman" w:cs="Times New Roman"/>
                <w:color w:val="3E5915"/>
                <w:sz w:val="24"/>
                <w:szCs w:val="24"/>
                <w:shd w:val="clear" w:color="auto" w:fill="F6F6AE"/>
              </w:rPr>
              <w:t xml:space="preserve"> BigDecimal valor;</w:t>
            </w:r>
            <w:r>
              <w:rPr>
                <w:rFonts w:ascii="Times New Roman" w:eastAsia="Times New Roman" w:hAnsi="Times New Roman" w:cs="Times New Roman"/>
                <w:color w:val="3E5915"/>
                <w:sz w:val="24"/>
                <w:szCs w:val="24"/>
                <w:shd w:val="clear" w:color="auto" w:fill="F6F6AE"/>
              </w:rPr>
              <w:br/>
              <w:t xml:space="preserve">  </w:t>
            </w:r>
            <w:r>
              <w:rPr>
                <w:rFonts w:ascii="Times New Roman" w:eastAsia="Times New Roman" w:hAnsi="Times New Roman" w:cs="Times New Roman"/>
                <w:color w:val="E60415"/>
                <w:sz w:val="24"/>
                <w:szCs w:val="24"/>
                <w:shd w:val="clear" w:color="auto" w:fill="F6F6AE"/>
              </w:rPr>
              <w:t>// getters e setters</w:t>
            </w:r>
            <w:r>
              <w:rPr>
                <w:rFonts w:ascii="Times New Roman" w:eastAsia="Times New Roman" w:hAnsi="Times New Roman" w:cs="Times New Roman"/>
                <w:color w:val="3E5915"/>
                <w:sz w:val="24"/>
                <w:szCs w:val="24"/>
                <w:shd w:val="clear" w:color="auto" w:fill="F6F6AE"/>
              </w:rPr>
              <w:br/>
              <w:t>}</w:t>
            </w:r>
          </w:p>
        </w:tc>
      </w:tr>
    </w:tbl>
    <w:p w14:paraId="4C9C2D8B" w14:textId="77777777" w:rsidR="00AF647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Crie também as seguintes camadas:</w:t>
      </w:r>
    </w:p>
    <w:p w14:paraId="1E8C1BDE" w14:textId="77777777" w:rsidR="00AF647D" w:rsidRDefault="00000000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VeiculoRepository</w:t>
      </w:r>
    </w:p>
    <w:p w14:paraId="0015DC7C" w14:textId="77777777" w:rsidR="00AF647D" w:rsidRDefault="00000000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VeiculoService</w:t>
      </w:r>
    </w:p>
    <w:p w14:paraId="61B82370" w14:textId="77777777" w:rsidR="00AF647D" w:rsidRDefault="00000000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VeiculoController (API REST)</w:t>
      </w:r>
    </w:p>
    <w:p w14:paraId="703467D6" w14:textId="77777777" w:rsidR="00AF647D" w:rsidRDefault="00000000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VeiculoWebController (MVC Web)</w:t>
      </w:r>
    </w:p>
    <w:p w14:paraId="258076A7" w14:textId="77777777" w:rsidR="00AF647D" w:rsidRDefault="00000000">
      <w:pPr>
        <w:numPr>
          <w:ilvl w:val="2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cadastro (/cadastrar)</w:t>
      </w:r>
    </w:p>
    <w:p w14:paraId="4C54AC86" w14:textId="77777777" w:rsidR="00AF647D" w:rsidRDefault="00000000">
      <w:pPr>
        <w:numPr>
          <w:ilvl w:val="2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listagem (/listar)</w:t>
      </w:r>
    </w:p>
    <w:p w14:paraId="676B71EF" w14:textId="77777777" w:rsidR="00AF647D" w:rsidRDefault="00000000">
      <w:pPr>
        <w:numPr>
          <w:ilvl w:val="2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detalhes e exclusão (/{id} e /excluir)</w:t>
      </w:r>
    </w:p>
    <w:p w14:paraId="1FFED530" w14:textId="77777777" w:rsidR="00AF647D" w:rsidRDefault="00000000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Templates Thymeleaf e CSS</w:t>
      </w:r>
    </w:p>
    <w:p w14:paraId="0E45537B" w14:textId="77777777" w:rsidR="00AF647D" w:rsidRDefault="00000000">
      <w:pPr>
        <w:numPr>
          <w:ilvl w:val="2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Aproveite o estilo e fragmentos do e-book (navbar.html, form.html, lista.html, detalhe.html), adaptando rotas e nomes para veiculos.</w:t>
      </w:r>
    </w:p>
    <w:p w14:paraId="14A03C46" w14:textId="77777777" w:rsidR="00AF647D" w:rsidRDefault="00000000">
      <w:pPr>
        <w:numPr>
          <w:ilvl w:val="2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Mantenha a responsividade e o CSS em static/css/style.css.</w:t>
      </w:r>
    </w:p>
    <w:p w14:paraId="623511CF" w14:textId="77777777" w:rsidR="00AF647D" w:rsidRDefault="00000000">
      <w:pPr>
        <w:numPr>
          <w:ilvl w:val="0"/>
          <w:numId w:val="2"/>
        </w:numPr>
        <w:spacing w:before="20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Teste com REST Client</w:t>
      </w:r>
    </w:p>
    <w:p w14:paraId="28F91DDF" w14:textId="77777777" w:rsidR="00AF647D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Crie o arquivo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veiculo.http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similar ao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pessoa.http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FBCE86" w14:textId="77777777" w:rsidR="00AF647D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Insira pelo menos 4 veículos distintos.</w:t>
      </w:r>
    </w:p>
    <w:p w14:paraId="122ED4B5" w14:textId="77777777" w:rsidR="00AF647D" w:rsidRDefault="00000000">
      <w:pPr>
        <w:pBdr>
          <w:top w:val="nil"/>
          <w:left w:val="nil"/>
          <w:bottom w:val="nil"/>
          <w:right w:val="nil"/>
          <w:between w:val="nil"/>
        </w:pBdr>
        <w:spacing w:before="20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d) - Mapeamento JPA da Entidade Veiculo</w:t>
      </w:r>
    </w:p>
    <w:p w14:paraId="29A2D821" w14:textId="77777777" w:rsidR="00AF647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Faça capturas de tela (prints) das páginas:</w:t>
      </w:r>
    </w:p>
    <w:p w14:paraId="674A428D" w14:textId="77777777" w:rsidR="00AF647D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Cadastro de veículo</w:t>
      </w:r>
    </w:p>
    <w:p w14:paraId="77F9B9E7" w14:textId="333E1154" w:rsidR="00AC3D34" w:rsidRDefault="00AC3D34" w:rsidP="00AC3D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3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AC3D34">
        <w:rPr>
          <w:rFonts w:ascii="Times New Roman" w:eastAsia="Times New Roman" w:hAnsi="Times New Roman" w:cs="Times New Roman"/>
          <w:color w:val="FF0000"/>
          <w:sz w:val="24"/>
          <w:szCs w:val="24"/>
        </w:rPr>
        <w:drawing>
          <wp:inline distT="0" distB="0" distL="0" distR="0" wp14:anchorId="6F2BA3DF" wp14:editId="435E3BBF">
            <wp:extent cx="6145825" cy="3126016"/>
            <wp:effectExtent l="0" t="0" r="7620" b="0"/>
            <wp:docPr id="1318535025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535025" name="Imagem 1" descr="Interface gráfica do usuário, Aplicativ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3979" cy="314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80FE3" w14:textId="77777777" w:rsidR="00AF647D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Detalhes de um veículo</w:t>
      </w:r>
    </w:p>
    <w:p w14:paraId="67A03C10" w14:textId="34F7399A" w:rsidR="00AC3D34" w:rsidRDefault="00AC3D34" w:rsidP="00AC3D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3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AC3D34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drawing>
          <wp:inline distT="0" distB="0" distL="0" distR="0" wp14:anchorId="0B69930E" wp14:editId="397B90E8">
            <wp:extent cx="6156960" cy="3153618"/>
            <wp:effectExtent l="0" t="0" r="0" b="8890"/>
            <wp:docPr id="1234981980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981980" name="Imagem 1" descr="Interface gráfica do usuário, Texto, Aplicativ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0913" cy="316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64A30" w14:textId="77777777" w:rsidR="00AF647D" w:rsidRDefault="00000000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Listagem de veículos (/veiculos/listar)</w:t>
      </w:r>
    </w:p>
    <w:p w14:paraId="40D753F0" w14:textId="5DDE1799" w:rsidR="00AC3D34" w:rsidRDefault="00AC3D34" w:rsidP="00AC3D34">
      <w:pPr>
        <w:spacing w:after="0" w:line="360" w:lineRule="auto"/>
        <w:ind w:left="1133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AC3D34">
        <w:rPr>
          <w:rFonts w:ascii="Times New Roman" w:eastAsia="Times New Roman" w:hAnsi="Times New Roman" w:cs="Times New Roman"/>
          <w:color w:val="FF0000"/>
          <w:sz w:val="24"/>
          <w:szCs w:val="24"/>
        </w:rPr>
        <w:drawing>
          <wp:inline distT="0" distB="0" distL="0" distR="0" wp14:anchorId="2C3C2C2A" wp14:editId="1B2CE5EC">
            <wp:extent cx="6118860" cy="3112301"/>
            <wp:effectExtent l="0" t="0" r="0" b="0"/>
            <wp:docPr id="24001286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01286" name="Imagem 1" descr="Tabela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1710" cy="312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8DB4A" w14:textId="77777777" w:rsidR="00AF647D" w:rsidRDefault="00000000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Faça captura de tela (print) da resposta da API REST:</w:t>
      </w:r>
    </w:p>
    <w:p w14:paraId="2911AD81" w14:textId="77777777" w:rsidR="00AF647D" w:rsidRDefault="00000000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No arquivo veiculo.http, execute o bloco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Listar todos os veículos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e faça um print da resposta JSON.</w:t>
      </w:r>
    </w:p>
    <w:p w14:paraId="2639FF03" w14:textId="77777777" w:rsidR="00AF647D" w:rsidRDefault="00AF647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9F8E511" w14:textId="77777777" w:rsidR="00AF647D" w:rsidRDefault="00000000">
      <w:pPr>
        <w:spacing w:after="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Boa Atividade!!!</w:t>
      </w:r>
    </w:p>
    <w:sectPr w:rsidR="00AF647D">
      <w:pgSz w:w="11906" w:h="16838"/>
      <w:pgMar w:top="238" w:right="340" w:bottom="170" w:left="3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B84C68"/>
    <w:multiLevelType w:val="multilevel"/>
    <w:tmpl w:val="CAA243D2"/>
    <w:lvl w:ilvl="0">
      <w:start w:val="1"/>
      <w:numFmt w:val="bullet"/>
      <w:lvlText w:val="●"/>
      <w:lvlJc w:val="left"/>
      <w:pPr>
        <w:ind w:left="566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7A53CDD"/>
    <w:multiLevelType w:val="multilevel"/>
    <w:tmpl w:val="5FBE7A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133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85620314">
    <w:abstractNumId w:val="1"/>
  </w:num>
  <w:num w:numId="2" w16cid:durableId="1825660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47D"/>
    <w:rsid w:val="00AC3D34"/>
    <w:rsid w:val="00AF647D"/>
    <w:rsid w:val="00BF5D74"/>
    <w:rsid w:val="00FC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CF6E8"/>
  <w15:docId w15:val="{92CF3A17-8A31-4E47-8B95-2DCA46439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489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oliveira</cp:lastModifiedBy>
  <cp:revision>2</cp:revision>
  <dcterms:created xsi:type="dcterms:W3CDTF">2025-05-26T12:53:00Z</dcterms:created>
  <dcterms:modified xsi:type="dcterms:W3CDTF">2025-05-26T15:56:00Z</dcterms:modified>
</cp:coreProperties>
</file>