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landingspagina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Landingspagina's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landingspagina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Landingspagina's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strandwacht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landingspagina.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zie je per bron (en per campagne) de bezoeken, hoeveel</w:t>
      </w:r>
      <w:r>
        <w:rPr>
          <w:lang w:val="nl"/>
        </w:rPr>
        <w:t xml:space="preserve"> </w:t>
      </w:r>
      <w:r>
        <w:rPr>
          <w:lang w:val="nl"/>
        </w:rPr>
        <w:t xml:space="preserve">mensen begonnen, de aanmeldingen, hoeveel daarvan zijn aangenomen en waar ze afhaken.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staat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van Landingspagina's, met een keuze voor de periode (dit</w:t>
      </w:r>
      <w:r>
        <w:rPr>
          <w:lang w:val="nl"/>
        </w:rPr>
        <w:t xml:space="preserve"> </w:t>
      </w:r>
      <w:r>
        <w:rPr>
          <w:lang w:val="nl"/>
        </w:rPr>
        <w:t xml:space="preserve">seizoen, 30 of 90 dagen, of alles). Bovenaan de cijfers en de trechter van alle bronnen samen;</w:t>
      </w:r>
      <w:r>
        <w:rPr>
          <w:lang w:val="nl"/>
        </w:rPr>
        <w:t xml:space="preserve"> </w:t>
      </w:r>
      <w:r>
        <w:rPr>
          <w:lang w:val="nl"/>
        </w:rPr>
        <w:t xml:space="preserve">daaronder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Per bron</w:t>
      </w:r>
      <w:r>
        <w:rPr>
          <w:lang w:val="nl"/>
        </w:rPr>
        <w:t xml:space="preserve">: elke landingspagina, het formulier op de website en "Zonder bron", met</w:t>
      </w:r>
      <w:r>
        <w:rPr>
          <w:lang w:val="nl"/>
        </w:rPr>
        <w:t xml:space="preserve"> </w:t>
      </w:r>
      <w:r>
        <w:rPr>
          <w:lang w:val="nl"/>
        </w:rPr>
        <w:t xml:space="preserve">bezoeken, begonnen, aanmeldingen, aangenomen, aanmeldingen per 100 bezoeken en de grootste afhaak</w:t>
      </w:r>
      <w:r>
        <w:rPr>
          <w:lang w:val="nl"/>
        </w:rPr>
        <w:t xml:space="preserve"> </w:t>
      </w:r>
      <w:r>
        <w:rPr>
          <w:lang w:val="nl"/>
        </w:rPr>
        <w:t xml:space="preserve">in het formulier. Campagnes staan ingesprongen onder hun bron.</w:t>
      </w:r>
    </w:p>
    <w:p>
      <w:pPr>
        <w:pStyle w:val="BodyText"/>
      </w:pPr>
      <w:r>
        <w:rPr>
          <w:lang w:val="nl"/>
        </w:rPr>
        <w:t xml:space="preserve">Het formulier op paal13.com (de WordPress-plugin) telt vanaf plugin 2.142 ook het bezoek en neemt</w:t>
      </w:r>
      <w:r>
        <w:rPr>
          <w:lang w:val="nl"/>
        </w:rPr>
        <w:t xml:space="preserve"> </w:t>
      </w:r>
      <w:r>
        <w:rPr>
          <w:lang w:val="nl"/>
        </w:rPr>
        <w:t xml:space="preserve">een campagne uit het adres mee: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https://paal13.com/aanmelden/?bron=instagram-mei</w:t>
      </w:r>
      <w:r>
        <w:rPr>
          <w:lang w:val="nl"/>
        </w:rPr>
        <w:t xml:space="preserve"> </w:t>
      </w:r>
      <w:r>
        <w:rPr>
          <w:lang w:val="nl"/>
        </w:rPr>
        <w:t xml:space="preserve">komt in het</w:t>
      </w:r>
      <w:r>
        <w:rPr>
          <w:lang w:val="nl"/>
        </w:rPr>
        <w:t xml:space="preserve"> </w:t>
      </w:r>
      <w:r>
        <w:rPr>
          <w:lang w:val="nl"/>
        </w:rPr>
        <w:t xml:space="preserve">overzicht onder de website, campagne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instagram-mei</w:t>
      </w:r>
      <w:r>
        <w:rPr>
          <w:lang w:val="nl"/>
        </w:rPr>
        <w:t xml:space="preserve">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landingspagina's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2026-09-30T21:15:52Z</dcterms:created>
  <dcterms:modified xsi:type="dcterms:W3CDTF">2026-09-30T21:15:52Z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