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7A" w:rsidRDefault="00EE4E25" w:rsidP="00F411AB">
      <w:pPr>
        <w:pStyle w:val="Ttulo1"/>
      </w:pPr>
      <w:r w:rsidRPr="00EE4E25">
        <w:t>PDT – Polarizacao por Divisor de Tensao</w:t>
      </w:r>
    </w:p>
    <w:p w:rsidR="00F411AB" w:rsidRDefault="00854D41" w:rsidP="00F411AB">
      <w:pPr>
        <w:pStyle w:val="Ttulo2"/>
      </w:pPr>
      <w:r>
        <w:t>Pré-requisitos</w:t>
      </w:r>
      <w:r w:rsidR="00F411AB">
        <w:t xml:space="preserve"> do projeto:</w:t>
      </w:r>
    </w:p>
    <w:p w:rsidR="00F411AB" w:rsidRDefault="00F411AB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 maior equilíbrio da potência e melhor desempenho, o transistor deve operar no ponto médio da reta de carga.  Logo: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×0,5</m:t>
        </m:r>
      </m:oMath>
    </w:p>
    <w:p w:rsidR="00C23D21" w:rsidRPr="00F411AB" w:rsidRDefault="00FE4E40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1247775</wp:posOffset>
            </wp:positionV>
            <wp:extent cx="2623185" cy="2498090"/>
            <wp:effectExtent l="0" t="0" r="5715" b="0"/>
            <wp:wrapThrough wrapText="bothSides">
              <wp:wrapPolygon edited="0">
                <wp:start x="0" y="0"/>
                <wp:lineTo x="0" y="21413"/>
                <wp:lineTo x="21490" y="21413"/>
                <wp:lineTo x="2149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2" t="11287" r="20878" b="6469"/>
                    <a:stretch/>
                  </pic:blipFill>
                  <pic:spPr bwMode="auto">
                    <a:xfrm>
                      <a:off x="0" y="0"/>
                      <a:ext cx="2623185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D21">
        <w:rPr>
          <w:rFonts w:eastAsiaTheme="minorEastAsia"/>
        </w:rPr>
        <w:t>O ponto médio da reta de carga e chamado de Q (quiescente / repouso)</w:t>
      </w:r>
    </w:p>
    <w:p w:rsidR="00F411AB" w:rsidRPr="00F411AB" w:rsidRDefault="0063560D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=12V</m:t>
        </m:r>
      </m:oMath>
    </w:p>
    <w:p w:rsidR="00F411AB" w:rsidRDefault="0063560D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=200</m:t>
        </m:r>
      </m:oMath>
    </w:p>
    <w:p w:rsidR="001B1988" w:rsidRDefault="001B1988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=10mA</m:t>
        </m:r>
      </m:oMath>
    </w:p>
    <w:p w:rsidR="001B1988" w:rsidRDefault="001B1988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  <w:lang w:val="en-US"/>
          </w:rPr>
          <m:t>×0,5∴12×0,5=</m:t>
        </m:r>
        <m:r>
          <w:rPr>
            <w:rFonts w:ascii="Cambria Math" w:eastAsiaTheme="minorEastAsia" w:hAnsi="Cambria Math"/>
          </w:rPr>
          <m:t xml:space="preserve"> 6V (ponto médio)</m:t>
        </m:r>
      </m:oMath>
    </w:p>
    <w:p w:rsidR="00A545A1" w:rsidRPr="00F411AB" w:rsidRDefault="00A545A1" w:rsidP="00F411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BE</m:t>
            </m:r>
          </m:sub>
        </m:sSub>
        <m:r>
          <w:rPr>
            <w:rFonts w:ascii="Cambria Math" w:eastAsiaTheme="minorEastAsia" w:hAnsi="Cambria Math"/>
          </w:rPr>
          <m:t>=0,7</m:t>
        </m:r>
      </m:oMath>
    </w:p>
    <w:p w:rsidR="00FF001C" w:rsidRDefault="0063560D">
      <w:pPr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Formulas:</w:t>
      </w:r>
      <w:bookmarkStart w:id="0" w:name="_GoBack"/>
      <w:bookmarkEnd w:id="0"/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CC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×0,1</m:t>
          </m:r>
          <m:r>
            <w:rPr>
              <w:rFonts w:ascii="Cambria Math" w:hAnsi="Cambria Math"/>
              <w:noProof/>
              <w:lang w:eastAsia="pt-BR"/>
            </w:rPr>
            <m:t xml:space="preserve"> </m:t>
          </m:r>
        </m:oMath>
      </m:oMathPara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</m:oMath>
      </m:oMathPara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=4×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</m:oMath>
      </m:oMathPara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2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=0,01×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CC</m:t>
              </m:r>
            </m:sub>
          </m:sSub>
          <m:r>
            <w:rPr>
              <w:rFonts w:ascii="Cambria Math" w:hAnsi="Cambria Math"/>
              <w:noProof/>
              <w:lang w:eastAsia="pt-BR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 xml:space="preserve"> </m:t>
          </m:r>
        </m:oMath>
      </m:oMathPara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BE</m:t>
              </m:r>
            </m:sub>
          </m:sSub>
        </m:oMath>
      </m:oMathPara>
    </w:p>
    <w:p w:rsidR="00E04C63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CC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>-V1</m:t>
          </m:r>
          <m:r>
            <w:rPr>
              <w:rFonts w:ascii="Cambria Math" w:eastAsiaTheme="minorEastAsia" w:hAnsi="Cambria Math"/>
              <w:lang w:eastAsia="pt-BR"/>
            </w:rPr>
            <m:t xml:space="preserve"> </m:t>
          </m:r>
        </m:oMath>
      </m:oMathPara>
    </w:p>
    <w:p w:rsidR="00CC63A1" w:rsidRPr="000364CB" w:rsidRDefault="00E04C63">
      <w:pPr>
        <w:rPr>
          <w:rFonts w:eastAsiaTheme="minorEastAsia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pt-BR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pt-BR"/>
                </w:rPr>
                <m:t>2</m:t>
              </m:r>
            </m:sub>
          </m:sSub>
        </m:oMath>
      </m:oMathPara>
    </w:p>
    <w:p w:rsidR="00E04C63" w:rsidRPr="00E04C63" w:rsidRDefault="00E04C63">
      <w:pPr>
        <w:rPr>
          <w:rFonts w:eastAsiaTheme="minorEastAsia"/>
          <w:lang w:eastAsia="pt-BR"/>
        </w:rPr>
      </w:pPr>
    </w:p>
    <w:p w:rsidR="00E04C63" w:rsidRPr="00E04C63" w:rsidRDefault="00E04C63">
      <w:pPr>
        <w:rPr>
          <w:rFonts w:eastAsiaTheme="minorEastAsia"/>
          <w:lang w:eastAsia="pt-BR"/>
        </w:rPr>
      </w:pPr>
    </w:p>
    <w:p w:rsidR="00F411AB" w:rsidRDefault="00F411AB" w:rsidP="00F411AB">
      <w:pPr>
        <w:pStyle w:val="Ttulo2"/>
        <w:numPr>
          <w:ilvl w:val="0"/>
          <w:numId w:val="3"/>
        </w:numPr>
      </w:pPr>
      <w:r>
        <w:t>A tensão no Emissor</w:t>
      </w:r>
    </w:p>
    <w:p w:rsidR="00FE4E40" w:rsidRDefault="00FE4E40" w:rsidP="00F411AB">
      <w:pPr>
        <w:rPr>
          <w:noProof/>
          <w:lang w:eastAsia="pt-BR"/>
        </w:rPr>
      </w:pPr>
    </w:p>
    <w:p w:rsidR="00FE4E40" w:rsidRDefault="00FE4E40" w:rsidP="00F411AB">
      <w:pPr>
        <w:rPr>
          <w:noProof/>
          <w:lang w:eastAsia="pt-BR"/>
        </w:rPr>
      </w:pPr>
    </w:p>
    <w:p w:rsidR="00F411AB" w:rsidRDefault="00F411AB" w:rsidP="00F411AB">
      <w:pPr>
        <w:rPr>
          <w:rFonts w:eastAsiaTheme="minorEastAsia"/>
        </w:rPr>
      </w:pPr>
      <w:r>
        <w:t>A tensão no emissor deve ser 1 decimo da tensão da fonte. Logo:</w:t>
      </w:r>
      <w:r w:rsidR="00A97C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×0,1</m:t>
        </m:r>
      </m:oMath>
    </w:p>
    <w:p w:rsidR="001B1988" w:rsidRPr="001B1988" w:rsidRDefault="001B1988" w:rsidP="00F41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=12×0,1 </m:t>
          </m:r>
        </m:oMath>
      </m:oMathPara>
    </w:p>
    <w:p w:rsidR="001B1988" w:rsidRPr="001B1988" w:rsidRDefault="001B1988" w:rsidP="00F411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=1,2V</m:t>
          </m:r>
        </m:oMath>
      </m:oMathPara>
    </w:p>
    <w:p w:rsidR="00F411AB" w:rsidRDefault="00C23D21" w:rsidP="00F411AB">
      <w:pPr>
        <w:pStyle w:val="Ttulo2"/>
        <w:numPr>
          <w:ilvl w:val="0"/>
          <w:numId w:val="3"/>
        </w:numPr>
      </w:pPr>
      <w:r>
        <w:t>Resistor de Emissor</w:t>
      </w:r>
    </w:p>
    <w:p w:rsidR="00C23D21" w:rsidRDefault="00C23D21" w:rsidP="00C23D21">
      <w:pPr>
        <w:rPr>
          <w:rFonts w:eastAsiaTheme="minorEastAsia"/>
        </w:rPr>
      </w:pPr>
      <w:r>
        <w:t xml:space="preserve">A resistência </w:t>
      </w:r>
      <w:r w:rsidR="00A97C95">
        <w:t xml:space="preserve">de emissor e dada na 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</w:p>
    <w:p w:rsidR="00161D00" w:rsidRPr="00161D00" w:rsidRDefault="00161D00" w:rsidP="00C23D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</m:t>
              </m:r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1D00" w:rsidRPr="00161D00" w:rsidRDefault="00161D00" w:rsidP="00C23D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=120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C23D21" w:rsidRDefault="00A97C95" w:rsidP="00A97C95">
      <w:pPr>
        <w:pStyle w:val="Ttulo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Resistor de Coletor</w:t>
      </w:r>
    </w:p>
    <w:p w:rsidR="00A97C95" w:rsidRDefault="00A97C95" w:rsidP="00A97C95">
      <w:pPr>
        <w:rPr>
          <w:rFonts w:eastAsiaTheme="minorEastAsia"/>
        </w:rPr>
      </w:pPr>
      <w:r>
        <w:t xml:space="preserve">A resistência de coletor de deve ser aproximadamente 4 vezes maior que a resistência de emissor. Logo: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345677" w:rsidRPr="00345677" w:rsidRDefault="00345677" w:rsidP="00A97C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=4×120 </m:t>
          </m:r>
        </m:oMath>
      </m:oMathPara>
    </w:p>
    <w:p w:rsidR="00345677" w:rsidRPr="00345677" w:rsidRDefault="00345677" w:rsidP="00A97C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=480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B06E81" w:rsidRDefault="00B06E81" w:rsidP="00B06E81">
      <w:pPr>
        <w:pStyle w:val="Ttulo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Divisor de tensão estável</w:t>
      </w:r>
    </w:p>
    <w:p w:rsidR="00345677" w:rsidRDefault="00B06E81" w:rsidP="00826B60">
      <w:r>
        <w:t xml:space="preserve">Use a regra do 100:1 </w:t>
      </w:r>
      <w:r w:rsidR="00345677">
        <w:t xml:space="preserve">sobre a resistência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45677">
        <w:t xml:space="preserve"> e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345677">
        <w:rPr>
          <w:rFonts w:eastAsiaTheme="minorEastAsia"/>
        </w:rPr>
        <w:t xml:space="preserve"> </w:t>
      </w:r>
      <w:r w:rsidR="00345677">
        <w:t xml:space="preserve">do transistor </w:t>
      </w:r>
      <w:r>
        <w:t xml:space="preserve">para projetar o divisor de tensão estável. </w:t>
      </w:r>
      <w:r w:rsidR="00345677">
        <w:t>R2 deve sempre ser de valor menor que R1.</w:t>
      </w:r>
    </w:p>
    <w:p w:rsidR="00345677" w:rsidRDefault="00345677" w:rsidP="00345677">
      <w:pPr>
        <w:pStyle w:val="Ttulo3"/>
      </w:pPr>
      <w:r>
        <w:t>Calculando R2</w:t>
      </w:r>
      <w:r w:rsidR="00B06E81">
        <w:t xml:space="preserve">. </w:t>
      </w:r>
    </w:p>
    <w:p w:rsidR="00826B60" w:rsidRDefault="00B06E81" w:rsidP="00345677">
      <w:pPr>
        <w:rPr>
          <w:rFonts w:eastAsiaTheme="minorEastAsia"/>
        </w:rPr>
      </w:pPr>
      <w:r>
        <w:t xml:space="preserve">Logo: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&lt;0,01×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A545A1" w:rsidRPr="00A545A1" w:rsidRDefault="00345677" w:rsidP="00345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=0,01</m:t>
          </m:r>
          <m:r>
            <w:rPr>
              <w:rFonts w:ascii="Cambria Math" w:eastAsiaTheme="minorEastAsia" w:hAnsi="Cambria Math"/>
            </w:rPr>
            <m:t xml:space="preserve">×200×120 </m:t>
          </m:r>
        </m:oMath>
      </m:oMathPara>
    </w:p>
    <w:p w:rsidR="00A545A1" w:rsidRPr="00A545A1" w:rsidRDefault="00A545A1" w:rsidP="00345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=2×120  </m:t>
          </m:r>
        </m:oMath>
      </m:oMathPara>
    </w:p>
    <w:p w:rsidR="00345677" w:rsidRPr="00BA1F72" w:rsidRDefault="00A545A1" w:rsidP="00345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BA1F72" w:rsidRDefault="00BA1F72" w:rsidP="00BA1F72">
      <w:pPr>
        <w:pStyle w:val="Ttulo3"/>
        <w:rPr>
          <w:rFonts w:eastAsiaTheme="minorEastAsia"/>
        </w:rPr>
      </w:pPr>
      <w:r>
        <w:rPr>
          <w:rFonts w:eastAsiaTheme="minorEastAsia"/>
        </w:rPr>
        <w:t>Calculando V2</w:t>
      </w:r>
    </w:p>
    <w:p w:rsidR="00BA1F72" w:rsidRPr="00A545A1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A1F72" w:rsidRPr="00A545A1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=1,2+0,7 </m:t>
          </m:r>
        </m:oMath>
      </m:oMathPara>
    </w:p>
    <w:p w:rsidR="00BA1F72" w:rsidRPr="00BA1F72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=1,9V</m:t>
          </m:r>
        </m:oMath>
      </m:oMathPara>
    </w:p>
    <w:p w:rsidR="00BA1F72" w:rsidRDefault="00BA1F72" w:rsidP="00BA1F72">
      <w:pPr>
        <w:pStyle w:val="Ttulo3"/>
        <w:rPr>
          <w:rFonts w:eastAsiaTheme="minorEastAsia"/>
        </w:rPr>
      </w:pPr>
      <w:r>
        <w:rPr>
          <w:rFonts w:eastAsiaTheme="minorEastAsia"/>
        </w:rPr>
        <w:t>Calculando V1</w:t>
      </w:r>
    </w:p>
    <w:p w:rsidR="00BA1F72" w:rsidRPr="00A545A1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A1F72" w:rsidRPr="000A7738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=12-1,9 </m:t>
          </m:r>
        </m:oMath>
      </m:oMathPara>
    </w:p>
    <w:p w:rsidR="00BA1F72" w:rsidRPr="00BA1F72" w:rsidRDefault="00BA1F72" w:rsidP="00BA1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=10,1V</m:t>
          </m:r>
        </m:oMath>
      </m:oMathPara>
    </w:p>
    <w:p w:rsidR="00345677" w:rsidRDefault="00826B60" w:rsidP="00345677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Calculando R1 </w:t>
      </w:r>
    </w:p>
    <w:p w:rsidR="000A7738" w:rsidRPr="000A7738" w:rsidRDefault="00826B60" w:rsidP="00826B60">
      <w:pPr>
        <w:rPr>
          <w:rFonts w:eastAsiaTheme="minorEastAsia"/>
        </w:rPr>
      </w:pPr>
      <w:r>
        <w:rPr>
          <w:rFonts w:eastAsiaTheme="minorEastAsia"/>
        </w:rPr>
        <w:t xml:space="preserve">Logo: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A7738" w:rsidRPr="000A7738" w:rsidRDefault="000A7738" w:rsidP="00826B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10,1</m:t>
              </m:r>
            </m:num>
            <m:den>
              <m:r>
                <w:rPr>
                  <w:rFonts w:ascii="Cambria Math" w:eastAsiaTheme="minorEastAsia" w:hAnsi="Cambria Math"/>
                </w:rPr>
                <m:t>1,9</m:t>
              </m:r>
            </m:den>
          </m:f>
          <m:r>
            <w:rPr>
              <w:rFonts w:ascii="Cambria Math" w:eastAsiaTheme="minorEastAsia" w:hAnsi="Cambria Math"/>
            </w:rPr>
            <m:t>×240</m:t>
          </m:r>
        </m:oMath>
      </m:oMathPara>
    </w:p>
    <w:p w:rsidR="000A7738" w:rsidRPr="000A7738" w:rsidRDefault="000A7738" w:rsidP="00826B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=5,315×240 </m:t>
          </m:r>
        </m:oMath>
      </m:oMathPara>
    </w:p>
    <w:p w:rsidR="00A545A1" w:rsidRPr="00555AAF" w:rsidRDefault="000A7738" w:rsidP="00555A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=1.275,6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A97C95" w:rsidRPr="00A97C95" w:rsidRDefault="00A97C95" w:rsidP="00A97C95">
      <w:pPr>
        <w:rPr>
          <w:rFonts w:eastAsiaTheme="minorEastAsia"/>
        </w:rPr>
      </w:pPr>
    </w:p>
    <w:p w:rsidR="00F411AB" w:rsidRPr="00F411AB" w:rsidRDefault="00F411AB" w:rsidP="00F411AB">
      <w:pPr>
        <w:rPr>
          <w:rFonts w:asciiTheme="majorHAnsi" w:eastAsiaTheme="majorEastAsia" w:hAnsiTheme="majorHAnsi" w:cstheme="majorBidi"/>
        </w:rPr>
      </w:pPr>
    </w:p>
    <w:sectPr w:rsidR="00F411AB" w:rsidRPr="00F41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09A"/>
    <w:multiLevelType w:val="hybridMultilevel"/>
    <w:tmpl w:val="3B327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2609"/>
    <w:multiLevelType w:val="hybridMultilevel"/>
    <w:tmpl w:val="AD18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832A7"/>
    <w:multiLevelType w:val="hybridMultilevel"/>
    <w:tmpl w:val="5BCE8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9B"/>
    <w:rsid w:val="000364CB"/>
    <w:rsid w:val="000A7738"/>
    <w:rsid w:val="00161D00"/>
    <w:rsid w:val="001B1988"/>
    <w:rsid w:val="00345677"/>
    <w:rsid w:val="003E6A3F"/>
    <w:rsid w:val="0040647A"/>
    <w:rsid w:val="00555AAF"/>
    <w:rsid w:val="0063560D"/>
    <w:rsid w:val="00826B60"/>
    <w:rsid w:val="00854D41"/>
    <w:rsid w:val="00A545A1"/>
    <w:rsid w:val="00A97C95"/>
    <w:rsid w:val="00B06E81"/>
    <w:rsid w:val="00BA1F72"/>
    <w:rsid w:val="00C23D21"/>
    <w:rsid w:val="00CC63A1"/>
    <w:rsid w:val="00D4529B"/>
    <w:rsid w:val="00E04C63"/>
    <w:rsid w:val="00EE4E25"/>
    <w:rsid w:val="00F411AB"/>
    <w:rsid w:val="00FE4E40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2759"/>
  <w15:chartTrackingRefBased/>
  <w15:docId w15:val="{DC8D7830-1300-4C70-B298-A1B8033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1A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411AB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4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41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6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17</cp:revision>
  <dcterms:created xsi:type="dcterms:W3CDTF">2019-08-15T11:34:00Z</dcterms:created>
  <dcterms:modified xsi:type="dcterms:W3CDTF">2019-08-17T12:46:00Z</dcterms:modified>
</cp:coreProperties>
</file>