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239A1" w14:textId="77777777" w:rsidR="00C263F0" w:rsidRDefault="00A86F28">
      <w:pPr>
        <w:jc w:val="center"/>
      </w:pPr>
      <w:r>
        <w:rPr>
          <w:noProof/>
        </w:rPr>
        <w:drawing>
          <wp:inline distT="114300" distB="114300" distL="114300" distR="114300" wp14:anchorId="72572D4F" wp14:editId="15723659">
            <wp:extent cx="2857500" cy="13049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857500" cy="1304925"/>
                    </a:xfrm>
                    <a:prstGeom prst="rect">
                      <a:avLst/>
                    </a:prstGeom>
                    <a:ln/>
                  </pic:spPr>
                </pic:pic>
              </a:graphicData>
            </a:graphic>
          </wp:inline>
        </w:drawing>
      </w:r>
    </w:p>
    <w:p w14:paraId="1F0998ED" w14:textId="77777777" w:rsidR="00C263F0" w:rsidRDefault="00C263F0">
      <w:pPr>
        <w:spacing w:line="360" w:lineRule="auto"/>
        <w:rPr>
          <w:sz w:val="28"/>
          <w:szCs w:val="28"/>
        </w:rPr>
      </w:pPr>
    </w:p>
    <w:p w14:paraId="4E3C81DB" w14:textId="77777777" w:rsidR="00C263F0" w:rsidRDefault="00A86F28">
      <w:pPr>
        <w:spacing w:line="360" w:lineRule="auto"/>
        <w:jc w:val="center"/>
        <w:rPr>
          <w:sz w:val="28"/>
          <w:szCs w:val="28"/>
        </w:rPr>
      </w:pPr>
      <w:r>
        <w:rPr>
          <w:sz w:val="28"/>
          <w:szCs w:val="28"/>
        </w:rPr>
        <w:t>Lucas Fausto Medeiros</w:t>
      </w:r>
    </w:p>
    <w:p w14:paraId="024E8C86" w14:textId="77777777" w:rsidR="00C263F0" w:rsidRDefault="00A86F28">
      <w:pPr>
        <w:spacing w:line="360" w:lineRule="auto"/>
        <w:jc w:val="center"/>
        <w:rPr>
          <w:sz w:val="28"/>
          <w:szCs w:val="28"/>
        </w:rPr>
      </w:pPr>
      <w:r>
        <w:rPr>
          <w:sz w:val="28"/>
          <w:szCs w:val="28"/>
        </w:rPr>
        <w:t>Matrícula: 211080055</w:t>
      </w:r>
    </w:p>
    <w:p w14:paraId="1A719B9E" w14:textId="77777777" w:rsidR="00C263F0" w:rsidRDefault="00A86F28">
      <w:pPr>
        <w:spacing w:line="360" w:lineRule="auto"/>
        <w:jc w:val="center"/>
        <w:rPr>
          <w:sz w:val="28"/>
          <w:szCs w:val="28"/>
        </w:rPr>
      </w:pPr>
      <w:proofErr w:type="spellStart"/>
      <w:r>
        <w:rPr>
          <w:sz w:val="28"/>
          <w:szCs w:val="28"/>
        </w:rPr>
        <w:t>Síntique</w:t>
      </w:r>
      <w:proofErr w:type="spellEnd"/>
      <w:r>
        <w:rPr>
          <w:sz w:val="28"/>
          <w:szCs w:val="28"/>
        </w:rPr>
        <w:t xml:space="preserve"> Arruda Borba Santiago Guimaraes</w:t>
      </w:r>
    </w:p>
    <w:p w14:paraId="136BB2F4" w14:textId="77777777" w:rsidR="00C263F0" w:rsidRDefault="00A86F28">
      <w:pPr>
        <w:spacing w:line="360" w:lineRule="auto"/>
        <w:jc w:val="center"/>
        <w:rPr>
          <w:sz w:val="28"/>
          <w:szCs w:val="28"/>
        </w:rPr>
      </w:pPr>
      <w:r>
        <w:rPr>
          <w:sz w:val="28"/>
          <w:szCs w:val="28"/>
        </w:rPr>
        <w:t>Matrícula: 211080063</w:t>
      </w:r>
    </w:p>
    <w:p w14:paraId="25BCE7C0" w14:textId="77777777" w:rsidR="00C263F0" w:rsidRDefault="00A86F28">
      <w:pPr>
        <w:spacing w:line="360" w:lineRule="auto"/>
        <w:jc w:val="center"/>
        <w:rPr>
          <w:sz w:val="28"/>
          <w:szCs w:val="28"/>
        </w:rPr>
      </w:pPr>
      <w:r>
        <w:rPr>
          <w:sz w:val="28"/>
          <w:szCs w:val="28"/>
        </w:rPr>
        <w:t>Lisandro Carlos da Silva Neto</w:t>
      </w:r>
    </w:p>
    <w:p w14:paraId="5B137190" w14:textId="77777777" w:rsidR="00C263F0" w:rsidRDefault="00A86F28">
      <w:pPr>
        <w:spacing w:line="360" w:lineRule="auto"/>
        <w:jc w:val="center"/>
        <w:rPr>
          <w:sz w:val="28"/>
          <w:szCs w:val="28"/>
        </w:rPr>
      </w:pPr>
      <w:r>
        <w:rPr>
          <w:sz w:val="28"/>
          <w:szCs w:val="28"/>
        </w:rPr>
        <w:t>Matrícula: 211080306</w:t>
      </w:r>
    </w:p>
    <w:p w14:paraId="13F87FBA" w14:textId="77777777" w:rsidR="00C263F0" w:rsidRDefault="00A86F28">
      <w:pPr>
        <w:spacing w:line="360" w:lineRule="auto"/>
        <w:jc w:val="center"/>
        <w:rPr>
          <w:sz w:val="28"/>
          <w:szCs w:val="28"/>
        </w:rPr>
      </w:pPr>
      <w:r>
        <w:rPr>
          <w:sz w:val="28"/>
          <w:szCs w:val="28"/>
        </w:rPr>
        <w:t>Fernando Amorim Pontes Neto</w:t>
      </w:r>
    </w:p>
    <w:p w14:paraId="3F48B0F4" w14:textId="77777777" w:rsidR="00C263F0" w:rsidRDefault="00A86F28">
      <w:pPr>
        <w:spacing w:line="360" w:lineRule="auto"/>
        <w:jc w:val="center"/>
        <w:rPr>
          <w:sz w:val="28"/>
          <w:szCs w:val="28"/>
        </w:rPr>
      </w:pPr>
      <w:r>
        <w:rPr>
          <w:sz w:val="28"/>
          <w:szCs w:val="28"/>
        </w:rPr>
        <w:t>Matrícula: 211080136</w:t>
      </w:r>
    </w:p>
    <w:p w14:paraId="62B944D3" w14:textId="77777777" w:rsidR="00C263F0" w:rsidRDefault="00C263F0">
      <w:pPr>
        <w:spacing w:line="360" w:lineRule="auto"/>
        <w:rPr>
          <w:sz w:val="28"/>
          <w:szCs w:val="28"/>
        </w:rPr>
      </w:pP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C263F0" w14:paraId="30B68D67" w14:textId="77777777">
        <w:trPr>
          <w:trHeight w:val="1100"/>
        </w:trPr>
        <w:tc>
          <w:tcPr>
            <w:tcW w:w="9025" w:type="dxa"/>
            <w:tcBorders>
              <w:top w:val="nil"/>
              <w:left w:val="nil"/>
              <w:bottom w:val="nil"/>
              <w:right w:val="nil"/>
            </w:tcBorders>
            <w:tcMar>
              <w:top w:w="100" w:type="dxa"/>
              <w:left w:w="100" w:type="dxa"/>
              <w:bottom w:w="100" w:type="dxa"/>
              <w:right w:w="100" w:type="dxa"/>
            </w:tcMar>
          </w:tcPr>
          <w:p w14:paraId="789237BA" w14:textId="77777777" w:rsidR="00C263F0" w:rsidRDefault="00C263F0">
            <w:pPr>
              <w:spacing w:line="360" w:lineRule="auto"/>
              <w:rPr>
                <w:rFonts w:ascii="Roboto" w:eastAsia="Roboto" w:hAnsi="Roboto" w:cs="Roboto"/>
                <w:color w:val="3C4043"/>
                <w:sz w:val="20"/>
                <w:szCs w:val="20"/>
              </w:rPr>
            </w:pPr>
          </w:p>
          <w:p w14:paraId="1C70DC0D" w14:textId="77777777" w:rsidR="00C263F0" w:rsidRDefault="00C263F0">
            <w:pPr>
              <w:spacing w:line="360" w:lineRule="auto"/>
              <w:jc w:val="center"/>
              <w:rPr>
                <w:rFonts w:ascii="Roboto" w:eastAsia="Roboto" w:hAnsi="Roboto" w:cs="Roboto"/>
                <w:color w:val="3C4043"/>
                <w:sz w:val="20"/>
                <w:szCs w:val="20"/>
              </w:rPr>
            </w:pPr>
          </w:p>
        </w:tc>
      </w:tr>
    </w:tbl>
    <w:p w14:paraId="665B8879" w14:textId="77777777" w:rsidR="00C263F0" w:rsidRDefault="00A86F28">
      <w:pPr>
        <w:spacing w:line="360" w:lineRule="auto"/>
        <w:jc w:val="center"/>
        <w:rPr>
          <w:sz w:val="28"/>
          <w:szCs w:val="28"/>
          <w:u w:val="single"/>
        </w:rPr>
      </w:pPr>
      <w:r>
        <w:rPr>
          <w:sz w:val="28"/>
          <w:szCs w:val="28"/>
          <w:u w:val="single"/>
        </w:rPr>
        <w:t>Avaliação III de Ética</w:t>
      </w:r>
    </w:p>
    <w:p w14:paraId="608F84EA" w14:textId="77777777" w:rsidR="00C263F0" w:rsidRDefault="00C263F0">
      <w:pPr>
        <w:spacing w:line="360" w:lineRule="auto"/>
        <w:jc w:val="center"/>
        <w:rPr>
          <w:sz w:val="28"/>
          <w:szCs w:val="28"/>
          <w:u w:val="single"/>
        </w:rPr>
      </w:pPr>
    </w:p>
    <w:p w14:paraId="7CEAE19E" w14:textId="77777777" w:rsidR="00C263F0" w:rsidRDefault="00C263F0">
      <w:pPr>
        <w:spacing w:line="360" w:lineRule="auto"/>
        <w:jc w:val="center"/>
        <w:rPr>
          <w:sz w:val="28"/>
          <w:szCs w:val="28"/>
          <w:u w:val="single"/>
        </w:rPr>
      </w:pPr>
    </w:p>
    <w:p w14:paraId="59DE57B8" w14:textId="77777777" w:rsidR="00C263F0" w:rsidRDefault="00C263F0">
      <w:pPr>
        <w:spacing w:line="360" w:lineRule="auto"/>
        <w:jc w:val="center"/>
        <w:rPr>
          <w:sz w:val="28"/>
          <w:szCs w:val="28"/>
          <w:u w:val="single"/>
        </w:rPr>
      </w:pPr>
    </w:p>
    <w:p w14:paraId="41D80848" w14:textId="77777777" w:rsidR="00C263F0" w:rsidRDefault="00C263F0">
      <w:pPr>
        <w:spacing w:line="360" w:lineRule="auto"/>
        <w:jc w:val="center"/>
        <w:rPr>
          <w:sz w:val="28"/>
          <w:szCs w:val="28"/>
          <w:u w:val="single"/>
        </w:rPr>
      </w:pPr>
    </w:p>
    <w:p w14:paraId="17C29537" w14:textId="77777777" w:rsidR="00C263F0" w:rsidRDefault="00C263F0">
      <w:pPr>
        <w:spacing w:line="360" w:lineRule="auto"/>
        <w:jc w:val="center"/>
        <w:rPr>
          <w:sz w:val="28"/>
          <w:szCs w:val="28"/>
          <w:u w:val="single"/>
        </w:rPr>
      </w:pPr>
    </w:p>
    <w:p w14:paraId="1EE31767" w14:textId="77777777" w:rsidR="00C263F0" w:rsidRDefault="00C263F0">
      <w:pPr>
        <w:spacing w:line="360" w:lineRule="auto"/>
        <w:jc w:val="center"/>
        <w:rPr>
          <w:sz w:val="28"/>
          <w:szCs w:val="28"/>
          <w:u w:val="single"/>
        </w:rPr>
      </w:pPr>
    </w:p>
    <w:p w14:paraId="09059BA5" w14:textId="77777777" w:rsidR="00C263F0" w:rsidRDefault="00C263F0">
      <w:pPr>
        <w:spacing w:line="360" w:lineRule="auto"/>
        <w:jc w:val="center"/>
        <w:rPr>
          <w:sz w:val="28"/>
          <w:szCs w:val="28"/>
          <w:u w:val="single"/>
        </w:rPr>
      </w:pPr>
    </w:p>
    <w:p w14:paraId="3730B886" w14:textId="77777777" w:rsidR="00C263F0" w:rsidRDefault="00C263F0">
      <w:pPr>
        <w:spacing w:line="360" w:lineRule="auto"/>
        <w:jc w:val="center"/>
        <w:rPr>
          <w:sz w:val="28"/>
          <w:szCs w:val="28"/>
          <w:u w:val="single"/>
        </w:rPr>
      </w:pPr>
    </w:p>
    <w:p w14:paraId="6323AD44" w14:textId="77777777" w:rsidR="00C263F0" w:rsidRDefault="00C263F0">
      <w:pPr>
        <w:spacing w:line="360" w:lineRule="auto"/>
        <w:jc w:val="center"/>
      </w:pPr>
    </w:p>
    <w:p w14:paraId="6ABAF992" w14:textId="77777777" w:rsidR="00C263F0" w:rsidRDefault="00A86F28">
      <w:pPr>
        <w:spacing w:line="360" w:lineRule="auto"/>
        <w:jc w:val="center"/>
        <w:rPr>
          <w:sz w:val="28"/>
          <w:szCs w:val="28"/>
        </w:rPr>
      </w:pPr>
      <w:r>
        <w:t>Campina Grande, 2021</w:t>
      </w:r>
    </w:p>
    <w:p w14:paraId="22053726" w14:textId="77777777" w:rsidR="00C263F0" w:rsidRDefault="00A86F28">
      <w:pPr>
        <w:spacing w:line="360" w:lineRule="auto"/>
        <w:jc w:val="center"/>
        <w:rPr>
          <w:sz w:val="28"/>
          <w:szCs w:val="28"/>
        </w:rPr>
      </w:pPr>
      <w:r>
        <w:rPr>
          <w:sz w:val="28"/>
          <w:szCs w:val="28"/>
        </w:rPr>
        <w:t>Avaliação de Ética em Computação</w:t>
      </w:r>
    </w:p>
    <w:p w14:paraId="3D216FDE" w14:textId="77777777" w:rsidR="00C263F0" w:rsidRDefault="00C263F0">
      <w:pPr>
        <w:spacing w:line="360" w:lineRule="auto"/>
        <w:jc w:val="center"/>
        <w:rPr>
          <w:sz w:val="28"/>
          <w:szCs w:val="28"/>
        </w:rPr>
      </w:pPr>
    </w:p>
    <w:p w14:paraId="46CD60EE" w14:textId="77777777" w:rsidR="00C263F0" w:rsidRDefault="00C263F0">
      <w:pPr>
        <w:spacing w:line="360" w:lineRule="auto"/>
        <w:jc w:val="center"/>
        <w:rPr>
          <w:sz w:val="28"/>
          <w:szCs w:val="28"/>
        </w:rPr>
      </w:pPr>
    </w:p>
    <w:p w14:paraId="500C56AA" w14:textId="77777777" w:rsidR="00C263F0" w:rsidRDefault="00C263F0">
      <w:pPr>
        <w:spacing w:line="360" w:lineRule="auto"/>
        <w:jc w:val="center"/>
        <w:rPr>
          <w:sz w:val="28"/>
          <w:szCs w:val="28"/>
        </w:rPr>
      </w:pPr>
    </w:p>
    <w:p w14:paraId="04658730" w14:textId="77777777" w:rsidR="00C263F0" w:rsidRDefault="00C263F0">
      <w:pPr>
        <w:spacing w:line="360" w:lineRule="auto"/>
        <w:jc w:val="center"/>
        <w:rPr>
          <w:sz w:val="28"/>
          <w:szCs w:val="28"/>
        </w:rPr>
      </w:pPr>
    </w:p>
    <w:p w14:paraId="45FFDE3B" w14:textId="77777777" w:rsidR="00C263F0" w:rsidRDefault="00C263F0">
      <w:pPr>
        <w:spacing w:line="360" w:lineRule="auto"/>
        <w:jc w:val="center"/>
        <w:rPr>
          <w:sz w:val="28"/>
          <w:szCs w:val="28"/>
        </w:rPr>
      </w:pPr>
    </w:p>
    <w:p w14:paraId="03FD5434" w14:textId="77777777" w:rsidR="00C263F0" w:rsidRDefault="00A86F28">
      <w:pPr>
        <w:spacing w:line="360" w:lineRule="auto"/>
        <w:ind w:left="4320"/>
        <w:jc w:val="right"/>
      </w:pPr>
      <w:r>
        <w:t xml:space="preserve"> Avaliação da disciplina de Ética em   Computação apresentado como requisito</w:t>
      </w:r>
    </w:p>
    <w:p w14:paraId="28940F68" w14:textId="77777777" w:rsidR="00C263F0" w:rsidRDefault="00A86F28">
      <w:pPr>
        <w:spacing w:line="360" w:lineRule="auto"/>
        <w:ind w:left="4320"/>
        <w:jc w:val="right"/>
      </w:pPr>
      <w:r>
        <w:t xml:space="preserve"> parcial para obtenção de nota da primeira</w:t>
      </w:r>
    </w:p>
    <w:p w14:paraId="531FCB51" w14:textId="77777777" w:rsidR="00C263F0" w:rsidRDefault="00A86F28">
      <w:pPr>
        <w:spacing w:line="360" w:lineRule="auto"/>
        <w:ind w:left="4320"/>
        <w:jc w:val="right"/>
      </w:pPr>
      <w:r>
        <w:t xml:space="preserve"> unidade</w:t>
      </w:r>
    </w:p>
    <w:p w14:paraId="05C7C7A8" w14:textId="77777777" w:rsidR="00C263F0" w:rsidRDefault="00C263F0">
      <w:pPr>
        <w:spacing w:line="360" w:lineRule="auto"/>
        <w:ind w:left="4320"/>
        <w:jc w:val="both"/>
      </w:pPr>
    </w:p>
    <w:p w14:paraId="5C433AB7" w14:textId="77777777" w:rsidR="00C263F0" w:rsidRDefault="00C263F0">
      <w:pPr>
        <w:spacing w:line="360" w:lineRule="auto"/>
        <w:ind w:left="4320"/>
        <w:jc w:val="both"/>
      </w:pPr>
    </w:p>
    <w:p w14:paraId="1A3071A6" w14:textId="77777777" w:rsidR="00C263F0" w:rsidRDefault="00C263F0">
      <w:pPr>
        <w:spacing w:line="360" w:lineRule="auto"/>
        <w:ind w:left="4320"/>
        <w:jc w:val="both"/>
      </w:pPr>
    </w:p>
    <w:p w14:paraId="4F84A7C0" w14:textId="77777777" w:rsidR="00C263F0" w:rsidRDefault="00C263F0">
      <w:pPr>
        <w:spacing w:line="360" w:lineRule="auto"/>
        <w:ind w:left="4320"/>
        <w:jc w:val="both"/>
      </w:pPr>
    </w:p>
    <w:p w14:paraId="2F243E4D" w14:textId="77777777" w:rsidR="00C263F0" w:rsidRDefault="00A86F28">
      <w:pPr>
        <w:shd w:val="clear" w:color="auto" w:fill="FFFFFF"/>
        <w:spacing w:line="360" w:lineRule="auto"/>
        <w:jc w:val="center"/>
      </w:pPr>
      <w:r>
        <w:t>Professor:</w:t>
      </w:r>
    </w:p>
    <w:p w14:paraId="1C76E9BD" w14:textId="77777777" w:rsidR="00C263F0" w:rsidRDefault="00C263F0">
      <w:pPr>
        <w:shd w:val="clear" w:color="auto" w:fill="FFFFFF"/>
        <w:spacing w:line="360" w:lineRule="auto"/>
        <w:jc w:val="center"/>
        <w:rPr>
          <w:sz w:val="28"/>
          <w:szCs w:val="28"/>
        </w:rPr>
      </w:pPr>
    </w:p>
    <w:p w14:paraId="18F1C25E" w14:textId="77777777" w:rsidR="00C263F0" w:rsidRDefault="00A86F28">
      <w:pPr>
        <w:shd w:val="clear" w:color="auto" w:fill="FFFFFF"/>
        <w:spacing w:line="360" w:lineRule="auto"/>
        <w:jc w:val="center"/>
        <w:rPr>
          <w:sz w:val="28"/>
          <w:szCs w:val="28"/>
          <w:u w:val="single"/>
        </w:rPr>
      </w:pPr>
      <w:r>
        <w:rPr>
          <w:sz w:val="28"/>
          <w:szCs w:val="28"/>
          <w:u w:val="single"/>
        </w:rPr>
        <w:t>Janderson Jason Barbosa Aguiar</w:t>
      </w:r>
    </w:p>
    <w:p w14:paraId="0DBA474D" w14:textId="77777777" w:rsidR="00C263F0" w:rsidRDefault="00C263F0">
      <w:pPr>
        <w:shd w:val="clear" w:color="auto" w:fill="FFFFFF"/>
        <w:spacing w:line="360" w:lineRule="auto"/>
        <w:jc w:val="center"/>
        <w:rPr>
          <w:sz w:val="28"/>
          <w:szCs w:val="28"/>
          <w:u w:val="single"/>
        </w:rPr>
      </w:pPr>
    </w:p>
    <w:p w14:paraId="3E4DFC76" w14:textId="77777777" w:rsidR="00C263F0" w:rsidRDefault="00A86F28">
      <w:pPr>
        <w:spacing w:line="360" w:lineRule="auto"/>
        <w:ind w:left="4320"/>
        <w:jc w:val="both"/>
        <w:rPr>
          <w:sz w:val="28"/>
          <w:szCs w:val="28"/>
        </w:rPr>
      </w:pPr>
      <w:r>
        <w:rPr>
          <w:rFonts w:ascii="Roboto" w:eastAsia="Roboto" w:hAnsi="Roboto" w:cs="Roboto"/>
          <w:color w:val="5F6368"/>
          <w:sz w:val="24"/>
          <w:szCs w:val="24"/>
          <w:highlight w:val="white"/>
        </w:rPr>
        <w:br/>
      </w:r>
    </w:p>
    <w:p w14:paraId="50DB0A24" w14:textId="77777777" w:rsidR="00C263F0" w:rsidRDefault="00C263F0">
      <w:pPr>
        <w:spacing w:line="360" w:lineRule="auto"/>
        <w:jc w:val="right"/>
      </w:pPr>
    </w:p>
    <w:p w14:paraId="7E20E7A8" w14:textId="77777777" w:rsidR="00C263F0" w:rsidRDefault="00C263F0">
      <w:pPr>
        <w:spacing w:line="360" w:lineRule="auto"/>
      </w:pPr>
    </w:p>
    <w:p w14:paraId="4F641D67" w14:textId="77777777" w:rsidR="00C263F0" w:rsidRDefault="00C263F0">
      <w:pPr>
        <w:spacing w:line="360" w:lineRule="auto"/>
      </w:pPr>
    </w:p>
    <w:p w14:paraId="4EC8DE8B" w14:textId="77777777" w:rsidR="00C263F0" w:rsidRDefault="00C263F0">
      <w:pPr>
        <w:spacing w:line="360" w:lineRule="auto"/>
      </w:pPr>
    </w:p>
    <w:p w14:paraId="0B0E6A71" w14:textId="77777777" w:rsidR="00C263F0" w:rsidRDefault="00C263F0">
      <w:pPr>
        <w:spacing w:line="360" w:lineRule="auto"/>
        <w:jc w:val="center"/>
      </w:pPr>
    </w:p>
    <w:p w14:paraId="431632C3" w14:textId="77777777" w:rsidR="00C263F0" w:rsidRDefault="00C263F0">
      <w:pPr>
        <w:spacing w:line="360" w:lineRule="auto"/>
        <w:jc w:val="center"/>
      </w:pPr>
    </w:p>
    <w:p w14:paraId="45A64825" w14:textId="77777777" w:rsidR="00C263F0" w:rsidRDefault="00C263F0">
      <w:pPr>
        <w:spacing w:line="360" w:lineRule="auto"/>
        <w:jc w:val="center"/>
      </w:pPr>
    </w:p>
    <w:p w14:paraId="172A7D19" w14:textId="77777777" w:rsidR="00C263F0" w:rsidRDefault="00C263F0">
      <w:pPr>
        <w:spacing w:line="360" w:lineRule="auto"/>
        <w:jc w:val="center"/>
      </w:pPr>
    </w:p>
    <w:p w14:paraId="540DF0C3" w14:textId="77777777" w:rsidR="00C263F0" w:rsidRDefault="00C263F0">
      <w:pPr>
        <w:spacing w:line="360" w:lineRule="auto"/>
      </w:pPr>
    </w:p>
    <w:p w14:paraId="35DA4A06" w14:textId="77777777" w:rsidR="00C263F0" w:rsidRDefault="00C263F0">
      <w:pPr>
        <w:spacing w:line="360" w:lineRule="auto"/>
      </w:pPr>
    </w:p>
    <w:p w14:paraId="6F12890E" w14:textId="77777777" w:rsidR="005A65C7" w:rsidRDefault="005A65C7">
      <w:pPr>
        <w:spacing w:line="360" w:lineRule="auto"/>
        <w:jc w:val="center"/>
      </w:pPr>
    </w:p>
    <w:p w14:paraId="456A77C1" w14:textId="77777777" w:rsidR="005A65C7" w:rsidRDefault="005A65C7">
      <w:pPr>
        <w:spacing w:line="360" w:lineRule="auto"/>
        <w:jc w:val="center"/>
      </w:pPr>
    </w:p>
    <w:p w14:paraId="11F42C76" w14:textId="77777777" w:rsidR="005A65C7" w:rsidRDefault="005A65C7">
      <w:pPr>
        <w:spacing w:line="360" w:lineRule="auto"/>
        <w:jc w:val="center"/>
      </w:pPr>
    </w:p>
    <w:p w14:paraId="12569236" w14:textId="20810D9E" w:rsidR="00C263F0" w:rsidRDefault="00A86F28">
      <w:pPr>
        <w:spacing w:line="360" w:lineRule="auto"/>
        <w:jc w:val="center"/>
      </w:pPr>
      <w:r>
        <w:t>Campina Grande, 2021</w:t>
      </w:r>
    </w:p>
    <w:p w14:paraId="1E33E6C7" w14:textId="77777777" w:rsidR="00C263F0" w:rsidRDefault="00A86F28">
      <w:pPr>
        <w:spacing w:line="360" w:lineRule="auto"/>
        <w:jc w:val="center"/>
        <w:rPr>
          <w:sz w:val="28"/>
          <w:szCs w:val="28"/>
        </w:rPr>
      </w:pPr>
      <w:r>
        <w:t>Todos os Direitos Reservados ®</w:t>
      </w:r>
    </w:p>
    <w:p w14:paraId="48292CDF" w14:textId="77777777" w:rsidR="00C263F0" w:rsidRDefault="00A86F28">
      <w:pPr>
        <w:spacing w:line="360" w:lineRule="auto"/>
        <w:jc w:val="center"/>
        <w:rPr>
          <w:sz w:val="28"/>
          <w:szCs w:val="28"/>
        </w:rPr>
      </w:pPr>
      <w:r>
        <w:rPr>
          <w:sz w:val="28"/>
          <w:szCs w:val="28"/>
        </w:rPr>
        <w:lastRenderedPageBreak/>
        <w:t>SUMÁRIO</w:t>
      </w:r>
    </w:p>
    <w:p w14:paraId="6EAB32E9" w14:textId="77777777" w:rsidR="00C263F0" w:rsidRDefault="00C263F0">
      <w:pPr>
        <w:spacing w:line="360" w:lineRule="auto"/>
        <w:jc w:val="center"/>
        <w:rPr>
          <w:sz w:val="28"/>
          <w:szCs w:val="28"/>
        </w:rPr>
      </w:pPr>
    </w:p>
    <w:p w14:paraId="38CD14EC" w14:textId="77777777" w:rsidR="00C263F0" w:rsidRDefault="00C263F0">
      <w:pPr>
        <w:spacing w:line="360" w:lineRule="auto"/>
        <w:rPr>
          <w:sz w:val="28"/>
          <w:szCs w:val="28"/>
        </w:rPr>
      </w:pPr>
    </w:p>
    <w:p w14:paraId="2EA87A60" w14:textId="77777777" w:rsidR="00C263F0" w:rsidRDefault="00C263F0">
      <w:pPr>
        <w:spacing w:line="360" w:lineRule="auto"/>
        <w:jc w:val="both"/>
        <w:rPr>
          <w:sz w:val="28"/>
          <w:szCs w:val="28"/>
        </w:rPr>
      </w:pPr>
    </w:p>
    <w:sdt>
      <w:sdtPr>
        <w:id w:val="-366836067"/>
        <w:docPartObj>
          <w:docPartGallery w:val="Table of Contents"/>
          <w:docPartUnique/>
        </w:docPartObj>
      </w:sdtPr>
      <w:sdtEndPr/>
      <w:sdtContent>
        <w:p w14:paraId="106B8A26" w14:textId="77777777" w:rsidR="00C263F0" w:rsidRDefault="00A86F28">
          <w:pPr>
            <w:tabs>
              <w:tab w:val="right" w:pos="9025"/>
            </w:tabs>
            <w:spacing w:before="80" w:line="240" w:lineRule="auto"/>
            <w:rPr>
              <w:b/>
              <w:color w:val="000000"/>
            </w:rPr>
          </w:pPr>
          <w:r>
            <w:fldChar w:fldCharType="begin"/>
          </w:r>
          <w:r>
            <w:instrText xml:space="preserve"> TOC \h \u \z </w:instrText>
          </w:r>
          <w:r>
            <w:fldChar w:fldCharType="separate"/>
          </w:r>
          <w:hyperlink w:anchor="_zcj1ltjv0sxn">
            <w:r>
              <w:rPr>
                <w:b/>
                <w:color w:val="000000"/>
              </w:rPr>
              <w:t>1.0 - RESUMO DO EPISÓDIO</w:t>
            </w:r>
          </w:hyperlink>
          <w:r>
            <w:rPr>
              <w:b/>
              <w:color w:val="000000"/>
            </w:rPr>
            <w:tab/>
          </w:r>
          <w:r>
            <w:fldChar w:fldCharType="begin"/>
          </w:r>
          <w:r>
            <w:instrText xml:space="preserve"> PAGEREF _zcj1ltjv0sxn \h </w:instrText>
          </w:r>
          <w:r>
            <w:fldChar w:fldCharType="separate"/>
          </w:r>
          <w:r>
            <w:rPr>
              <w:b/>
              <w:color w:val="000000"/>
            </w:rPr>
            <w:t>4</w:t>
          </w:r>
          <w:r>
            <w:fldChar w:fldCharType="end"/>
          </w:r>
        </w:p>
        <w:p w14:paraId="089F7C0B" w14:textId="77777777" w:rsidR="00C263F0" w:rsidRDefault="00A86F28">
          <w:pPr>
            <w:tabs>
              <w:tab w:val="right" w:pos="9025"/>
            </w:tabs>
            <w:spacing w:before="200" w:line="240" w:lineRule="auto"/>
            <w:rPr>
              <w:b/>
              <w:color w:val="000000"/>
            </w:rPr>
          </w:pPr>
          <w:hyperlink w:anchor="_n0gzsolejzl9">
            <w:r>
              <w:rPr>
                <w:b/>
                <w:color w:val="000000"/>
              </w:rPr>
              <w:t>2.0 - DESCRIÇÃO DO TIPO DE TECNOLOGIA ABORDADA</w:t>
            </w:r>
          </w:hyperlink>
          <w:r>
            <w:rPr>
              <w:b/>
              <w:color w:val="000000"/>
            </w:rPr>
            <w:tab/>
          </w:r>
          <w:r>
            <w:fldChar w:fldCharType="begin"/>
          </w:r>
          <w:r>
            <w:instrText xml:space="preserve"> PAGEREF _n0gzsolejzl9 \h </w:instrText>
          </w:r>
          <w:r>
            <w:fldChar w:fldCharType="separate"/>
          </w:r>
          <w:r>
            <w:rPr>
              <w:b/>
              <w:color w:val="000000"/>
            </w:rPr>
            <w:t>5</w:t>
          </w:r>
          <w:r>
            <w:fldChar w:fldCharType="end"/>
          </w:r>
        </w:p>
        <w:p w14:paraId="69667A3A" w14:textId="77777777" w:rsidR="00C263F0" w:rsidRDefault="00A86F28">
          <w:pPr>
            <w:tabs>
              <w:tab w:val="right" w:pos="9025"/>
            </w:tabs>
            <w:spacing w:before="200" w:line="240" w:lineRule="auto"/>
            <w:rPr>
              <w:b/>
              <w:color w:val="000000"/>
            </w:rPr>
          </w:pPr>
          <w:hyperlink w:anchor="_tn5w22r50uot">
            <w:r>
              <w:rPr>
                <w:b/>
                <w:color w:val="000000"/>
              </w:rPr>
              <w:t>3.0 - ANÁLISE REFERENTE AO CUMPRIMENTO DOS DEVERES DOS PROFISSIONAIS DE INFORMÁTICA</w:t>
            </w:r>
          </w:hyperlink>
          <w:r>
            <w:rPr>
              <w:b/>
              <w:color w:val="000000"/>
            </w:rPr>
            <w:tab/>
          </w:r>
          <w:r>
            <w:fldChar w:fldCharType="begin"/>
          </w:r>
          <w:r>
            <w:instrText xml:space="preserve"> PAGEREF _tn5w22r50uot \h </w:instrText>
          </w:r>
          <w:r>
            <w:fldChar w:fldCharType="separate"/>
          </w:r>
          <w:r>
            <w:rPr>
              <w:b/>
              <w:color w:val="000000"/>
            </w:rPr>
            <w:t>6</w:t>
          </w:r>
          <w:r>
            <w:fldChar w:fldCharType="end"/>
          </w:r>
        </w:p>
        <w:p w14:paraId="1B6BE0CF" w14:textId="77777777" w:rsidR="00C263F0" w:rsidRDefault="00A86F28">
          <w:pPr>
            <w:tabs>
              <w:tab w:val="right" w:pos="9025"/>
            </w:tabs>
            <w:spacing w:before="200" w:line="240" w:lineRule="auto"/>
            <w:rPr>
              <w:b/>
              <w:color w:val="000000"/>
            </w:rPr>
          </w:pPr>
          <w:hyperlink w:anchor="_f37jxgx7tsr0">
            <w:r>
              <w:rPr>
                <w:b/>
                <w:color w:val="000000"/>
              </w:rPr>
              <w:t>4.0 - ANÁLISE SOBRE O PONTO DE VISTA DOS CÓDIGOS ÉTICOS</w:t>
            </w:r>
          </w:hyperlink>
          <w:r>
            <w:rPr>
              <w:b/>
              <w:color w:val="000000"/>
            </w:rPr>
            <w:tab/>
          </w:r>
          <w:r>
            <w:fldChar w:fldCharType="begin"/>
          </w:r>
          <w:r>
            <w:instrText xml:space="preserve"> PAGEREF _f37jxgx7tsr0 \h </w:instrText>
          </w:r>
          <w:r>
            <w:fldChar w:fldCharType="separate"/>
          </w:r>
          <w:r>
            <w:rPr>
              <w:b/>
              <w:color w:val="000000"/>
            </w:rPr>
            <w:t>6</w:t>
          </w:r>
          <w:r>
            <w:fldChar w:fldCharType="end"/>
          </w:r>
        </w:p>
        <w:p w14:paraId="149C2198" w14:textId="77777777" w:rsidR="00C263F0" w:rsidRDefault="00A86F28">
          <w:pPr>
            <w:tabs>
              <w:tab w:val="right" w:pos="9025"/>
            </w:tabs>
            <w:spacing w:before="60" w:line="240" w:lineRule="auto"/>
            <w:ind w:left="360"/>
            <w:rPr>
              <w:color w:val="000000"/>
            </w:rPr>
          </w:pPr>
          <w:hyperlink w:anchor="_8gk2uumqn3n4">
            <w:r>
              <w:rPr>
                <w:color w:val="000000"/>
              </w:rPr>
              <w:t>4.1 - N</w:t>
            </w:r>
            <w:r>
              <w:rPr>
                <w:color w:val="000000"/>
              </w:rPr>
              <w:t>O PONTO DE VISTA DO CÓDIGO ÉTICO ACM (ASSOCIATION FOR COMPUTING MACHINERY)</w:t>
            </w:r>
          </w:hyperlink>
          <w:r>
            <w:rPr>
              <w:color w:val="000000"/>
            </w:rPr>
            <w:tab/>
          </w:r>
          <w:r>
            <w:fldChar w:fldCharType="begin"/>
          </w:r>
          <w:r>
            <w:instrText xml:space="preserve"> PAGEREF _8gk2uumqn3n4 \h </w:instrText>
          </w:r>
          <w:r>
            <w:fldChar w:fldCharType="separate"/>
          </w:r>
          <w:r>
            <w:rPr>
              <w:color w:val="000000"/>
            </w:rPr>
            <w:t>6</w:t>
          </w:r>
          <w:r>
            <w:fldChar w:fldCharType="end"/>
          </w:r>
        </w:p>
        <w:p w14:paraId="44C18721" w14:textId="77777777" w:rsidR="00C263F0" w:rsidRDefault="00A86F28">
          <w:pPr>
            <w:tabs>
              <w:tab w:val="right" w:pos="9025"/>
            </w:tabs>
            <w:spacing w:before="60" w:line="240" w:lineRule="auto"/>
            <w:ind w:left="360"/>
            <w:rPr>
              <w:color w:val="000000"/>
            </w:rPr>
          </w:pPr>
          <w:hyperlink w:anchor="_ohpdyjgfhmka">
            <w:r>
              <w:rPr>
                <w:color w:val="000000"/>
              </w:rPr>
              <w:t>4.2 - NO PONTO DE VISTA DO CÓDIGO ÉTICO DO IEEE (</w:t>
            </w:r>
            <w:r>
              <w:rPr>
                <w:color w:val="000000"/>
              </w:rPr>
              <w:t>Instituto de Engenheiros Eletrotécnicos e Eletrónicos)</w:t>
            </w:r>
          </w:hyperlink>
          <w:r>
            <w:rPr>
              <w:color w:val="000000"/>
            </w:rPr>
            <w:tab/>
          </w:r>
          <w:r>
            <w:fldChar w:fldCharType="begin"/>
          </w:r>
          <w:r>
            <w:instrText xml:space="preserve"> PAGEREF _ohpdyjgfhmka \h </w:instrText>
          </w:r>
          <w:r>
            <w:fldChar w:fldCharType="separate"/>
          </w:r>
          <w:r>
            <w:rPr>
              <w:color w:val="000000"/>
            </w:rPr>
            <w:t>7</w:t>
          </w:r>
          <w:r>
            <w:fldChar w:fldCharType="end"/>
          </w:r>
        </w:p>
        <w:p w14:paraId="4F69DEB2" w14:textId="77777777" w:rsidR="00C263F0" w:rsidRDefault="00A86F28">
          <w:pPr>
            <w:tabs>
              <w:tab w:val="right" w:pos="9025"/>
            </w:tabs>
            <w:spacing w:before="200" w:line="240" w:lineRule="auto"/>
            <w:rPr>
              <w:b/>
              <w:color w:val="000000"/>
            </w:rPr>
          </w:pPr>
          <w:hyperlink w:anchor="_koy6evucgek8">
            <w:r>
              <w:rPr>
                <w:b/>
                <w:color w:val="000000"/>
              </w:rPr>
              <w:t>5.0 - COMENTÁRIOS SOBRE IMPLICAÇÕES NA REGULAMENTAÇÃO</w:t>
            </w:r>
          </w:hyperlink>
          <w:r>
            <w:rPr>
              <w:b/>
              <w:color w:val="000000"/>
            </w:rPr>
            <w:tab/>
          </w:r>
          <w:r>
            <w:fldChar w:fldCharType="begin"/>
          </w:r>
          <w:r>
            <w:instrText xml:space="preserve"> PAGEREF _koy6evucgek8 \h </w:instrText>
          </w:r>
          <w:r>
            <w:fldChar w:fldCharType="separate"/>
          </w:r>
          <w:r>
            <w:rPr>
              <w:b/>
              <w:color w:val="000000"/>
            </w:rPr>
            <w:t>8</w:t>
          </w:r>
          <w:r>
            <w:fldChar w:fldCharType="end"/>
          </w:r>
        </w:p>
        <w:p w14:paraId="2B91271C" w14:textId="799D3B46" w:rsidR="00C263F0" w:rsidRDefault="00A86F28">
          <w:pPr>
            <w:tabs>
              <w:tab w:val="right" w:pos="9025"/>
            </w:tabs>
            <w:spacing w:before="200" w:after="80" w:line="240" w:lineRule="auto"/>
            <w:rPr>
              <w:b/>
              <w:color w:val="000000"/>
            </w:rPr>
          </w:pPr>
          <w:hyperlink w:anchor="_f8zayrlj7uaf">
            <w:r>
              <w:rPr>
                <w:b/>
                <w:color w:val="000000"/>
              </w:rPr>
              <w:t>6.0 - COMENTÁRIOS SOBRE RELAÇÃO COM “ROUBO E PIRATRIA”</w:t>
            </w:r>
          </w:hyperlink>
          <w:r>
            <w:rPr>
              <w:b/>
              <w:color w:val="000000"/>
            </w:rPr>
            <w:tab/>
          </w:r>
          <w:r>
            <w:fldChar w:fldCharType="begin"/>
          </w:r>
          <w:r>
            <w:instrText xml:space="preserve"> PAGEREF _f8zayr</w:instrText>
          </w:r>
          <w:r>
            <w:instrText xml:space="preserve">lj7uaf \h </w:instrText>
          </w:r>
          <w:r>
            <w:fldChar w:fldCharType="separate"/>
          </w:r>
          <w:r>
            <w:rPr>
              <w:b/>
              <w:color w:val="000000"/>
            </w:rPr>
            <w:t>9</w:t>
          </w:r>
          <w:r>
            <w:fldChar w:fldCharType="end"/>
          </w:r>
          <w:r>
            <w:fldChar w:fldCharType="end"/>
          </w:r>
        </w:p>
      </w:sdtContent>
    </w:sdt>
    <w:p w14:paraId="7A962BD8" w14:textId="77777777" w:rsidR="00C263F0" w:rsidRDefault="00C263F0">
      <w:pPr>
        <w:spacing w:line="360" w:lineRule="auto"/>
        <w:jc w:val="right"/>
        <w:rPr>
          <w:b/>
        </w:rPr>
      </w:pPr>
    </w:p>
    <w:p w14:paraId="6E1CF307" w14:textId="77777777" w:rsidR="00C263F0" w:rsidRDefault="00C263F0">
      <w:pPr>
        <w:spacing w:line="360" w:lineRule="auto"/>
        <w:jc w:val="both"/>
        <w:rPr>
          <w:sz w:val="28"/>
          <w:szCs w:val="28"/>
        </w:rPr>
      </w:pPr>
    </w:p>
    <w:p w14:paraId="67A45398" w14:textId="77777777" w:rsidR="00C263F0" w:rsidRDefault="00C263F0">
      <w:pPr>
        <w:spacing w:line="360" w:lineRule="auto"/>
        <w:rPr>
          <w:sz w:val="28"/>
          <w:szCs w:val="28"/>
        </w:rPr>
      </w:pPr>
    </w:p>
    <w:p w14:paraId="2627D865" w14:textId="77777777" w:rsidR="00C263F0" w:rsidRDefault="00C263F0">
      <w:pPr>
        <w:spacing w:line="360" w:lineRule="auto"/>
        <w:rPr>
          <w:sz w:val="28"/>
          <w:szCs w:val="28"/>
        </w:rPr>
      </w:pPr>
    </w:p>
    <w:p w14:paraId="61A55CED" w14:textId="77777777" w:rsidR="00C263F0" w:rsidRDefault="00C263F0">
      <w:pPr>
        <w:spacing w:line="360" w:lineRule="auto"/>
        <w:rPr>
          <w:sz w:val="28"/>
          <w:szCs w:val="28"/>
        </w:rPr>
      </w:pPr>
    </w:p>
    <w:p w14:paraId="1FEADFD1" w14:textId="77777777" w:rsidR="00C263F0" w:rsidRDefault="00C263F0">
      <w:pPr>
        <w:spacing w:line="360" w:lineRule="auto"/>
        <w:rPr>
          <w:sz w:val="28"/>
          <w:szCs w:val="28"/>
        </w:rPr>
      </w:pPr>
    </w:p>
    <w:p w14:paraId="10992819" w14:textId="77777777" w:rsidR="00C263F0" w:rsidRDefault="00C263F0">
      <w:pPr>
        <w:spacing w:line="360" w:lineRule="auto"/>
        <w:rPr>
          <w:sz w:val="28"/>
          <w:szCs w:val="28"/>
        </w:rPr>
      </w:pPr>
    </w:p>
    <w:p w14:paraId="5EA41262" w14:textId="77777777" w:rsidR="00C263F0" w:rsidRDefault="00C263F0">
      <w:pPr>
        <w:spacing w:line="360" w:lineRule="auto"/>
        <w:rPr>
          <w:sz w:val="28"/>
          <w:szCs w:val="28"/>
        </w:rPr>
      </w:pPr>
    </w:p>
    <w:p w14:paraId="5762287F" w14:textId="77777777" w:rsidR="00C263F0" w:rsidRDefault="00C263F0">
      <w:pPr>
        <w:spacing w:line="360" w:lineRule="auto"/>
        <w:rPr>
          <w:sz w:val="28"/>
          <w:szCs w:val="28"/>
        </w:rPr>
      </w:pPr>
    </w:p>
    <w:p w14:paraId="6BB86361" w14:textId="77777777" w:rsidR="00C263F0" w:rsidRDefault="00C263F0">
      <w:pPr>
        <w:spacing w:line="360" w:lineRule="auto"/>
        <w:rPr>
          <w:sz w:val="28"/>
          <w:szCs w:val="28"/>
        </w:rPr>
      </w:pPr>
    </w:p>
    <w:p w14:paraId="1BC978E0" w14:textId="77777777" w:rsidR="00C263F0" w:rsidRDefault="00C263F0">
      <w:pPr>
        <w:spacing w:line="360" w:lineRule="auto"/>
        <w:rPr>
          <w:sz w:val="28"/>
          <w:szCs w:val="28"/>
        </w:rPr>
      </w:pPr>
    </w:p>
    <w:p w14:paraId="1B2EEDF0" w14:textId="77777777" w:rsidR="00C263F0" w:rsidRDefault="00C263F0">
      <w:pPr>
        <w:spacing w:line="360" w:lineRule="auto"/>
        <w:rPr>
          <w:sz w:val="28"/>
          <w:szCs w:val="28"/>
        </w:rPr>
      </w:pPr>
    </w:p>
    <w:p w14:paraId="726ACB61" w14:textId="77777777" w:rsidR="00C263F0" w:rsidRDefault="00C263F0">
      <w:pPr>
        <w:spacing w:line="360" w:lineRule="auto"/>
        <w:rPr>
          <w:sz w:val="28"/>
          <w:szCs w:val="28"/>
        </w:rPr>
      </w:pPr>
    </w:p>
    <w:p w14:paraId="0609351D" w14:textId="77777777" w:rsidR="00C263F0" w:rsidRDefault="00C263F0">
      <w:pPr>
        <w:spacing w:line="360" w:lineRule="auto"/>
        <w:rPr>
          <w:sz w:val="28"/>
          <w:szCs w:val="28"/>
        </w:rPr>
      </w:pPr>
    </w:p>
    <w:p w14:paraId="2A474A2A" w14:textId="77777777" w:rsidR="00C263F0" w:rsidRDefault="00C263F0">
      <w:pPr>
        <w:spacing w:line="360" w:lineRule="auto"/>
        <w:rPr>
          <w:sz w:val="28"/>
          <w:szCs w:val="28"/>
        </w:rPr>
      </w:pPr>
    </w:p>
    <w:p w14:paraId="0BF502AE" w14:textId="77777777" w:rsidR="00C263F0" w:rsidRDefault="00C263F0">
      <w:pPr>
        <w:spacing w:line="360" w:lineRule="auto"/>
        <w:rPr>
          <w:sz w:val="28"/>
          <w:szCs w:val="28"/>
        </w:rPr>
      </w:pPr>
    </w:p>
    <w:p w14:paraId="51748362" w14:textId="77777777" w:rsidR="00C263F0" w:rsidRDefault="00C263F0">
      <w:pPr>
        <w:spacing w:line="360" w:lineRule="auto"/>
        <w:rPr>
          <w:sz w:val="28"/>
          <w:szCs w:val="28"/>
        </w:rPr>
      </w:pPr>
    </w:p>
    <w:p w14:paraId="7DE12CF3" w14:textId="77777777" w:rsidR="00C263F0" w:rsidRDefault="00A86F28">
      <w:pPr>
        <w:pStyle w:val="Ttulo1"/>
        <w:spacing w:line="360" w:lineRule="auto"/>
      </w:pPr>
      <w:bookmarkStart w:id="0" w:name="_zcj1ltjv0sxn" w:colFirst="0" w:colLast="0"/>
      <w:bookmarkEnd w:id="0"/>
      <w:r>
        <w:lastRenderedPageBreak/>
        <w:t>1.0 - RESUMO DO EPISÓDIO</w:t>
      </w:r>
    </w:p>
    <w:p w14:paraId="42866B20" w14:textId="77777777" w:rsidR="00C263F0" w:rsidRDefault="00C263F0">
      <w:pPr>
        <w:spacing w:line="360" w:lineRule="auto"/>
        <w:rPr>
          <w:sz w:val="28"/>
          <w:szCs w:val="28"/>
        </w:rPr>
      </w:pPr>
    </w:p>
    <w:p w14:paraId="39C8866A" w14:textId="77777777" w:rsidR="00C263F0" w:rsidRDefault="00A86F28">
      <w:pPr>
        <w:spacing w:line="360" w:lineRule="auto"/>
        <w:ind w:firstLine="720"/>
        <w:jc w:val="both"/>
        <w:rPr>
          <w:highlight w:val="white"/>
        </w:rPr>
      </w:pPr>
      <w:r>
        <w:rPr>
          <w:highlight w:val="white"/>
        </w:rPr>
        <w:t>A história se passa em uma sociedade futurística que é permeada por uma rede social. Nessa rede social, muito semelhante ao Instagram, as pessoas postam sobre sua vida e são avaliadas - em uma escala de zero até cinco estrelas - de acordo com sua popularid</w:t>
      </w:r>
      <w:r>
        <w:rPr>
          <w:highlight w:val="white"/>
        </w:rPr>
        <w:t>ade. Dependendo das avaliações dos outros e de sua rede de contatos, é possível obter um melhor emprego, comprar um apartamento e obter um grande número de benefícios. Pessoas que têm avaliações altas podem usufruir de serviços específicos como alugar dete</w:t>
      </w:r>
      <w:r>
        <w:rPr>
          <w:highlight w:val="white"/>
        </w:rPr>
        <w:t>rminados carros, entrar em determinados locais e até ganhar descontos em imóveis. Já pessoas que têm notas baixas recebem um estigma: são consideradas pouco confiáveis e sempre parecem estar associadas a más ações ou a uma culpa justificada. A punição real</w:t>
      </w:r>
      <w:r>
        <w:rPr>
          <w:highlight w:val="white"/>
        </w:rPr>
        <w:t xml:space="preserve">izada pela polícia é a retirada da quantidade de notas e o aumento dos julgamentos negativos. Inserida no meio dessa sociedade encontra-se </w:t>
      </w:r>
      <w:proofErr w:type="spellStart"/>
      <w:r>
        <w:rPr>
          <w:highlight w:val="white"/>
        </w:rPr>
        <w:t>Lacie</w:t>
      </w:r>
      <w:proofErr w:type="spellEnd"/>
      <w:r>
        <w:rPr>
          <w:highlight w:val="white"/>
        </w:rPr>
        <w:t xml:space="preserve"> Pound, personagem acompanhada na narrativa. </w:t>
      </w:r>
      <w:proofErr w:type="spellStart"/>
      <w:r>
        <w:rPr>
          <w:highlight w:val="white"/>
        </w:rPr>
        <w:t>Lacie</w:t>
      </w:r>
      <w:proofErr w:type="spellEnd"/>
      <w:r>
        <w:rPr>
          <w:highlight w:val="white"/>
        </w:rPr>
        <w:t>, no início do episódio, possui uma nota 4.2, o que é consider</w:t>
      </w:r>
      <w:r>
        <w:rPr>
          <w:highlight w:val="white"/>
        </w:rPr>
        <w:t xml:space="preserve">ado como uma nota alta para essa sociedade, e por conta disso ela é relativamente popular. No entanto, </w:t>
      </w:r>
      <w:proofErr w:type="spellStart"/>
      <w:r>
        <w:rPr>
          <w:highlight w:val="white"/>
        </w:rPr>
        <w:t>Lacie</w:t>
      </w:r>
      <w:proofErr w:type="spellEnd"/>
      <w:r>
        <w:rPr>
          <w:highlight w:val="white"/>
        </w:rPr>
        <w:t xml:space="preserve"> precisa se mudar para outra casa, e em um dos lugares que ela escolheu para morar, as pessoas que têm nota 4.5 recebem desconto no valor do imóvel.</w:t>
      </w:r>
      <w:r>
        <w:rPr>
          <w:highlight w:val="white"/>
        </w:rPr>
        <w:t xml:space="preserve"> Logo, </w:t>
      </w:r>
      <w:proofErr w:type="spellStart"/>
      <w:r>
        <w:rPr>
          <w:highlight w:val="white"/>
        </w:rPr>
        <w:t>Lacie</w:t>
      </w:r>
      <w:proofErr w:type="spellEnd"/>
      <w:r>
        <w:rPr>
          <w:highlight w:val="white"/>
        </w:rPr>
        <w:t xml:space="preserve"> começa a busca para atingir a nota 4.5. Para isso, ela customiza uma vida com o intuito de ter as melhores avaliações possíveis: come comidas que não gosta, é excessivamente agradável com as pessoas que interagem, posta o que come e o que faz </w:t>
      </w:r>
      <w:r>
        <w:rPr>
          <w:highlight w:val="white"/>
        </w:rPr>
        <w:t xml:space="preserve">no tempo livre. Isso tudo sempre com sorrisos e frases positivas. No entanto, </w:t>
      </w:r>
      <w:proofErr w:type="spellStart"/>
      <w:r>
        <w:rPr>
          <w:highlight w:val="white"/>
        </w:rPr>
        <w:t>Lacie</w:t>
      </w:r>
      <w:proofErr w:type="spellEnd"/>
      <w:r>
        <w:rPr>
          <w:highlight w:val="white"/>
        </w:rPr>
        <w:t xml:space="preserve"> recebe um convite para ser dama de honra no casamento de sua </w:t>
      </w:r>
      <w:proofErr w:type="spellStart"/>
      <w:r>
        <w:rPr>
          <w:highlight w:val="white"/>
        </w:rPr>
        <w:t>ex</w:t>
      </w:r>
      <w:proofErr w:type="spellEnd"/>
      <w:r>
        <w:rPr>
          <w:highlight w:val="white"/>
        </w:rPr>
        <w:t xml:space="preserve"> melhor amiga, Naomi, nota 4.8. Naomi informa que seu casamento será em uma ilha, e que todos os convidados p</w:t>
      </w:r>
      <w:r>
        <w:rPr>
          <w:highlight w:val="white"/>
        </w:rPr>
        <w:t xml:space="preserve">ossuem notas maiores que 4.7. Logo, </w:t>
      </w:r>
      <w:proofErr w:type="spellStart"/>
      <w:r>
        <w:rPr>
          <w:highlight w:val="white"/>
        </w:rPr>
        <w:t>Lacie</w:t>
      </w:r>
      <w:proofErr w:type="spellEnd"/>
      <w:r>
        <w:rPr>
          <w:highlight w:val="white"/>
        </w:rPr>
        <w:t xml:space="preserve"> enxerga nesse casamento uma oportunidade de chegar no seu tão esperado 4.5, e começa a preparar o seu discurso para que este seja extremamente convincente e emocionante, de forma que possa receber boas avaliações d</w:t>
      </w:r>
      <w:r>
        <w:rPr>
          <w:highlight w:val="white"/>
        </w:rPr>
        <w:t xml:space="preserve">os convidados. Entretanto, o que seria uma possível oportunidade de obter sucesso, se tornou um fracasso: na viagem para a ilha, </w:t>
      </w:r>
      <w:proofErr w:type="spellStart"/>
      <w:r>
        <w:rPr>
          <w:highlight w:val="white"/>
        </w:rPr>
        <w:t>Lacie</w:t>
      </w:r>
      <w:proofErr w:type="spellEnd"/>
      <w:r>
        <w:rPr>
          <w:highlight w:val="white"/>
        </w:rPr>
        <w:t xml:space="preserve"> teve seu voo cancelado, e na tentativa de convencer a funcionária do aeroporto a lhe arrumar outro voo, ela acaba passado</w:t>
      </w:r>
      <w:r>
        <w:rPr>
          <w:highlight w:val="white"/>
        </w:rPr>
        <w:t xml:space="preserve">s dos limites, aumentando o tom de voz e xingando a funcionária. Como resultado, o policial do aeroporto lhe pune reduzindo sua nota em um ponto e pedindo para que ela se retire do local. Logo, </w:t>
      </w:r>
      <w:proofErr w:type="spellStart"/>
      <w:r>
        <w:rPr>
          <w:highlight w:val="white"/>
        </w:rPr>
        <w:t>Lacie</w:t>
      </w:r>
      <w:proofErr w:type="spellEnd"/>
      <w:r>
        <w:rPr>
          <w:highlight w:val="white"/>
        </w:rPr>
        <w:t xml:space="preserve"> passou a ter nota 3.2 e não pode mais viajar de avião, o</w:t>
      </w:r>
      <w:r>
        <w:rPr>
          <w:highlight w:val="white"/>
        </w:rPr>
        <w:t xml:space="preserve"> que a fez alugar um carro para tentar chegar a tempo no casamento. Durante a viagem, devido a avaliações negativas que recebeu, </w:t>
      </w:r>
      <w:proofErr w:type="spellStart"/>
      <w:r>
        <w:rPr>
          <w:highlight w:val="white"/>
        </w:rPr>
        <w:t>Lacie</w:t>
      </w:r>
      <w:proofErr w:type="spellEnd"/>
      <w:r>
        <w:rPr>
          <w:highlight w:val="white"/>
        </w:rPr>
        <w:t xml:space="preserve"> chegou a 2.8, e recebeu uma ligação de Naomi   </w:t>
      </w:r>
    </w:p>
    <w:p w14:paraId="5CD9578A" w14:textId="77777777" w:rsidR="00C263F0" w:rsidRDefault="00A86F28">
      <w:pPr>
        <w:spacing w:line="360" w:lineRule="auto"/>
        <w:jc w:val="both"/>
      </w:pPr>
      <w:r>
        <w:rPr>
          <w:highlight w:val="white"/>
        </w:rPr>
        <w:lastRenderedPageBreak/>
        <w:t>falando que ela não poderia mais ir para o casamento devido a sua nota ba</w:t>
      </w:r>
      <w:r>
        <w:rPr>
          <w:highlight w:val="white"/>
        </w:rPr>
        <w:t xml:space="preserve">ixa, tendo em vista que o evento só contaria com pessoas bem avaliadas. Decepcionada, </w:t>
      </w:r>
      <w:proofErr w:type="spellStart"/>
      <w:r>
        <w:rPr>
          <w:highlight w:val="white"/>
        </w:rPr>
        <w:t>Lacie</w:t>
      </w:r>
      <w:proofErr w:type="spellEnd"/>
      <w:r>
        <w:rPr>
          <w:highlight w:val="white"/>
        </w:rPr>
        <w:t xml:space="preserve"> vai até a ilha de forma insistente e invade o casamento para falar o seu discurso. Durante sua fala, </w:t>
      </w:r>
      <w:proofErr w:type="spellStart"/>
      <w:r>
        <w:rPr>
          <w:highlight w:val="white"/>
        </w:rPr>
        <w:t>Lacie</w:t>
      </w:r>
      <w:proofErr w:type="spellEnd"/>
      <w:r>
        <w:rPr>
          <w:highlight w:val="white"/>
        </w:rPr>
        <w:t xml:space="preserve"> estava bêbada e acabou xingando o noivo e falando coisas </w:t>
      </w:r>
      <w:r>
        <w:rPr>
          <w:highlight w:val="white"/>
        </w:rPr>
        <w:t xml:space="preserve">que lhe trouxeram avaliações negativas de todos os candidatos, de forma que sua nota chegou a 0.0. Por fim, o episódio acaba com </w:t>
      </w:r>
      <w:proofErr w:type="spellStart"/>
      <w:r>
        <w:rPr>
          <w:highlight w:val="white"/>
        </w:rPr>
        <w:t>Lacie</w:t>
      </w:r>
      <w:proofErr w:type="spellEnd"/>
      <w:r>
        <w:rPr>
          <w:highlight w:val="white"/>
        </w:rPr>
        <w:t xml:space="preserve"> sendo presa. </w:t>
      </w:r>
    </w:p>
    <w:p w14:paraId="19002A78" w14:textId="77777777" w:rsidR="00C263F0" w:rsidRDefault="00C263F0"/>
    <w:p w14:paraId="3669EF32" w14:textId="77777777" w:rsidR="00C263F0" w:rsidRDefault="00C263F0">
      <w:pPr>
        <w:pStyle w:val="Ttulo1"/>
      </w:pPr>
      <w:bookmarkStart w:id="1" w:name="_gi66ej7fvsk" w:colFirst="0" w:colLast="0"/>
      <w:bookmarkEnd w:id="1"/>
    </w:p>
    <w:p w14:paraId="190A3472" w14:textId="77777777" w:rsidR="00C263F0" w:rsidRDefault="00A86F28">
      <w:pPr>
        <w:pStyle w:val="Ttulo1"/>
      </w:pPr>
      <w:bookmarkStart w:id="2" w:name="_n0gzsolejzl9" w:colFirst="0" w:colLast="0"/>
      <w:bookmarkEnd w:id="2"/>
      <w:r>
        <w:t>2.0 - DESCRIÇÃO DO TIPO DE TECNOLOGIA ABORDAD</w:t>
      </w:r>
      <w:r>
        <w:t>A</w:t>
      </w:r>
    </w:p>
    <w:p w14:paraId="378AC6BE" w14:textId="77777777" w:rsidR="00C263F0" w:rsidRDefault="00C263F0">
      <w:pPr>
        <w:rPr>
          <w:sz w:val="28"/>
          <w:szCs w:val="28"/>
        </w:rPr>
      </w:pPr>
    </w:p>
    <w:p w14:paraId="61F72BE1" w14:textId="77777777" w:rsidR="00C263F0" w:rsidRDefault="00A86F28">
      <w:pPr>
        <w:spacing w:line="360" w:lineRule="auto"/>
        <w:ind w:firstLine="720"/>
        <w:jc w:val="both"/>
        <w:rPr>
          <w:highlight w:val="white"/>
        </w:rPr>
      </w:pPr>
      <w:r>
        <w:rPr>
          <w:highlight w:val="white"/>
        </w:rPr>
        <w:t>Em “</w:t>
      </w:r>
      <w:proofErr w:type="spellStart"/>
      <w:r>
        <w:rPr>
          <w:highlight w:val="white"/>
        </w:rPr>
        <w:t>Nosedive</w:t>
      </w:r>
      <w:proofErr w:type="spellEnd"/>
      <w:r>
        <w:rPr>
          <w:highlight w:val="white"/>
        </w:rPr>
        <w:t>” (Queda Livre), a tecnologia mostrada no epi</w:t>
      </w:r>
      <w:r>
        <w:rPr>
          <w:highlight w:val="white"/>
        </w:rPr>
        <w:t xml:space="preserve">sódio é baseada em uma estrutura de banco de dados, a qual integra o “mundo real” com as redes sociais, o que obriga os personagens a serem sempre simpáticos e viverem uma vida aparentemente perfeita. O comportamento de avaliação já está presente no mundo </w:t>
      </w:r>
      <w:r>
        <w:rPr>
          <w:highlight w:val="white"/>
        </w:rPr>
        <w:t xml:space="preserve">atual em diversas plataformas de serviços, como Uber, TripAdvisor, entre outras. No entanto, o jogo começa a virar quando a avaliação é usada para os cidadãos comuns. A China, por exemplo, já começou experimentos com o chamado “Sistema de Crédito Social", </w:t>
      </w:r>
      <w:r>
        <w:rPr>
          <w:highlight w:val="white"/>
        </w:rPr>
        <w:t>uma nota individual afetada por critérios como histórico de crédito, cumprimento de prazos, características pessoais, comportamentos e relacionamentos interpessoais. Esta avaliação seria o principal critério para decidir se alguém poderia pegar dinheiro em</w:t>
      </w:r>
      <w:r>
        <w:rPr>
          <w:highlight w:val="white"/>
        </w:rPr>
        <w:t xml:space="preserve">prestado, matricular seus filhos nas melhores escolas, conseguir os melhores quartos em hotéis, ou mesas nos restaurantes mais disputados. Este modelo já está funcionando e já conseguiu milhares de usuários que se inscreveram espontaneamente, em busca dos </w:t>
      </w:r>
      <w:r>
        <w:rPr>
          <w:highlight w:val="white"/>
        </w:rPr>
        <w:t>incentivos oferecidos pelo governo chinês, como check-ins mais rápidos em hotéis, possibilidades de empréstimos e obtenção mais rápida de vistos de viagem. Apesar de por enquanto contar com a adesão voluntária dos cidadãos, o “Sistema de Crédito Social” se</w:t>
      </w:r>
      <w:r>
        <w:rPr>
          <w:highlight w:val="white"/>
        </w:rPr>
        <w:t>rá implementado de forma obrigatória para todos os moradores do país até 2020.</w:t>
      </w:r>
    </w:p>
    <w:p w14:paraId="625B542B" w14:textId="77777777" w:rsidR="00C263F0" w:rsidRDefault="00C263F0">
      <w:pPr>
        <w:pStyle w:val="Ttulo1"/>
      </w:pPr>
      <w:bookmarkStart w:id="3" w:name="_5kugf0u6q9ga" w:colFirst="0" w:colLast="0"/>
      <w:bookmarkEnd w:id="3"/>
    </w:p>
    <w:p w14:paraId="64B8D201" w14:textId="77777777" w:rsidR="00C263F0" w:rsidRDefault="00C263F0"/>
    <w:p w14:paraId="215D6F25" w14:textId="77777777" w:rsidR="00C263F0" w:rsidRDefault="00A86F28">
      <w:pPr>
        <w:pStyle w:val="Ttulo1"/>
        <w:spacing w:line="360" w:lineRule="auto"/>
      </w:pPr>
      <w:bookmarkStart w:id="4" w:name="_tn5w22r50uot" w:colFirst="0" w:colLast="0"/>
      <w:bookmarkEnd w:id="4"/>
      <w:r>
        <w:t>3.0 - ANÁLISE REFERENTE AO CUMPRIMENTO DOS DEVERES DOS PROFISSIONAIS DE INFORMÁTICA</w:t>
      </w:r>
    </w:p>
    <w:p w14:paraId="187D9ECF" w14:textId="77777777" w:rsidR="00C263F0" w:rsidRDefault="00C263F0">
      <w:pPr>
        <w:spacing w:line="360" w:lineRule="auto"/>
        <w:jc w:val="both"/>
      </w:pPr>
    </w:p>
    <w:p w14:paraId="26421FCD" w14:textId="77777777" w:rsidR="00C263F0" w:rsidRDefault="00A86F28">
      <w:pPr>
        <w:spacing w:line="360" w:lineRule="auto"/>
        <w:jc w:val="both"/>
      </w:pPr>
      <w:r>
        <w:tab/>
        <w:t>O Código de Ética formulado pela Sociedade Brasileira de Computação tem o objetivo de pro</w:t>
      </w:r>
      <w:r>
        <w:t xml:space="preserve">mover integridade e valores éticos a uma sociedade voltada à informática. Desse modo, </w:t>
      </w:r>
      <w:r>
        <w:lastRenderedPageBreak/>
        <w:t xml:space="preserve">foram criados 12 artigos que os profissionais de informática devem cumprir. </w:t>
      </w:r>
      <w:proofErr w:type="gramStart"/>
      <w:r>
        <w:t>Os artigos contém</w:t>
      </w:r>
      <w:proofErr w:type="gramEnd"/>
      <w:r>
        <w:t xml:space="preserve"> os valores morais dos indivíduos pertencentes ao grupo social. De acordo com</w:t>
      </w:r>
      <w:r>
        <w:t xml:space="preserve"> o Art. 1º e o Art. 7º do Código de Ética da SBC, é responsabilidade do profissional de informática promover o bem-estar social e respeitar o interesse social e direitos de terceiros, entretanto, observa-se no episódio “Queda Livre”, da série Black </w:t>
      </w:r>
      <w:proofErr w:type="spellStart"/>
      <w:r>
        <w:t>Mirror</w:t>
      </w:r>
      <w:proofErr w:type="spellEnd"/>
      <w:r>
        <w:t>,</w:t>
      </w:r>
      <w:r>
        <w:t xml:space="preserve"> que o aplicativo implementado na sociedade visa o bom comportamento do cidadão, atingindo a liberdade de expressão. Ademais, os personagens impostos na sociedade devem agir sempre de maneira restrita e padronizada, a fim de serem bem avaliados. Sendo assi</w:t>
      </w:r>
      <w:r>
        <w:t xml:space="preserve">m, o cumprimento do direito de bem-estar aos indivíduos é totalmente negligenciado, visto que a liberdade de expressão é totalmente limitada. Em outro momento, a personagem </w:t>
      </w:r>
      <w:proofErr w:type="spellStart"/>
      <w:r>
        <w:t>Lacie</w:t>
      </w:r>
      <w:proofErr w:type="spellEnd"/>
      <w:r>
        <w:t xml:space="preserve"> está precisando de uma boa nota para adquirir um apartamento de luxo, mas pre</w:t>
      </w:r>
      <w:r>
        <w:t>cisa da boa avaliação de pessoas com notas elevadas. Com isso, passa a viver uma vida voltada a valores que não a pertence, elogiando as pessoas demasiadamente e consumindo produtos que não são do seu agrado. No entanto, a personagem se frustra quando rece</w:t>
      </w:r>
      <w:r>
        <w:t>be uma nota abaixo do esperado e, então, começa a ficar fora do controle, atingindo os princípios de apreço, consideração, respeito, solidariedade e harmonia de classe, os quais são os principais valores do Art. 9º do Código de Ética da SBC. Logo, evidenci</w:t>
      </w:r>
      <w:r>
        <w:t>a-se no episódio que, para o indivíduo adquirir a felicidade e o bem-estar social, é necessário desfrutar daquilo que acha importante e se manter em uma “bolha social”, passando a agir de acordo com o padrão imposto.</w:t>
      </w:r>
    </w:p>
    <w:p w14:paraId="51CAC294" w14:textId="77777777" w:rsidR="00C263F0" w:rsidRDefault="00C263F0">
      <w:pPr>
        <w:pStyle w:val="Ttulo1"/>
      </w:pPr>
      <w:bookmarkStart w:id="5" w:name="_39ao603bs4ju" w:colFirst="0" w:colLast="0"/>
      <w:bookmarkEnd w:id="5"/>
    </w:p>
    <w:p w14:paraId="6A979010" w14:textId="77777777" w:rsidR="00C263F0" w:rsidRDefault="00A86F28">
      <w:pPr>
        <w:pStyle w:val="Ttulo1"/>
      </w:pPr>
      <w:bookmarkStart w:id="6" w:name="_f37jxgx7tsr0" w:colFirst="0" w:colLast="0"/>
      <w:bookmarkEnd w:id="6"/>
      <w:r>
        <w:t>4.0 - ANÁLISE SOBRE O PONTO DE VISTA D</w:t>
      </w:r>
      <w:r>
        <w:t>OS CÓDIGOS ÉTICOS</w:t>
      </w:r>
    </w:p>
    <w:p w14:paraId="537EB005" w14:textId="77777777" w:rsidR="00C263F0" w:rsidRDefault="00A86F28">
      <w:pPr>
        <w:pStyle w:val="Ttulo2"/>
        <w:rPr>
          <w:sz w:val="24"/>
          <w:szCs w:val="24"/>
        </w:rPr>
      </w:pPr>
      <w:bookmarkStart w:id="7" w:name="_8gk2uumqn3n4" w:colFirst="0" w:colLast="0"/>
      <w:bookmarkEnd w:id="7"/>
      <w:r>
        <w:rPr>
          <w:sz w:val="24"/>
          <w:szCs w:val="24"/>
        </w:rPr>
        <w:t>4.1 - NO PONTO DE VISTA DO CÓDIGO ÉTICO ACM (ASSOCIATION FOR COMPUTING MACHINERY)</w:t>
      </w:r>
    </w:p>
    <w:p w14:paraId="3E339379" w14:textId="77777777" w:rsidR="00C263F0" w:rsidRDefault="00C263F0"/>
    <w:p w14:paraId="5BAD52C3" w14:textId="77777777" w:rsidR="00C263F0" w:rsidRDefault="00A86F28">
      <w:pPr>
        <w:spacing w:line="360" w:lineRule="auto"/>
        <w:jc w:val="both"/>
      </w:pPr>
      <w:r>
        <w:tab/>
        <w:t>É notório uma utopia social no episódio “Queda Livre”, o qual é cheio de redundâncias e incitação sobre a artificialização das relações humanas. A respeit</w:t>
      </w:r>
      <w:r>
        <w:t xml:space="preserve">o disso, do ponto de vista ético da ACM, alguns aspectos presentes no código são violados. Logo de início, a funcionalidade do aplicativo utilizado por basicamente todos presentes naquele universo viola o ponto 1.1 (no quesito </w:t>
      </w:r>
      <w:r>
        <w:rPr>
          <w:b/>
          <w:i/>
        </w:rPr>
        <w:t>IMPERATIVOS MORAIS GERAIS.</w:t>
      </w:r>
      <w:r>
        <w:t xml:space="preserve">), </w:t>
      </w:r>
      <w:r>
        <w:t>no qual, o mesmo afirma que a contribuição para o bem estar da população e da sociedade é de importância exaltadora para o desenvolvimento dentro de seus parâmetros éticos. Neste sentido, a violação se dá por a funcionalidade do episódio causar barreiras s</w:t>
      </w:r>
      <w:r>
        <w:t>ociais entre as pessoas com baixas avaliações. Bem logo após, no ponto 1.2, o código é violado novamente, pois este tópico diz que é de grande importância evitar que danos sejam causados aos outros. Entretanto, o aplicativo implica em uma divisão social co</w:t>
      </w:r>
      <w:r>
        <w:t xml:space="preserve">m base no ranking de avaliações de cada pessoa, no qual </w:t>
      </w:r>
      <w:r>
        <w:lastRenderedPageBreak/>
        <w:t xml:space="preserve">certas áreas e certos cargos só são acessíveis a pessoas com dados níveis de avaliação. Mais adiante, chegamos no ponto 3.2 (no quesito </w:t>
      </w:r>
      <w:r>
        <w:rPr>
          <w:b/>
          <w:i/>
        </w:rPr>
        <w:t>IMPERATIVOS DE LIDERANÇA ORGANIZACIONAL.</w:t>
      </w:r>
      <w:r>
        <w:t>), em que a violação se dá pois, basicamente, o aplicativo não implica no melhoramento da qualidade de vida profissional, pois vemos em certas partes do episódio que pessoas estão ficando desempregadas por não estarem dentro de uma faixa de nota que é nece</w:t>
      </w:r>
      <w:r>
        <w:t>ssária para exercer determinada função. Ou seja, de acordo com o aplicativo, a eficiência do trabalho não implica em sua posição na corporação, visto que o mais importante é sua avaliação perante a sociedade. Ainda no mesmo tópico, o subponto 3.5 também so</w:t>
      </w:r>
      <w:r>
        <w:t>fre uma violação sobre o âmbito da proteção da dignidade dos usuários, pois como visto e já dito anteriormente, o aplicativo implica diretamente na sua posição dentro da sociedade, seja em qual casa você poderá morar, ou qual carro você poderá dirigir e al</w:t>
      </w:r>
      <w:r>
        <w:t xml:space="preserve">ugar. Isto é, a proteção para a unanimidade de direitos e a disponibilidade de recursos estão diretamente ligadas </w:t>
      </w:r>
      <w:proofErr w:type="gramStart"/>
      <w:r>
        <w:t>a</w:t>
      </w:r>
      <w:proofErr w:type="gramEnd"/>
      <w:r>
        <w:t xml:space="preserve"> sua nota no aplicativo. Em outras palavras, a garantia de que todos sejam iguais é violada quando se é tratado de forma diferente por conta </w:t>
      </w:r>
      <w:r>
        <w:t>de sua posição no aplicativo.</w:t>
      </w:r>
    </w:p>
    <w:p w14:paraId="234CD976" w14:textId="77777777" w:rsidR="00C263F0" w:rsidRDefault="00C263F0">
      <w:pPr>
        <w:spacing w:line="360" w:lineRule="auto"/>
        <w:jc w:val="both"/>
      </w:pPr>
    </w:p>
    <w:p w14:paraId="563F3671" w14:textId="77777777" w:rsidR="00C263F0" w:rsidRDefault="00C263F0">
      <w:pPr>
        <w:pStyle w:val="Ttulo2"/>
        <w:spacing w:line="360" w:lineRule="auto"/>
        <w:rPr>
          <w:sz w:val="24"/>
          <w:szCs w:val="24"/>
        </w:rPr>
      </w:pPr>
      <w:bookmarkStart w:id="8" w:name="_wr0wcmtzqkeo" w:colFirst="0" w:colLast="0"/>
      <w:bookmarkEnd w:id="8"/>
    </w:p>
    <w:p w14:paraId="52187E31" w14:textId="77777777" w:rsidR="00C263F0" w:rsidRDefault="00C263F0"/>
    <w:p w14:paraId="10AE0248" w14:textId="77777777" w:rsidR="00C263F0" w:rsidRDefault="00A86F28">
      <w:pPr>
        <w:pStyle w:val="Ttulo2"/>
        <w:spacing w:line="360" w:lineRule="auto"/>
        <w:rPr>
          <w:sz w:val="24"/>
          <w:szCs w:val="24"/>
        </w:rPr>
      </w:pPr>
      <w:bookmarkStart w:id="9" w:name="_ohpdyjgfhmka" w:colFirst="0" w:colLast="0"/>
      <w:bookmarkEnd w:id="9"/>
      <w:r>
        <w:rPr>
          <w:sz w:val="24"/>
          <w:szCs w:val="24"/>
        </w:rPr>
        <w:t xml:space="preserve">4.2 - NO PONTO DE VISTA DO CÓDIGO ÉTICO DO IEEE (Instituto de Engenheiros Eletrotécnicos e </w:t>
      </w:r>
      <w:proofErr w:type="spellStart"/>
      <w:r>
        <w:rPr>
          <w:sz w:val="24"/>
          <w:szCs w:val="24"/>
        </w:rPr>
        <w:t>Eletrónicos</w:t>
      </w:r>
      <w:proofErr w:type="spellEnd"/>
      <w:r>
        <w:rPr>
          <w:sz w:val="24"/>
          <w:szCs w:val="24"/>
        </w:rPr>
        <w:t xml:space="preserve">) </w:t>
      </w:r>
    </w:p>
    <w:p w14:paraId="7E9A4DE2" w14:textId="77777777" w:rsidR="00C263F0" w:rsidRDefault="00C263F0"/>
    <w:p w14:paraId="00AACD1E" w14:textId="77777777" w:rsidR="00C263F0" w:rsidRDefault="00A86F28">
      <w:pPr>
        <w:spacing w:line="360" w:lineRule="auto"/>
        <w:ind w:right="-40"/>
        <w:jc w:val="both"/>
      </w:pPr>
      <w:r>
        <w:tab/>
        <w:t xml:space="preserve">Já sobre o ponto de vista do IEEE, a violação ocorre em um tópico, o 1.3 </w:t>
      </w:r>
      <w:proofErr w:type="gramStart"/>
      <w:r>
        <w:t>( no</w:t>
      </w:r>
      <w:proofErr w:type="gramEnd"/>
      <w:r>
        <w:t xml:space="preserve"> </w:t>
      </w:r>
      <w:r>
        <w:rPr>
          <w:b/>
        </w:rPr>
        <w:t>Princípio 1 – PÚBLICO. Engenheiros de software devem agir consistentemente com o interesse público.</w:t>
      </w:r>
      <w:r>
        <w:t>), no qual o mesmo apresenta que é fundamental a aprovação de um software que possua uma convicção bem fundamentada e que passe por teste de satisfação sem q</w:t>
      </w:r>
      <w:r>
        <w:t>ue diminua a qualidade de vida de seus usuários. Neste contexto, a violação se dá porque, conforme a posição dentro do aplicativo, isto é, conforme sua nota, a sociedade dita o que pode ser utilizado ou não em dado lugar, ou nela como um todo.</w:t>
      </w:r>
    </w:p>
    <w:p w14:paraId="338BAEAC" w14:textId="77777777" w:rsidR="00C263F0" w:rsidRDefault="00A86F28">
      <w:pPr>
        <w:spacing w:line="360" w:lineRule="auto"/>
        <w:jc w:val="both"/>
      </w:pPr>
      <w:r>
        <w:tab/>
      </w:r>
    </w:p>
    <w:p w14:paraId="10B8CDDC" w14:textId="77777777" w:rsidR="00C263F0" w:rsidRDefault="00A86F28">
      <w:pPr>
        <w:pStyle w:val="Ttulo1"/>
      </w:pPr>
      <w:bookmarkStart w:id="10" w:name="_koy6evucgek8" w:colFirst="0" w:colLast="0"/>
      <w:bookmarkEnd w:id="10"/>
      <w:r>
        <w:t>5.0 - COME</w:t>
      </w:r>
      <w:r>
        <w:t>NTÁRIOS SOBRE IMPLICAÇÕES NA REGULAMENTAÇÃO</w:t>
      </w:r>
    </w:p>
    <w:p w14:paraId="1CBE39F1" w14:textId="77777777" w:rsidR="00C263F0" w:rsidRDefault="00C263F0">
      <w:pPr>
        <w:jc w:val="both"/>
        <w:rPr>
          <w:sz w:val="24"/>
          <w:szCs w:val="24"/>
        </w:rPr>
      </w:pPr>
    </w:p>
    <w:p w14:paraId="48C1998C" w14:textId="77777777" w:rsidR="00C263F0" w:rsidRDefault="00A86F28">
      <w:pPr>
        <w:spacing w:line="360" w:lineRule="auto"/>
        <w:jc w:val="both"/>
      </w:pPr>
      <w:r>
        <w:rPr>
          <w:sz w:val="24"/>
          <w:szCs w:val="24"/>
        </w:rPr>
        <w:t xml:space="preserve">       </w:t>
      </w:r>
      <w:r>
        <w:t>O episódio também pode ser analisado do ponto de vista da discussão acerca da regulamentação da profissão de TI no Brasil. A respeito disso, nota-se que a regulamentação tem como objetivo</w:t>
      </w:r>
      <w:r>
        <w:rPr>
          <w:color w:val="202124"/>
          <w:sz w:val="24"/>
          <w:szCs w:val="24"/>
          <w:highlight w:val="white"/>
        </w:rPr>
        <w:t xml:space="preserve"> </w:t>
      </w:r>
      <w:r>
        <w:rPr>
          <w:color w:val="202124"/>
          <w:highlight w:val="white"/>
        </w:rPr>
        <w:t>definir legalmen</w:t>
      </w:r>
      <w:r>
        <w:rPr>
          <w:color w:val="202124"/>
          <w:highlight w:val="white"/>
        </w:rPr>
        <w:t xml:space="preserve">te os contornos do exercício profissional; fixar requisitos para que esse exercício se faça; precisar as competências e as habilidades que o profissional deve ter para exercer uma dada profissão; ou seja, regulamentar significa dar estatuto legal </w:t>
      </w:r>
      <w:r>
        <w:rPr>
          <w:color w:val="202124"/>
          <w:highlight w:val="white"/>
        </w:rPr>
        <w:lastRenderedPageBreak/>
        <w:t>a uma pro</w:t>
      </w:r>
      <w:r>
        <w:rPr>
          <w:color w:val="202124"/>
          <w:highlight w:val="white"/>
        </w:rPr>
        <w:t xml:space="preserve">fissão. Com a regulamentação, os </w:t>
      </w:r>
      <w:r>
        <w:rPr>
          <w:highlight w:val="white"/>
        </w:rPr>
        <w:t>direitos e deveres do profissional são bem definidos, além de ser possível ter um maior controle sobre o que esses profissionais estão produzindo e o que essas criações implicam para a sociedade. Logo, nessa perspectiva, no</w:t>
      </w:r>
      <w:r>
        <w:rPr>
          <w:highlight w:val="white"/>
        </w:rPr>
        <w:t>ta-se que um “simples” aplicativo de avaliações como o do episódio, na verdade é um software que tem o poder de transformar as relações das pessoas em uma sociedade, mudar seus comportamentos e artificializar a convivência no dia a dia. Durante o episódio,</w:t>
      </w:r>
      <w:r>
        <w:rPr>
          <w:highlight w:val="white"/>
        </w:rPr>
        <w:t xml:space="preserve"> é perceptível que </w:t>
      </w:r>
      <w:proofErr w:type="spellStart"/>
      <w:r>
        <w:rPr>
          <w:highlight w:val="white"/>
        </w:rPr>
        <w:t>Lacie</w:t>
      </w:r>
      <w:proofErr w:type="spellEnd"/>
      <w:r>
        <w:rPr>
          <w:highlight w:val="white"/>
        </w:rPr>
        <w:t xml:space="preserve"> faz coisas sem sentido, apenas para obter uma boa avaliação, como comer uma comida que não gosta, conversar com pessoas que ela nem sequer tem intimidade, deixar de falar com um colega no trabalho apenas pelo fato dele ter nota bai</w:t>
      </w:r>
      <w:r>
        <w:rPr>
          <w:highlight w:val="white"/>
        </w:rPr>
        <w:t xml:space="preserve">xa, entre outras coisas. Portanto, conclui-se que os softwares que são desenvolvidos pelos profissionais de TI têm influência direta no corpo da sociedade, e essa influência pode ser extremamente positiva como também pode ser extremamente negativa, como é </w:t>
      </w:r>
      <w:r>
        <w:rPr>
          <w:highlight w:val="white"/>
        </w:rPr>
        <w:t>o caso da tecnologia do episódio. Assim, o profissional que cria e desenvolve deve ter responsabilidade sobre os efeitos que sua criação pode implicar, analisando de forma ética se aquilo será útil ou não para a sociedade. Portanto, a regulamentação da pro</w:t>
      </w:r>
      <w:r>
        <w:rPr>
          <w:highlight w:val="white"/>
        </w:rPr>
        <w:t xml:space="preserve">fissão seria importante nesse aspecto, tendo em vista que as criações dos desenvolvedores deveriam seguir determinados preceitos para serem aprovadas e utilizadas, evitando assim, efeitos negativos em uma sociedade. </w:t>
      </w:r>
    </w:p>
    <w:p w14:paraId="462C5A86" w14:textId="77777777" w:rsidR="00C263F0" w:rsidRDefault="00C263F0">
      <w:pPr>
        <w:spacing w:line="360" w:lineRule="auto"/>
        <w:jc w:val="both"/>
        <w:rPr>
          <w:sz w:val="24"/>
          <w:szCs w:val="24"/>
        </w:rPr>
      </w:pPr>
    </w:p>
    <w:p w14:paraId="2E99B3ED" w14:textId="77777777" w:rsidR="00C263F0" w:rsidRDefault="00C263F0">
      <w:pPr>
        <w:pStyle w:val="Ttulo1"/>
      </w:pPr>
      <w:bookmarkStart w:id="11" w:name="_qrqbl93zvuv" w:colFirst="0" w:colLast="0"/>
      <w:bookmarkEnd w:id="11"/>
    </w:p>
    <w:p w14:paraId="59985E7E" w14:textId="77777777" w:rsidR="00C263F0" w:rsidRDefault="00A86F28">
      <w:pPr>
        <w:pStyle w:val="Ttulo1"/>
      </w:pPr>
      <w:bookmarkStart w:id="12" w:name="_f8zayrlj7uaf" w:colFirst="0" w:colLast="0"/>
      <w:bookmarkEnd w:id="12"/>
      <w:r>
        <w:t>6.0 - COMENTÁRIOS SOBRE RELAÇÃO COM “</w:t>
      </w:r>
      <w:r>
        <w:t xml:space="preserve">ROUBO E PIRATRIA” </w:t>
      </w:r>
    </w:p>
    <w:p w14:paraId="456DE7FB" w14:textId="77777777" w:rsidR="00C263F0" w:rsidRDefault="00A86F28">
      <w:pPr>
        <w:spacing w:line="360" w:lineRule="auto"/>
        <w:jc w:val="both"/>
      </w:pPr>
      <w:r>
        <w:t xml:space="preserve">        O episódio “Queda Livre” de Black </w:t>
      </w:r>
      <w:proofErr w:type="spellStart"/>
      <w:r>
        <w:t>Mirror</w:t>
      </w:r>
      <w:proofErr w:type="spellEnd"/>
      <w:r>
        <w:t xml:space="preserve"> não possui relação com roubo e pirataria, </w:t>
      </w:r>
      <w:proofErr w:type="spellStart"/>
      <w:r>
        <w:t>cybersquatting</w:t>
      </w:r>
      <w:proofErr w:type="spellEnd"/>
      <w:r>
        <w:t xml:space="preserve">, </w:t>
      </w:r>
      <w:proofErr w:type="spellStart"/>
      <w:r>
        <w:t>typosquatting</w:t>
      </w:r>
      <w:proofErr w:type="spellEnd"/>
      <w:r>
        <w:t>, roubo de identidade (</w:t>
      </w:r>
      <w:proofErr w:type="spellStart"/>
      <w:r>
        <w:t>phishing</w:t>
      </w:r>
      <w:proofErr w:type="spellEnd"/>
      <w:r>
        <w:t>), propriedade intelectual ou copyright, tendo em vista que o software que é utilizado</w:t>
      </w:r>
      <w:r>
        <w:t xml:space="preserve"> não possui sua patente violada. Em nenhum momento o software é vítima de um ataque de hacker ou tem sua funcionalidade copiada ou roubada. O enfoque do episódio é mostrar os efeitos que o software causa na sociedade, de forma que essa temática de roubo de</w:t>
      </w:r>
      <w:r>
        <w:t xml:space="preserve"> identidade não é abordada. </w:t>
      </w:r>
    </w:p>
    <w:p w14:paraId="24696AB7" w14:textId="77777777" w:rsidR="00C263F0" w:rsidRDefault="00C263F0">
      <w:pPr>
        <w:spacing w:line="360" w:lineRule="auto"/>
        <w:jc w:val="both"/>
        <w:rPr>
          <w:sz w:val="28"/>
          <w:szCs w:val="28"/>
        </w:rPr>
      </w:pPr>
    </w:p>
    <w:p w14:paraId="7B2FC2D9" w14:textId="77777777" w:rsidR="00C263F0" w:rsidRDefault="00C263F0">
      <w:pPr>
        <w:rPr>
          <w:sz w:val="28"/>
          <w:szCs w:val="28"/>
        </w:rPr>
      </w:pPr>
    </w:p>
    <w:p w14:paraId="7252ECE6" w14:textId="77777777" w:rsidR="00C263F0" w:rsidRDefault="00C263F0">
      <w:pPr>
        <w:jc w:val="both"/>
        <w:rPr>
          <w:sz w:val="24"/>
          <w:szCs w:val="24"/>
        </w:rPr>
      </w:pPr>
    </w:p>
    <w:sectPr w:rsidR="00C263F0">
      <w:foot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74F76A" w14:textId="77777777" w:rsidR="00A86F28" w:rsidRDefault="00A86F28">
      <w:pPr>
        <w:spacing w:line="240" w:lineRule="auto"/>
      </w:pPr>
      <w:r>
        <w:separator/>
      </w:r>
    </w:p>
  </w:endnote>
  <w:endnote w:type="continuationSeparator" w:id="0">
    <w:p w14:paraId="1A81BE1C" w14:textId="77777777" w:rsidR="00A86F28" w:rsidRDefault="00A86F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B1774E" w14:textId="77777777" w:rsidR="00C263F0" w:rsidRDefault="00A86F28">
    <w:pPr>
      <w:jc w:val="right"/>
    </w:pPr>
    <w:r>
      <w:fldChar w:fldCharType="begin"/>
    </w:r>
    <w:r>
      <w:instrText>PAGE</w:instrText>
    </w:r>
    <w:r w:rsidR="005A65C7">
      <w:fldChar w:fldCharType="separate"/>
    </w:r>
    <w:r w:rsidR="005A65C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1F1B6" w14:textId="77777777" w:rsidR="00A86F28" w:rsidRDefault="00A86F28">
      <w:pPr>
        <w:spacing w:line="240" w:lineRule="auto"/>
      </w:pPr>
      <w:r>
        <w:separator/>
      </w:r>
    </w:p>
  </w:footnote>
  <w:footnote w:type="continuationSeparator" w:id="0">
    <w:p w14:paraId="033A0CF5" w14:textId="77777777" w:rsidR="00A86F28" w:rsidRDefault="00A86F2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3F0"/>
    <w:rsid w:val="005A65C7"/>
    <w:rsid w:val="00A86F28"/>
    <w:rsid w:val="00C263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317CA"/>
  <w15:docId w15:val="{AC057DD2-1550-4ED3-8D45-071EE6044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hd w:val="clear" w:color="auto" w:fill="FFFFFF"/>
      <w:spacing w:after="220" w:line="384" w:lineRule="auto"/>
      <w:outlineLvl w:val="0"/>
    </w:pPr>
    <w:rPr>
      <w:sz w:val="28"/>
      <w:szCs w:val="28"/>
    </w:rPr>
  </w:style>
  <w:style w:type="paragraph" w:styleId="Ttulo2">
    <w:name w:val="heading 2"/>
    <w:basedOn w:val="Normal"/>
    <w:next w:val="Normal"/>
    <w:uiPriority w:val="9"/>
    <w:unhideWhenUsed/>
    <w:qFormat/>
    <w:pPr>
      <w:keepNext/>
      <w:keepLines/>
      <w:outlineLvl w:val="1"/>
    </w:p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Sumrio1">
    <w:name w:val="toc 1"/>
    <w:basedOn w:val="Normal"/>
    <w:next w:val="Normal"/>
    <w:autoRedefine/>
    <w:uiPriority w:val="39"/>
    <w:unhideWhenUsed/>
    <w:rsid w:val="005A65C7"/>
    <w:pPr>
      <w:spacing w:after="100"/>
    </w:pPr>
  </w:style>
  <w:style w:type="paragraph" w:styleId="Sumrio2">
    <w:name w:val="toc 2"/>
    <w:basedOn w:val="Normal"/>
    <w:next w:val="Normal"/>
    <w:autoRedefine/>
    <w:uiPriority w:val="39"/>
    <w:unhideWhenUsed/>
    <w:rsid w:val="005A65C7"/>
    <w:pPr>
      <w:spacing w:after="100"/>
      <w:ind w:left="220"/>
    </w:pPr>
  </w:style>
  <w:style w:type="character" w:styleId="Hyperlink">
    <w:name w:val="Hyperlink"/>
    <w:basedOn w:val="Fontepargpadro"/>
    <w:uiPriority w:val="99"/>
    <w:unhideWhenUsed/>
    <w:rsid w:val="005A65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2176</Words>
  <Characters>11753</Characters>
  <Application>Microsoft Office Word</Application>
  <DocSecurity>0</DocSecurity>
  <Lines>97</Lines>
  <Paragraphs>27</Paragraphs>
  <ScaleCrop>false</ScaleCrop>
  <Company/>
  <LinksUpToDate>false</LinksUpToDate>
  <CharactersWithSpaces>13902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Irmãos Medeiros Conserto de Maquinas de Padaria</cp:lastModifiedBy>
  <cp:revision>2</cp:revision>
  <dcterms:created xsi:type="dcterms:W3CDTF">2021-09-08T18:02:00Z</dcterms:created>
  <dcterms:modified xsi:type="dcterms:W3CDTF">2021-09-08T18:03:00Z</dcterms:modified>
</cp:coreProperties>
</file>