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283.46456692913375"/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 Lucas Fausto Medeiros, Jose Jamilson Ferreira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 8:</w:t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24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Qual é o endereço IP do seu host? Qual é o endereço IP do host de destino?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meu IP = 192.168.0.11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IP de destino = 143.89.12.134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141.73228346456688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24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Por que um pacote ICMP não tem números de porta de origem e destino?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141.73228346456688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72626"/>
          <w:sz w:val="28"/>
          <w:szCs w:val="28"/>
          <w:highlight w:val="white"/>
          <w:rtl w:val="0"/>
        </w:rPr>
        <w:t xml:space="preserve">O protocolo ICMP foi projetado para funcionar na camada de rede do modelo OSI, comunicando-se entre roteadores e hosts para compartilhar informações. Os números de porta fazem parte da camada de transporte e o ICMP não é um protocolo TCP ou UDP.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40" w:before="6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Examine um dos pacotes de solicitação de ping enviados por seu host. Quais são o tipo de ICMP e os números de código? Que outros campos esse pacote ICMP possui? Quantos bytes são os campos de soma de verificação, número de sequência e identificador?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ind w:left="720" w:firstLine="0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</w:rPr>
        <w:drawing>
          <wp:inline distB="114300" distT="114300" distL="114300" distR="114300">
            <wp:extent cx="4991100" cy="21240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Tipo = 8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Código = 0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um chamado pacote ICMP "echo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Outros Campos: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6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Checksum:  verificação da soma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Identificador (BE) : big endian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Identificador (LE) : little endian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Sequência de Números (BE): big endian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Sequência de Números (LE): little endian</w:t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144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para facilitar o acompanhamento quando esses números de sequência são incrementados de uma solicitação/resposta de eco ICMP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      Bytes?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6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Verificação da soma: 2 bytes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Número de sequência 8 bytes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4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Tipo: 8 bytes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rPr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240" w:before="6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Examine o pacote de resposta de ping correspondente. Quais são o tipo de ICMP e os números de código? Que outros campos esse pacote ICMP possui? Quantos bytes são os campos de soma de verificação, número de sequência e identificador?</w:t>
      </w:r>
      <w:r w:rsidDel="00000000" w:rsidR="00000000" w:rsidRPr="00000000">
        <w:rPr>
          <w:b w:val="1"/>
          <w:color w:val="24292f"/>
          <w:sz w:val="28"/>
          <w:szCs w:val="28"/>
        </w:rPr>
        <w:drawing>
          <wp:inline distB="114300" distT="114300" distL="114300" distR="114300">
            <wp:extent cx="5124450" cy="2133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Tipo = 0</w:t>
      </w:r>
    </w:p>
    <w:p w:rsidR="00000000" w:rsidDel="00000000" w:rsidP="00000000" w:rsidRDefault="00000000" w:rsidRPr="00000000" w14:paraId="00000020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Código = 0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um chamado pacote ICMP "echo response"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Outros Campos: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6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Checksum:  verificação da soma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Identificador (BE) : big endian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Identificador (LE) : little endian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Sequência de Números (BE): big endian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Sequência de Números (LE): little endian</w:t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ind w:left="144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para facilitar o acompanhamento quando esses números de sequência são incrementados de uma solicitação/resposta de eco ICMP</w:t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      Bytes?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6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Verificação da soma: 2 bytes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Número de sequência 8 bytes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24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Tipo: 8 bytes</w:t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rPr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é o endereço IP do seu host? Qual é o endereço IP do host de destino de destino?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meu IP = 192.168.0.11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IP de destino = 128.93.162.83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6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o ICMP enviasse pacotes UDP (como no Unix/Linux), o número do protocolo IP ainda seria 01 para os pacotes de teste? Se não, o que seria? </w:t>
      </w:r>
      <w:r w:rsidDel="00000000" w:rsidR="00000000" w:rsidRPr="00000000">
        <w:rPr>
          <w:sz w:val="28"/>
          <w:szCs w:val="28"/>
          <w:rtl w:val="0"/>
        </w:rPr>
        <w:t xml:space="preserve">Sim </w:t>
      </w:r>
    </w:p>
    <w:p w:rsidR="00000000" w:rsidDel="00000000" w:rsidP="00000000" w:rsidRDefault="00000000" w:rsidRPr="00000000" w14:paraId="00000033">
      <w:pPr>
        <w:spacing w:after="240" w:before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6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Examine o pacote de eco ICMP na captura de tela. Isso é diferente dos pacotes de consulta de ping ICMP na primeira metade deste laboratório? Se sim, como assim? </w:t>
      </w:r>
    </w:p>
    <w:p w:rsidR="00000000" w:rsidDel="00000000" w:rsidP="00000000" w:rsidRDefault="00000000" w:rsidRPr="00000000" w14:paraId="00000035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 possui mais campos do que o da primeira metade do projeto.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6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Examine o pacote de erro ICMP na captura de tela. Tem mais campos do que o pacote de eco ICMP. O que está incluído nesses campos?</w:t>
      </w:r>
    </w:p>
    <w:p w:rsidR="00000000" w:rsidDel="00000000" w:rsidP="00000000" w:rsidRDefault="00000000" w:rsidRPr="00000000" w14:paraId="00000038">
      <w:pPr>
        <w:spacing w:after="240" w:before="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76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Possui dois campos a mais em que um é o IP, e outro é o  ICMP.</w:t>
      </w:r>
    </w:p>
    <w:p w:rsidR="00000000" w:rsidDel="00000000" w:rsidP="00000000" w:rsidRDefault="00000000" w:rsidRPr="00000000" w14:paraId="0000003B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desses campos, temos:</w:t>
      </w:r>
    </w:p>
    <w:p w:rsidR="00000000" w:rsidDel="00000000" w:rsidP="00000000" w:rsidRDefault="00000000" w:rsidRPr="00000000" w14:paraId="0000003C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IP: informações do IP de origem e destino.</w:t>
      </w:r>
    </w:p>
    <w:p w:rsidR="00000000" w:rsidDel="00000000" w:rsidP="00000000" w:rsidRDefault="00000000" w:rsidRPr="00000000" w14:paraId="0000003D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ICMP: com os seguintes campos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60" w:lineRule="auto"/>
        <w:ind w:left="72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Checksum:  verificação da soma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Identificador (BE) : big endian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Identificador (LE) : little endian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Sequência de Números (BE): big endian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Sequência de Números (LE): little endian</w:t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para facilitar o acompanhamento quando esses números de sequência são incrementados de uma solicitação/resposta de eco ICMP</w:t>
      </w:r>
    </w:p>
    <w:p w:rsidR="00000000" w:rsidDel="00000000" w:rsidP="00000000" w:rsidRDefault="00000000" w:rsidRPr="00000000" w14:paraId="00000044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6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Examine os últimos três pacotes ICMP recebidos pelo host de origem. Como esses pacotes são diferentes dos pacotes de erro ICMP? Por que eles são diferentes?</w:t>
      </w:r>
    </w:p>
    <w:p w:rsidR="00000000" w:rsidDel="00000000" w:rsidP="00000000" w:rsidRDefault="00000000" w:rsidRPr="00000000" w14:paraId="00000047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57725" cy="2057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Sim, pois eles não são maiores. São compostos pelos mesmos campos que constituem a resposta da primeira metade. </w:t>
      </w:r>
    </w:p>
    <w:p w:rsidR="00000000" w:rsidDel="00000000" w:rsidP="00000000" w:rsidRDefault="00000000" w:rsidRPr="00000000" w14:paraId="0000004A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Seus campos:</w:t>
      </w:r>
    </w:p>
    <w:p w:rsidR="00000000" w:rsidDel="00000000" w:rsidP="00000000" w:rsidRDefault="00000000" w:rsidRPr="00000000" w14:paraId="0000004B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Tipo = 0</w:t>
      </w:r>
    </w:p>
    <w:p w:rsidR="00000000" w:rsidDel="00000000" w:rsidP="00000000" w:rsidRDefault="00000000" w:rsidRPr="00000000" w14:paraId="0000004C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Código = 0</w:t>
      </w:r>
    </w:p>
    <w:p w:rsidR="00000000" w:rsidDel="00000000" w:rsidP="00000000" w:rsidRDefault="00000000" w:rsidRPr="00000000" w14:paraId="0000004D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um chamado pacote ICMP "echo response"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60" w:lineRule="auto"/>
        <w:ind w:left="72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Outros Campos: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6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Checksum:  verificação da soma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Identificador (BE) : big endian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Identificador (LE) : little endian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Sequência de Números (BE): big endian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Sequência de Números (LE): little endian</w:t>
      </w:r>
    </w:p>
    <w:p w:rsidR="00000000" w:rsidDel="00000000" w:rsidP="00000000" w:rsidRDefault="00000000" w:rsidRPr="00000000" w14:paraId="00000054">
      <w:pPr>
        <w:shd w:fill="ffffff" w:val="clear"/>
        <w:spacing w:after="240" w:before="60" w:lineRule="auto"/>
        <w:ind w:left="1440" w:firstLine="0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para facilitar o acompanhamento quando esses números de sequência são incrementados de uma solicitação/resposta de eco ICMP</w:t>
      </w:r>
    </w:p>
    <w:p w:rsidR="00000000" w:rsidDel="00000000" w:rsidP="00000000" w:rsidRDefault="00000000" w:rsidRPr="00000000" w14:paraId="00000055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60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Nas medições do tracert, existe um link cujo atraso é significativamente maior do que outros? Consulte a captura de tela na Figura 4, há um link cujo atraso é significativamente maior do que outros? Com base nos nomes dos roteadores, você consegue adivinhar a localização dos dois roteadores no final deste link?</w:t>
      </w:r>
    </w:p>
    <w:p w:rsidR="00000000" w:rsidDel="00000000" w:rsidP="00000000" w:rsidRDefault="00000000" w:rsidRPr="00000000" w14:paraId="00000057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Sim. </w:t>
      </w:r>
    </w:p>
    <w:p w:rsidR="00000000" w:rsidDel="00000000" w:rsidP="00000000" w:rsidRDefault="00000000" w:rsidRPr="00000000" w14:paraId="00000058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pacote 16.</w:t>
      </w:r>
    </w:p>
    <w:p w:rsidR="00000000" w:rsidDel="00000000" w:rsidP="00000000" w:rsidRDefault="00000000" w:rsidRPr="00000000" w14:paraId="0000005A">
      <w:pPr>
        <w:spacing w:after="240" w:before="6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Acredito que seja a frança pois suas terminações são ‘.fr’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