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lograr una buena comunicación y realizar una gestión efectiva en el proyecto, es necesario tener en cuenta varios elementos. A continuación, se describen estos elementos: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Grupo de WhatsApp</w:t>
      </w:r>
      <w:r w:rsidDel="00000000" w:rsidR="00000000" w:rsidRPr="00000000">
        <w:rPr>
          <w:rtl w:val="0"/>
        </w:rPr>
        <w:t xml:space="preserve">: Este grupo tiene como objetivo facilitar la comunicación diaria (</w:t>
      </w:r>
      <w:r w:rsidDel="00000000" w:rsidR="00000000" w:rsidRPr="00000000">
        <w:rPr>
          <w:i w:val="1"/>
          <w:rtl w:val="0"/>
        </w:rPr>
        <w:t xml:space="preserve">daily</w:t>
      </w:r>
      <w:r w:rsidDel="00000000" w:rsidR="00000000" w:rsidRPr="00000000">
        <w:rPr>
          <w:rtl w:val="0"/>
        </w:rPr>
        <w:t xml:space="preserve">) entre los miembros del equipo. Cada miembro debe responder individualmente a tres preguntas principales: qué logró, qué dificultades enfrentó y qué planea para el próximo ciclo.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Tablero Trello</w:t>
      </w:r>
      <w:r w:rsidDel="00000000" w:rsidR="00000000" w:rsidRPr="00000000">
        <w:rPr>
          <w:rtl w:val="0"/>
        </w:rPr>
        <w:t xml:space="preserve">: Se utilizará un tablero en Trello con al menos </w:t>
      </w:r>
      <w:r w:rsidDel="00000000" w:rsidR="00000000" w:rsidRPr="00000000">
        <w:rPr>
          <w:i w:val="1"/>
          <w:rtl w:val="0"/>
        </w:rPr>
        <w:t xml:space="preserve">cinco columnas</w:t>
      </w:r>
      <w:r w:rsidDel="00000000" w:rsidR="00000000" w:rsidRPr="00000000">
        <w:rPr>
          <w:rtl w:val="0"/>
        </w:rPr>
        <w:t xml:space="preserve"> para organizar el proyecto. En la </w:t>
      </w:r>
      <w:r w:rsidDel="00000000" w:rsidR="00000000" w:rsidRPr="00000000">
        <w:rPr>
          <w:i w:val="1"/>
          <w:rtl w:val="0"/>
        </w:rPr>
        <w:t xml:space="preserve">primera</w:t>
      </w:r>
      <w:r w:rsidDel="00000000" w:rsidR="00000000" w:rsidRPr="00000000">
        <w:rPr>
          <w:rtl w:val="0"/>
        </w:rPr>
        <w:t xml:space="preserve"> columna se colocarán las </w:t>
      </w:r>
      <w:r w:rsidDel="00000000" w:rsidR="00000000" w:rsidRPr="00000000">
        <w:rPr>
          <w:i w:val="1"/>
          <w:rtl w:val="0"/>
        </w:rPr>
        <w:t xml:space="preserve">Épicas o Product Backlog</w:t>
      </w:r>
      <w:r w:rsidDel="00000000" w:rsidR="00000000" w:rsidRPr="00000000">
        <w:rPr>
          <w:rtl w:val="0"/>
        </w:rPr>
        <w:t xml:space="preserve">, que representan los objetivos principales a alcanzar al finalizar el proyecto. Estos objetivos pueden subdividirse en actividades más pequeñas. En la </w:t>
      </w:r>
      <w:r w:rsidDel="00000000" w:rsidR="00000000" w:rsidRPr="00000000">
        <w:rPr>
          <w:i w:val="1"/>
          <w:rtl w:val="0"/>
        </w:rPr>
        <w:t xml:space="preserve">segunda</w:t>
      </w:r>
      <w:r w:rsidDel="00000000" w:rsidR="00000000" w:rsidRPr="00000000">
        <w:rPr>
          <w:rtl w:val="0"/>
        </w:rPr>
        <w:t xml:space="preserve"> columna se listarán los objetivos del </w:t>
      </w:r>
      <w:r w:rsidDel="00000000" w:rsidR="00000000" w:rsidRPr="00000000">
        <w:rPr>
          <w:i w:val="1"/>
          <w:rtl w:val="0"/>
        </w:rPr>
        <w:t xml:space="preserve">Sprint (To Do)</w:t>
      </w:r>
      <w:r w:rsidDel="00000000" w:rsidR="00000000" w:rsidRPr="00000000">
        <w:rPr>
          <w:rtl w:val="0"/>
        </w:rPr>
        <w:t xml:space="preserve"> o las actividades pendientes para realizar durante el sprint. La </w:t>
      </w:r>
      <w:r w:rsidDel="00000000" w:rsidR="00000000" w:rsidRPr="00000000">
        <w:rPr>
          <w:i w:val="1"/>
          <w:rtl w:val="0"/>
        </w:rPr>
        <w:t xml:space="preserve">tercera</w:t>
      </w:r>
      <w:r w:rsidDel="00000000" w:rsidR="00000000" w:rsidRPr="00000000">
        <w:rPr>
          <w:rtl w:val="0"/>
        </w:rPr>
        <w:t xml:space="preserve"> columna contendrá los elementos </w:t>
      </w:r>
      <w:r w:rsidDel="00000000" w:rsidR="00000000" w:rsidRPr="00000000">
        <w:rPr>
          <w:i w:val="1"/>
          <w:rtl w:val="0"/>
        </w:rPr>
        <w:t xml:space="preserve">En proceso (Doing)</w:t>
      </w:r>
      <w:r w:rsidDel="00000000" w:rsidR="00000000" w:rsidRPr="00000000">
        <w:rPr>
          <w:rtl w:val="0"/>
        </w:rPr>
        <w:t xml:space="preserve">. En la </w:t>
      </w:r>
      <w:r w:rsidDel="00000000" w:rsidR="00000000" w:rsidRPr="00000000">
        <w:rPr>
          <w:i w:val="1"/>
          <w:rtl w:val="0"/>
        </w:rPr>
        <w:t xml:space="preserve">cuarta</w:t>
      </w:r>
      <w:r w:rsidDel="00000000" w:rsidR="00000000" w:rsidRPr="00000000">
        <w:rPr>
          <w:rtl w:val="0"/>
        </w:rPr>
        <w:t xml:space="preserve"> columna se ubicarán las tarjetas que están </w:t>
      </w:r>
      <w:r w:rsidDel="00000000" w:rsidR="00000000" w:rsidRPr="00000000">
        <w:rPr>
          <w:i w:val="1"/>
          <w:rtl w:val="0"/>
        </w:rPr>
        <w:t xml:space="preserve">Para revisar y aceptar</w:t>
      </w:r>
      <w:r w:rsidDel="00000000" w:rsidR="00000000" w:rsidRPr="00000000">
        <w:rPr>
          <w:rtl w:val="0"/>
        </w:rPr>
        <w:t xml:space="preserve">. Finalmente, la quinta y última columna albergará los elementos que se han finalizado en el </w:t>
      </w:r>
      <w:r w:rsidDel="00000000" w:rsidR="00000000" w:rsidRPr="00000000">
        <w:rPr>
          <w:i w:val="1"/>
          <w:rtl w:val="0"/>
        </w:rPr>
        <w:t xml:space="preserve">Sprint (Done)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Unidad compartida</w:t>
      </w:r>
      <w:r w:rsidDel="00000000" w:rsidR="00000000" w:rsidRPr="00000000">
        <w:rPr>
          <w:rtl w:val="0"/>
        </w:rPr>
        <w:t xml:space="preserve">: Se utilizará una unidad compartida para llevar a cabo procesos colaborativos. Esto permitirá utilizar herramientas como planillas de cálculo y procesadores de texto, así como también depositar archivos relevantes para definir el contexto o cualquier tipo de documento adicional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Repositorio GIT</w:t>
      </w:r>
      <w:r w:rsidDel="00000000" w:rsidR="00000000" w:rsidRPr="00000000">
        <w:rPr>
          <w:rtl w:val="0"/>
        </w:rPr>
        <w:t xml:space="preserve">: Se utilizará un repositorio GIT, como Gitlab, Bitbucket, GitHub u otra herramienta similar, para disponer de un repositorio privado. En este repositorio se alojará todo el código fuente y los scripts necesarios para lograr los objetivos del proyecto, permitiendo así tener una trazabilidad en la gestión de cambios.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 fundamental que la creación y administración de estos recursos estén a cargo de los alumnos. Además, se deben incluir como miembros del equipo a los profesores coordinadores de práctica profesionalizante y el profesor de prácticas profesionalizantes I, junto con el resto del equipo.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Además, se debe considerar establecer y comunicar un conjunto de roles en el equipo. Como mínimo, se debe definir quién será responsable de la </w:t>
      </w:r>
      <w:r w:rsidDel="00000000" w:rsidR="00000000" w:rsidRPr="00000000">
        <w:rPr>
          <w:i w:val="1"/>
          <w:rtl w:val="0"/>
        </w:rPr>
        <w:t xml:space="preserve">administración</w:t>
      </w:r>
      <w:r w:rsidDel="00000000" w:rsidR="00000000" w:rsidRPr="00000000">
        <w:rPr>
          <w:rtl w:val="0"/>
        </w:rPr>
        <w:t xml:space="preserve">, es decir, del cumplimiento administrativo de los procesos y artefactos necesarios. También se debe designar a alguien para la </w:t>
      </w:r>
      <w:r w:rsidDel="00000000" w:rsidR="00000000" w:rsidRPr="00000000">
        <w:rPr>
          <w:i w:val="1"/>
          <w:rtl w:val="0"/>
        </w:rPr>
        <w:t xml:space="preserve">comunicación</w:t>
      </w:r>
      <w:r w:rsidDel="00000000" w:rsidR="00000000" w:rsidRPr="00000000">
        <w:rPr>
          <w:rtl w:val="0"/>
        </w:rPr>
        <w:t xml:space="preserve"> del equipo, encargado de atender cualquier requerimiento externo. Por último, se debe asegurar la disponibilidad de recursos para la </w:t>
      </w:r>
      <w:r w:rsidDel="00000000" w:rsidR="00000000" w:rsidRPr="00000000">
        <w:rPr>
          <w:i w:val="1"/>
          <w:rtl w:val="0"/>
        </w:rPr>
        <w:t xml:space="preserve">organización</w:t>
      </w:r>
      <w:r w:rsidDel="00000000" w:rsidR="00000000" w:rsidRPr="00000000">
        <w:rPr>
          <w:rtl w:val="0"/>
        </w:rPr>
        <w:t xml:space="preserve"> del proyecto, asignando a alguien la responsabilidad de la organización en sí.</w:t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rFonts w:ascii="Verdana" w:cs="Verdana" w:eastAsia="Verdana" w:hAnsi="Verdan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rFonts w:ascii="Verdana" w:cs="Verdana" w:eastAsia="Verdana" w:hAnsi="Verdan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Igu/eqVV2AIQ/B67YlS9aVIohw==">CgMxLjA4AHIhMWszVExuVHhRY3RTelZKSDFjZVhJSzBhaFJScFdtUVky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