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8002" w14:textId="07496671" w:rsidR="00082076" w:rsidRPr="00082076" w:rsidRDefault="00082076" w:rsidP="00082076">
      <w:pPr>
        <w:jc w:val="center"/>
        <w:rPr>
          <w:rFonts w:ascii="Arial" w:hAnsi="Arial" w:cs="Arial"/>
          <w:sz w:val="28"/>
          <w:szCs w:val="28"/>
        </w:rPr>
      </w:pPr>
      <w:r w:rsidRPr="00082076">
        <w:rPr>
          <w:rFonts w:ascii="Arial" w:hAnsi="Arial" w:cs="Arial"/>
          <w:sz w:val="28"/>
          <w:szCs w:val="28"/>
        </w:rPr>
        <w:t xml:space="preserve">Aluno: Lucas Gontarz Fajardo RA: a2605104 – Sistemas Para Internet – </w:t>
      </w:r>
      <w:r w:rsidR="004A6F7D">
        <w:rPr>
          <w:rFonts w:ascii="Arial" w:hAnsi="Arial" w:cs="Arial"/>
          <w:sz w:val="28"/>
          <w:szCs w:val="28"/>
        </w:rPr>
        <w:t>1</w:t>
      </w:r>
      <w:r w:rsidRPr="00082076">
        <w:rPr>
          <w:rFonts w:ascii="Arial" w:hAnsi="Arial" w:cs="Arial"/>
          <w:sz w:val="28"/>
          <w:szCs w:val="28"/>
        </w:rPr>
        <w:t>Período</w:t>
      </w:r>
    </w:p>
    <w:p w14:paraId="5712AC27" w14:textId="3D975BC1" w:rsidR="00082076" w:rsidRPr="00082076" w:rsidRDefault="00082076" w:rsidP="00082076">
      <w:pPr>
        <w:jc w:val="center"/>
        <w:rPr>
          <w:rFonts w:ascii="Arial" w:hAnsi="Arial" w:cs="Arial"/>
          <w:sz w:val="28"/>
          <w:szCs w:val="28"/>
        </w:rPr>
      </w:pPr>
      <w:r w:rsidRPr="00082076">
        <w:rPr>
          <w:rFonts w:ascii="Arial" w:hAnsi="Arial" w:cs="Arial"/>
          <w:sz w:val="28"/>
          <w:szCs w:val="28"/>
        </w:rPr>
        <w:t>Relatório –</w:t>
      </w:r>
      <w:r w:rsidR="004A6F7D">
        <w:rPr>
          <w:rFonts w:ascii="Arial" w:hAnsi="Arial" w:cs="Arial"/>
          <w:sz w:val="28"/>
          <w:szCs w:val="28"/>
        </w:rPr>
        <w:t xml:space="preserve"> Social News</w:t>
      </w:r>
    </w:p>
    <w:p w14:paraId="24DB6ABC" w14:textId="52CD244E" w:rsidR="00082076" w:rsidRDefault="004A6F7D" w:rsidP="00082076">
      <w:pPr>
        <w:jc w:val="center"/>
        <w:rPr>
          <w:rFonts w:ascii="Arial" w:hAnsi="Arial" w:cs="Arial"/>
        </w:rPr>
      </w:pPr>
      <w:r w:rsidRPr="004A6F7D">
        <w:rPr>
          <w:rFonts w:ascii="Arial" w:hAnsi="Arial" w:cs="Arial"/>
          <w:noProof/>
        </w:rPr>
        <w:drawing>
          <wp:inline distT="0" distB="0" distL="0" distR="0" wp14:anchorId="22F6A957" wp14:editId="5512A63B">
            <wp:extent cx="5400040" cy="2712720"/>
            <wp:effectExtent l="0" t="0" r="0" b="0"/>
            <wp:docPr id="1159329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9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C8D" w14:textId="006F119B" w:rsidR="00EB01D5" w:rsidRPr="00082076" w:rsidRDefault="00EB01D5" w:rsidP="00EB01D5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Social News: Uma página que fala sobre o que há de novo nas redes sociais, esta imagem apresenta uma página de cadastro de contas no site.  </w:t>
      </w:r>
    </w:p>
    <w:p w14:paraId="03F8D84E" w14:textId="77777777" w:rsidR="00082076" w:rsidRPr="00082076" w:rsidRDefault="00082076" w:rsidP="00082076">
      <w:pPr>
        <w:jc w:val="both"/>
        <w:rPr>
          <w:rFonts w:ascii="Arial" w:hAnsi="Arial" w:cs="Arial"/>
        </w:rPr>
      </w:pPr>
    </w:p>
    <w:p w14:paraId="58894376" w14:textId="5E5EFD35" w:rsidR="004A6F7D" w:rsidRPr="004A6F7D" w:rsidRDefault="00082076" w:rsidP="004A6F7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82076">
        <w:rPr>
          <w:rFonts w:ascii="Arial" w:hAnsi="Arial" w:cs="Arial"/>
          <w:b/>
          <w:bCs/>
          <w:sz w:val="24"/>
          <w:szCs w:val="24"/>
          <w:u w:val="single"/>
        </w:rPr>
        <w:t>Index.html</w:t>
      </w:r>
    </w:p>
    <w:p w14:paraId="168B946B" w14:textId="534918CB" w:rsidR="004E4FF8" w:rsidRDefault="004A6F7D" w:rsidP="00082076">
      <w:pPr>
        <w:jc w:val="both"/>
        <w:rPr>
          <w:rFonts w:ascii="Arial" w:hAnsi="Arial" w:cs="Arial"/>
          <w:sz w:val="24"/>
          <w:szCs w:val="24"/>
        </w:rPr>
      </w:pPr>
      <w:r w:rsidRPr="004A6F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502DCF" wp14:editId="26DF4F14">
            <wp:extent cx="4398171" cy="4008729"/>
            <wp:effectExtent l="0" t="0" r="2540" b="0"/>
            <wp:docPr id="544938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3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183" cy="402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3C3" w14:textId="5559DDA9" w:rsidR="00395BB3" w:rsidRPr="00E5011E" w:rsidRDefault="000E2F4A" w:rsidP="00E5011E">
      <w:pPr>
        <w:rPr>
          <w:rFonts w:ascii="Arial" w:hAnsi="Arial" w:cs="Arial"/>
          <w:b/>
          <w:bCs/>
          <w:sz w:val="24"/>
          <w:szCs w:val="24"/>
        </w:rPr>
      </w:pPr>
      <w:r w:rsidRPr="00E5011E">
        <w:rPr>
          <w:rFonts w:ascii="Arial" w:hAnsi="Arial" w:cs="Arial"/>
          <w:b/>
          <w:bCs/>
          <w:sz w:val="24"/>
          <w:szCs w:val="24"/>
        </w:rPr>
        <w:lastRenderedPageBreak/>
        <w:t>Estrutura Básica:</w:t>
      </w:r>
    </w:p>
    <w:p w14:paraId="48826FB5" w14:textId="0FB7F1CE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&lt;!DOCTYPE html&gt;</w:t>
      </w:r>
      <w:r w:rsidR="00E5011E" w:rsidRPr="00E5011E">
        <w:rPr>
          <w:rFonts w:ascii="Arial" w:hAnsi="Arial" w:cs="Arial"/>
        </w:rPr>
        <w:t>:</w:t>
      </w:r>
      <w:r w:rsidRPr="00E5011E">
        <w:rPr>
          <w:rFonts w:ascii="Arial" w:hAnsi="Arial" w:cs="Arial"/>
        </w:rPr>
        <w:t xml:space="preserve"> Declara o tipo de documento como HTML5</w:t>
      </w:r>
      <w:r w:rsidR="00E5011E" w:rsidRPr="00E5011E">
        <w:rPr>
          <w:rFonts w:ascii="Arial" w:hAnsi="Arial" w:cs="Arial"/>
        </w:rPr>
        <w:t>;</w:t>
      </w:r>
    </w:p>
    <w:p w14:paraId="4F045FED" w14:textId="556BFEC4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&lt;html lang="pt-BR&gt;</w:t>
      </w:r>
      <w:r w:rsidR="00E5011E" w:rsidRPr="00E5011E">
        <w:rPr>
          <w:rFonts w:ascii="Arial" w:hAnsi="Arial" w:cs="Arial"/>
        </w:rPr>
        <w:t>:</w:t>
      </w:r>
      <w:r w:rsidRPr="00E5011E">
        <w:rPr>
          <w:rFonts w:ascii="Arial" w:hAnsi="Arial" w:cs="Arial"/>
        </w:rPr>
        <w:t xml:space="preserve"> Define a linguagem para português do Brasil</w:t>
      </w:r>
      <w:r w:rsidR="00E5011E" w:rsidRPr="00E5011E">
        <w:rPr>
          <w:rFonts w:ascii="Arial" w:hAnsi="Arial" w:cs="Arial"/>
        </w:rPr>
        <w:t>;</w:t>
      </w:r>
    </w:p>
    <w:p w14:paraId="75E0D386" w14:textId="084EECF7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&lt;head</w:t>
      </w:r>
      <w:r w:rsidR="004C545F" w:rsidRPr="00E5011E">
        <w:rPr>
          <w:rFonts w:ascii="Arial" w:hAnsi="Arial" w:cs="Arial"/>
        </w:rPr>
        <w:t>&gt;:</w:t>
      </w:r>
      <w:r w:rsidRPr="00E5011E">
        <w:rPr>
          <w:rFonts w:ascii="Arial" w:hAnsi="Arial" w:cs="Arial"/>
        </w:rPr>
        <w:t xml:space="preserve"> Contém informações sobre a página, como o título e referências</w:t>
      </w:r>
      <w:r w:rsidR="00E5011E" w:rsidRPr="00E5011E">
        <w:rPr>
          <w:rFonts w:ascii="Arial" w:hAnsi="Arial" w:cs="Arial"/>
        </w:rPr>
        <w:t>;</w:t>
      </w:r>
    </w:p>
    <w:p w14:paraId="4D1FA002" w14:textId="20EED334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&lt;meta charset="UTF-8"&gt;</w:t>
      </w:r>
      <w:r w:rsidR="00E5011E" w:rsidRPr="00E5011E">
        <w:rPr>
          <w:rFonts w:ascii="Arial" w:hAnsi="Arial" w:cs="Arial"/>
        </w:rPr>
        <w:t>:</w:t>
      </w:r>
      <w:r w:rsidRPr="00E5011E">
        <w:rPr>
          <w:rFonts w:ascii="Arial" w:hAnsi="Arial" w:cs="Arial"/>
        </w:rPr>
        <w:t xml:space="preserve"> Define a codificação de caracteres como UTF-8</w:t>
      </w:r>
      <w:r w:rsidR="00E5011E" w:rsidRPr="00E5011E">
        <w:rPr>
          <w:rFonts w:ascii="Arial" w:hAnsi="Arial" w:cs="Arial"/>
        </w:rPr>
        <w:t>;</w:t>
      </w:r>
    </w:p>
    <w:p w14:paraId="6ED9C4A4" w14:textId="149EB73F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&lt;link rel="stylesheet" href="./css/reset.css"&gt;</w:t>
      </w:r>
      <w:r w:rsidR="00E5011E" w:rsidRPr="00E5011E">
        <w:rPr>
          <w:rFonts w:ascii="Arial" w:hAnsi="Arial" w:cs="Arial"/>
        </w:rPr>
        <w:t>:</w:t>
      </w:r>
      <w:r w:rsidRPr="00E5011E">
        <w:rPr>
          <w:rFonts w:ascii="Arial" w:hAnsi="Arial" w:cs="Arial"/>
        </w:rPr>
        <w:t xml:space="preserve"> Referência ao arquivo reset.css no qual reseta os padrões pré-definidos de estilo</w:t>
      </w:r>
      <w:r w:rsidR="00E5011E" w:rsidRPr="00E5011E">
        <w:rPr>
          <w:rFonts w:ascii="Arial" w:hAnsi="Arial" w:cs="Arial"/>
        </w:rPr>
        <w:t>;</w:t>
      </w:r>
    </w:p>
    <w:p w14:paraId="514A4EF5" w14:textId="541A565D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&lt;link rel="stylesheet" href="./css/style.css"&gt;</w:t>
      </w:r>
      <w:r w:rsidR="00E5011E" w:rsidRPr="00E5011E">
        <w:rPr>
          <w:rFonts w:ascii="Arial" w:hAnsi="Arial" w:cs="Arial"/>
        </w:rPr>
        <w:t>:</w:t>
      </w:r>
      <w:r w:rsidRPr="00E5011E">
        <w:rPr>
          <w:rFonts w:ascii="Arial" w:hAnsi="Arial" w:cs="Arial"/>
        </w:rPr>
        <w:t xml:space="preserve"> Referência ao arquivo style.css no qual contém toda estilização do site</w:t>
      </w:r>
      <w:r w:rsidR="00E5011E" w:rsidRPr="00E5011E">
        <w:rPr>
          <w:rFonts w:ascii="Arial" w:hAnsi="Arial" w:cs="Arial"/>
        </w:rPr>
        <w:t>;</w:t>
      </w:r>
    </w:p>
    <w:p w14:paraId="686ABB0E" w14:textId="1C272F1F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&lt;title&gt;Social News&lt;/title&gt;: Define o título da página</w:t>
      </w:r>
      <w:r w:rsidR="00E5011E" w:rsidRPr="00E5011E">
        <w:rPr>
          <w:rFonts w:ascii="Arial" w:hAnsi="Arial" w:cs="Arial"/>
        </w:rPr>
        <w:t>.</w:t>
      </w:r>
    </w:p>
    <w:p w14:paraId="6EA9289A" w14:textId="77777777" w:rsidR="00395BB3" w:rsidRPr="00E5011E" w:rsidRDefault="00395BB3" w:rsidP="00E5011E">
      <w:pPr>
        <w:rPr>
          <w:rFonts w:ascii="Arial" w:hAnsi="Arial" w:cs="Arial"/>
        </w:rPr>
      </w:pPr>
    </w:p>
    <w:p w14:paraId="48827AAB" w14:textId="5CA587DC" w:rsidR="00395BB3" w:rsidRPr="00E5011E" w:rsidRDefault="00395BB3" w:rsidP="00E5011E">
      <w:pPr>
        <w:rPr>
          <w:rFonts w:ascii="Arial" w:hAnsi="Arial" w:cs="Arial"/>
          <w:b/>
          <w:bCs/>
          <w:sz w:val="24"/>
          <w:szCs w:val="24"/>
        </w:rPr>
      </w:pPr>
      <w:r w:rsidRPr="00E5011E">
        <w:rPr>
          <w:rFonts w:ascii="Arial" w:hAnsi="Arial" w:cs="Arial"/>
          <w:b/>
          <w:bCs/>
          <w:sz w:val="24"/>
          <w:szCs w:val="24"/>
        </w:rPr>
        <w:t>Corpo da Página &lt;body&gt;:</w:t>
      </w:r>
    </w:p>
    <w:p w14:paraId="795A7B67" w14:textId="6A511A9D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&lt;body&gt;: Contém o conteúdo da página</w:t>
      </w:r>
      <w:r w:rsidR="00E5011E" w:rsidRPr="00E5011E">
        <w:rPr>
          <w:rFonts w:ascii="Arial" w:hAnsi="Arial" w:cs="Arial"/>
        </w:rPr>
        <w:t>;</w:t>
      </w:r>
    </w:p>
    <w:p w14:paraId="1F3D0AC4" w14:textId="234D0A72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&lt;header&gt;: Cria um cabeçalho no qual possui no o título da página "Social News"</w:t>
      </w:r>
      <w:r w:rsidR="00E5011E" w:rsidRPr="00E5011E">
        <w:rPr>
          <w:rFonts w:ascii="Arial" w:hAnsi="Arial" w:cs="Arial"/>
        </w:rPr>
        <w:t>;</w:t>
      </w:r>
    </w:p>
    <w:p w14:paraId="03D2CDDC" w14:textId="7263B266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&lt;h1&gt;Social News&lt;/h1&gt;: Título da página</w:t>
      </w:r>
      <w:r w:rsidR="00E5011E" w:rsidRPr="00E5011E">
        <w:rPr>
          <w:rFonts w:ascii="Arial" w:hAnsi="Arial" w:cs="Arial"/>
        </w:rPr>
        <w:t>;</w:t>
      </w:r>
    </w:p>
    <w:p w14:paraId="49301D6E" w14:textId="5C324758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&lt;section&gt;: Divide o conteúdo em sessões</w:t>
      </w:r>
      <w:r w:rsidR="00E5011E" w:rsidRPr="00E5011E">
        <w:rPr>
          <w:rFonts w:ascii="Arial" w:hAnsi="Arial" w:cs="Arial"/>
        </w:rPr>
        <w:t>;</w:t>
      </w:r>
    </w:p>
    <w:p w14:paraId="55E5DAC1" w14:textId="4E20FA61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&lt;div class="img-container"&gt;: Contém a imag</w:t>
      </w:r>
      <w:r w:rsidR="00E5011E" w:rsidRPr="00E5011E">
        <w:rPr>
          <w:rFonts w:ascii="Arial" w:hAnsi="Arial" w:cs="Arial"/>
        </w:rPr>
        <w:t>em;</w:t>
      </w:r>
    </w:p>
    <w:p w14:paraId="6E05F720" w14:textId="3BE029CA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&lt;img src="./img/img-bg.png" alt="img"&gt;: Inclui uma imagem com um atributo "alt" para descrição</w:t>
      </w:r>
      <w:r w:rsidR="00E5011E" w:rsidRPr="00E5011E">
        <w:rPr>
          <w:rFonts w:ascii="Arial" w:hAnsi="Arial" w:cs="Arial"/>
        </w:rPr>
        <w:t>;</w:t>
      </w:r>
    </w:p>
    <w:p w14:paraId="75E67EBB" w14:textId="79E3A1C3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&lt;div class="container"&gt;: Cria um cont</w:t>
      </w:r>
      <w:r w:rsidR="00E5011E" w:rsidRPr="00E5011E">
        <w:rPr>
          <w:rFonts w:ascii="Arial" w:hAnsi="Arial" w:cs="Arial"/>
        </w:rPr>
        <w:t>ei</w:t>
      </w:r>
      <w:r w:rsidRPr="00E5011E">
        <w:rPr>
          <w:rFonts w:ascii="Arial" w:hAnsi="Arial" w:cs="Arial"/>
        </w:rPr>
        <w:t>ner para o formulário de cadastro</w:t>
      </w:r>
      <w:r w:rsidR="00E5011E" w:rsidRPr="00E5011E">
        <w:rPr>
          <w:rFonts w:ascii="Arial" w:hAnsi="Arial" w:cs="Arial"/>
        </w:rPr>
        <w:t>;</w:t>
      </w:r>
    </w:p>
    <w:p w14:paraId="2698D2BB" w14:textId="19D94648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&lt;form class="cad-form" autocomplete="off" action="#" method="#"&gt;: Define um formulário e desativa o preenchimento automático de campos</w:t>
      </w:r>
      <w:r w:rsidR="00E5011E" w:rsidRPr="00E5011E">
        <w:rPr>
          <w:rFonts w:ascii="Arial" w:hAnsi="Arial" w:cs="Arial"/>
        </w:rPr>
        <w:t xml:space="preserve"> com ‘autocomplete</w:t>
      </w:r>
      <w:r w:rsidR="004C545F" w:rsidRPr="00E5011E">
        <w:rPr>
          <w:rFonts w:ascii="Arial" w:hAnsi="Arial" w:cs="Arial"/>
        </w:rPr>
        <w:t>=” off</w:t>
      </w:r>
      <w:r w:rsidR="00E5011E" w:rsidRPr="00E5011E">
        <w:rPr>
          <w:rFonts w:ascii="Arial" w:hAnsi="Arial" w:cs="Arial"/>
        </w:rPr>
        <w:t>”’;</w:t>
      </w:r>
    </w:p>
    <w:p w14:paraId="4FD92115" w14:textId="79D815FB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&lt;h2&gt;Cadastro&lt;/h2&gt;: Título do formulário</w:t>
      </w:r>
      <w:r w:rsidR="00E5011E" w:rsidRPr="00E5011E">
        <w:rPr>
          <w:rFonts w:ascii="Arial" w:hAnsi="Arial" w:cs="Arial"/>
        </w:rPr>
        <w:t>;</w:t>
      </w:r>
    </w:p>
    <w:p w14:paraId="469E4EC8" w14:textId="4C6F1525" w:rsidR="00E5011E" w:rsidRPr="00E5011E" w:rsidRDefault="00E5011E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&lt;label for="nome"&gt;Nome:&lt;/label&gt;:  tag HTML é usada para criar um rótulo associado a um campo de entrada</w:t>
      </w:r>
    </w:p>
    <w:p w14:paraId="4998FF4C" w14:textId="36CBD8FE" w:rsidR="00E5011E" w:rsidRPr="00E5011E" w:rsidRDefault="00E5011E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&lt;input type="text" id="nome" name="nome" placeholder="Lucas Gontarz Fajardo" required&gt; - Abre um caixa de texto na qual o usuário pode digitar seu nome, contendo um placehold para demonstrar um exemplo e required pedindo que a caixa input não pode ficar vazia.</w:t>
      </w:r>
    </w:p>
    <w:p w14:paraId="148E184C" w14:textId="2A46C605" w:rsidR="00E5011E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&lt;button type="submit"&gt;Cadastrar&lt;/button&gt;: Botão de envio do formulário.</w:t>
      </w:r>
    </w:p>
    <w:p w14:paraId="1E725661" w14:textId="77777777" w:rsidR="00E5011E" w:rsidRPr="00E5011E" w:rsidRDefault="00E5011E" w:rsidP="00E5011E">
      <w:pPr>
        <w:rPr>
          <w:rFonts w:ascii="Arial" w:hAnsi="Arial" w:cs="Arial"/>
        </w:rPr>
      </w:pPr>
    </w:p>
    <w:p w14:paraId="75B3A5EA" w14:textId="1D8C33B5" w:rsidR="00E5011E" w:rsidRPr="00E5011E" w:rsidRDefault="00395BB3" w:rsidP="00E5011E">
      <w:pPr>
        <w:rPr>
          <w:rFonts w:ascii="Arial" w:hAnsi="Arial" w:cs="Arial"/>
          <w:b/>
          <w:bCs/>
          <w:sz w:val="24"/>
          <w:szCs w:val="24"/>
        </w:rPr>
      </w:pPr>
      <w:r w:rsidRPr="00E5011E">
        <w:rPr>
          <w:rFonts w:ascii="Arial" w:hAnsi="Arial" w:cs="Arial"/>
          <w:b/>
          <w:bCs/>
          <w:sz w:val="24"/>
          <w:szCs w:val="24"/>
        </w:rPr>
        <w:t>Rodapé</w:t>
      </w:r>
      <w:r w:rsidR="00E5011E">
        <w:rPr>
          <w:rFonts w:ascii="Arial" w:hAnsi="Arial" w:cs="Arial"/>
          <w:b/>
          <w:bCs/>
          <w:sz w:val="24"/>
          <w:szCs w:val="24"/>
        </w:rPr>
        <w:t xml:space="preserve"> &lt;footer&gt;</w:t>
      </w:r>
      <w:r w:rsidRPr="00E5011E">
        <w:rPr>
          <w:rFonts w:ascii="Arial" w:hAnsi="Arial" w:cs="Arial"/>
          <w:b/>
          <w:bCs/>
          <w:sz w:val="24"/>
          <w:szCs w:val="24"/>
        </w:rPr>
        <w:t>:</w:t>
      </w:r>
    </w:p>
    <w:p w14:paraId="2052B82A" w14:textId="77777777" w:rsidR="00395BB3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&lt;footer&gt;: Cria um rodapé para a página.</w:t>
      </w:r>
    </w:p>
    <w:p w14:paraId="73FA2201" w14:textId="206FEAAB" w:rsidR="000E2F4A" w:rsidRPr="00E5011E" w:rsidRDefault="00395BB3" w:rsidP="00E5011E">
      <w:pPr>
        <w:rPr>
          <w:rFonts w:ascii="Arial" w:hAnsi="Arial" w:cs="Arial"/>
        </w:rPr>
      </w:pPr>
      <w:r w:rsidRPr="00E5011E">
        <w:rPr>
          <w:rFonts w:ascii="Arial" w:hAnsi="Arial" w:cs="Arial"/>
        </w:rPr>
        <w:t>&lt;h3&gt;CopyRight ©️ - Social News&lt;/h3&gt;: Exibe uma mensagem de direitos autorais.</w:t>
      </w:r>
    </w:p>
    <w:p w14:paraId="65334967" w14:textId="77777777" w:rsidR="000E2F4A" w:rsidRDefault="000E2F4A" w:rsidP="00082076">
      <w:pPr>
        <w:jc w:val="both"/>
        <w:rPr>
          <w:rFonts w:ascii="Arial" w:hAnsi="Arial" w:cs="Arial"/>
          <w:sz w:val="24"/>
          <w:szCs w:val="24"/>
        </w:rPr>
      </w:pPr>
    </w:p>
    <w:p w14:paraId="30EFCA7B" w14:textId="28E7012C" w:rsidR="00082076" w:rsidRDefault="00082076" w:rsidP="0008207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082076">
        <w:rPr>
          <w:rFonts w:ascii="Arial" w:hAnsi="Arial" w:cs="Arial"/>
          <w:b/>
          <w:bCs/>
          <w:sz w:val="24"/>
          <w:szCs w:val="24"/>
          <w:u w:val="single"/>
        </w:rPr>
        <w:t>style.css</w:t>
      </w:r>
    </w:p>
    <w:p w14:paraId="40E1288D" w14:textId="462A9EF3" w:rsidR="004A6F7D" w:rsidRPr="00082076" w:rsidRDefault="004A6F7D" w:rsidP="0008207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A6F7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20AB76" wp14:editId="258067D5">
            <wp:extent cx="5400040" cy="4578985"/>
            <wp:effectExtent l="0" t="0" r="0" b="0"/>
            <wp:docPr id="884736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36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2FB" w14:textId="68B15202" w:rsidR="00082076" w:rsidRDefault="004A6F7D" w:rsidP="00082076">
      <w:pPr>
        <w:jc w:val="both"/>
        <w:rPr>
          <w:rFonts w:ascii="Arial" w:hAnsi="Arial" w:cs="Arial"/>
        </w:rPr>
      </w:pPr>
      <w:r w:rsidRPr="004A6F7D">
        <w:rPr>
          <w:rFonts w:ascii="Arial" w:hAnsi="Arial" w:cs="Arial"/>
          <w:noProof/>
        </w:rPr>
        <w:drawing>
          <wp:inline distT="0" distB="0" distL="0" distR="0" wp14:anchorId="75A3F941" wp14:editId="710476A9">
            <wp:extent cx="5400040" cy="3554095"/>
            <wp:effectExtent l="0" t="0" r="0" b="8255"/>
            <wp:docPr id="747984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84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6310" w14:textId="1B36EBE1" w:rsidR="004C545F" w:rsidRPr="00DA4174" w:rsidRDefault="004C545F" w:rsidP="0008207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4174">
        <w:rPr>
          <w:rFonts w:ascii="Arial" w:hAnsi="Arial" w:cs="Arial"/>
          <w:b/>
          <w:bCs/>
          <w:sz w:val="24"/>
          <w:szCs w:val="24"/>
        </w:rPr>
        <w:lastRenderedPageBreak/>
        <w:t>Estilização:</w:t>
      </w:r>
    </w:p>
    <w:p w14:paraId="1D7171A8" w14:textId="3EB11B9B" w:rsidR="004C545F" w:rsidRDefault="004C545F" w:rsidP="0008207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cores básicas para ter um esquema de cores que combine com a imagem utilizei as cores roxo e branco, adicionando uma fonte para o títulos de Lobster e para o resto do site como Roboto, atribuindo um sistema de display como flex no formulário, </w:t>
      </w:r>
      <w:r w:rsidR="00DA4174">
        <w:rPr>
          <w:rFonts w:ascii="Arial" w:hAnsi="Arial" w:cs="Arial"/>
        </w:rPr>
        <w:t>utilizando flex</w:t>
      </w:r>
      <w:r>
        <w:rPr>
          <w:rFonts w:ascii="Arial" w:hAnsi="Arial" w:cs="Arial"/>
        </w:rPr>
        <w:t xml:space="preserve"> 40% para o container da imagem e 40% para o formulário</w:t>
      </w:r>
      <w:r w:rsidR="00DA4174">
        <w:rPr>
          <w:rFonts w:ascii="Arial" w:hAnsi="Arial" w:cs="Arial"/>
        </w:rPr>
        <w:t>. Além desta atribuição todo o site contém um margin-left: 10% e margin-right: 10%. Atribuindo um recuo para o formulário. Button contém um button:hover no qual ao passar por cima dele ele muda a cor do seu background e sua cor de roxo e branco para branco e roxo. As outras classes apenas possuem ajustes de tamanha e espaçamento entre elas. O footer possui uma position: fixed, alinhado ao centro em itálico com um margin-bottom: 10px.</w:t>
      </w:r>
    </w:p>
    <w:p w14:paraId="41D17E8A" w14:textId="77777777" w:rsidR="00DA4174" w:rsidRDefault="00DA4174" w:rsidP="00DA4174">
      <w:pPr>
        <w:jc w:val="center"/>
        <w:rPr>
          <w:rFonts w:ascii="Arial" w:hAnsi="Arial" w:cs="Arial"/>
        </w:rPr>
      </w:pPr>
    </w:p>
    <w:p w14:paraId="5509087B" w14:textId="0556187E" w:rsidR="00DA4174" w:rsidRPr="00DA4174" w:rsidRDefault="00DA4174" w:rsidP="00DA417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4174">
        <w:rPr>
          <w:rFonts w:ascii="Arial" w:hAnsi="Arial" w:cs="Arial"/>
          <w:b/>
          <w:bCs/>
          <w:sz w:val="28"/>
          <w:szCs w:val="28"/>
        </w:rPr>
        <w:t>3 Elementos – HTML</w:t>
      </w:r>
    </w:p>
    <w:p w14:paraId="56973CBC" w14:textId="77777777" w:rsidR="00DA4174" w:rsidRPr="00DA4174" w:rsidRDefault="00DA4174" w:rsidP="00DA4174">
      <w:pPr>
        <w:rPr>
          <w:rFonts w:ascii="Arial" w:hAnsi="Arial" w:cs="Arial"/>
          <w:b/>
          <w:bCs/>
          <w:sz w:val="20"/>
          <w:szCs w:val="20"/>
        </w:rPr>
      </w:pPr>
      <w:r w:rsidRPr="00DA4174">
        <w:rPr>
          <w:rFonts w:ascii="Arial" w:hAnsi="Arial" w:cs="Arial"/>
          <w:b/>
          <w:bCs/>
          <w:sz w:val="20"/>
          <w:szCs w:val="20"/>
        </w:rPr>
        <w:t>Elemento &lt;form&gt; (formulário):</w:t>
      </w:r>
    </w:p>
    <w:p w14:paraId="0301E147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Semântica: O elemento &lt;form&gt; é usado para criar formulários interativos em uma página. Os formulários são usados para coletar informações do usuário.</w:t>
      </w:r>
    </w:p>
    <w:p w14:paraId="7A2C0042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Atributos relacionados:</w:t>
      </w:r>
    </w:p>
    <w:p w14:paraId="0512EF46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action: Este atributo especifica o URL para o qual os dados do formulário serão enviados quando o usuário o enviar.</w:t>
      </w:r>
    </w:p>
    <w:p w14:paraId="42720E3F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method: Define o método HTTP a ser usado para enviar os dados do formulário, geralmente "GET" ou "POST".</w:t>
      </w:r>
    </w:p>
    <w:p w14:paraId="2C995B1C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enctype: Este atributo é usado para especificar como os dados do formulário são codificados antes do envio.</w:t>
      </w:r>
    </w:p>
    <w:p w14:paraId="1248FAF2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</w:p>
    <w:p w14:paraId="14CFCB1E" w14:textId="77777777" w:rsidR="00DA4174" w:rsidRPr="00DA4174" w:rsidRDefault="00DA4174" w:rsidP="00DA4174">
      <w:pPr>
        <w:rPr>
          <w:rFonts w:ascii="Arial" w:hAnsi="Arial" w:cs="Arial"/>
          <w:b/>
          <w:bCs/>
          <w:sz w:val="20"/>
          <w:szCs w:val="20"/>
        </w:rPr>
      </w:pPr>
      <w:r w:rsidRPr="00DA4174">
        <w:rPr>
          <w:rFonts w:ascii="Arial" w:hAnsi="Arial" w:cs="Arial"/>
          <w:b/>
          <w:bCs/>
          <w:sz w:val="20"/>
          <w:szCs w:val="20"/>
        </w:rPr>
        <w:t>Elemento &lt;input&gt; (campo de entrada):</w:t>
      </w:r>
    </w:p>
    <w:p w14:paraId="02AFF008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Semântica: O elemento &lt;input&gt; é usado para criar campos de entrada de formulário, como caixas de texto, botões de rádio e caixas de seleção.</w:t>
      </w:r>
    </w:p>
    <w:p w14:paraId="329803E0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Atributos relacionados:</w:t>
      </w:r>
    </w:p>
    <w:p w14:paraId="0CD97F39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type: O atributo "type" especifica o tipo de campo de entrada, como "text" para caixa de texto ou "radio" para botão de rádio.</w:t>
      </w:r>
    </w:p>
    <w:p w14:paraId="0EF265D5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placeholder: Este atributo fornece um texto de exemplo que é exibido no campo de entrada.</w:t>
      </w:r>
    </w:p>
    <w:p w14:paraId="043951BB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value: Define o valor padrão do campo de entrada.</w:t>
      </w:r>
    </w:p>
    <w:p w14:paraId="26013300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</w:p>
    <w:p w14:paraId="19A3B7F3" w14:textId="3F4677AF" w:rsidR="00DA4174" w:rsidRPr="00C0247B" w:rsidRDefault="00DA4174" w:rsidP="00DA4174">
      <w:pPr>
        <w:rPr>
          <w:rFonts w:ascii="Arial" w:hAnsi="Arial" w:cs="Arial"/>
          <w:b/>
          <w:bCs/>
          <w:sz w:val="20"/>
          <w:szCs w:val="20"/>
        </w:rPr>
      </w:pPr>
      <w:r w:rsidRPr="00DA4174">
        <w:rPr>
          <w:rFonts w:ascii="Arial" w:hAnsi="Arial" w:cs="Arial"/>
          <w:b/>
          <w:bCs/>
          <w:sz w:val="20"/>
          <w:szCs w:val="20"/>
        </w:rPr>
        <w:t>Elemento &lt;button&gt; (botão):</w:t>
      </w:r>
    </w:p>
    <w:p w14:paraId="38D4A5B7" w14:textId="77777777" w:rsidR="00DA4174" w:rsidRPr="00DA4174" w:rsidRDefault="00DA4174" w:rsidP="00DA4174">
      <w:pPr>
        <w:rPr>
          <w:sz w:val="20"/>
          <w:szCs w:val="20"/>
        </w:rPr>
      </w:pPr>
      <w:r w:rsidRPr="00DA4174">
        <w:rPr>
          <w:sz w:val="20"/>
          <w:szCs w:val="20"/>
        </w:rPr>
        <w:t>Semântica: O elemento &lt;button&gt; é usado para criar botões interativos em formulários ou para acionar ações.</w:t>
      </w:r>
    </w:p>
    <w:p w14:paraId="50E63F69" w14:textId="77777777" w:rsidR="00DA4174" w:rsidRPr="00DA4174" w:rsidRDefault="00DA4174" w:rsidP="00DA4174">
      <w:pPr>
        <w:rPr>
          <w:sz w:val="20"/>
          <w:szCs w:val="20"/>
        </w:rPr>
      </w:pPr>
      <w:r w:rsidRPr="00DA4174">
        <w:rPr>
          <w:sz w:val="20"/>
          <w:szCs w:val="20"/>
        </w:rPr>
        <w:t>Atributos relacionados:</w:t>
      </w:r>
    </w:p>
    <w:p w14:paraId="2C1B887F" w14:textId="77777777" w:rsidR="00DA4174" w:rsidRPr="00DA4174" w:rsidRDefault="00DA4174" w:rsidP="00DA4174">
      <w:pPr>
        <w:rPr>
          <w:sz w:val="20"/>
          <w:szCs w:val="20"/>
        </w:rPr>
      </w:pPr>
      <w:r w:rsidRPr="00DA4174">
        <w:rPr>
          <w:sz w:val="20"/>
          <w:szCs w:val="20"/>
        </w:rPr>
        <w:t>type: O atributo "type" especifica o tipo de botão, como "submit" para enviar um formulário ou "button" para um botão de ação genérico.</w:t>
      </w:r>
    </w:p>
    <w:p w14:paraId="567112E2" w14:textId="4AEE3BDF" w:rsidR="00DA4174" w:rsidRPr="00DA4174" w:rsidRDefault="00DA4174" w:rsidP="00DA4174">
      <w:pPr>
        <w:rPr>
          <w:sz w:val="20"/>
          <w:szCs w:val="20"/>
        </w:rPr>
      </w:pPr>
      <w:r w:rsidRPr="00DA4174">
        <w:rPr>
          <w:sz w:val="20"/>
          <w:szCs w:val="20"/>
        </w:rPr>
        <w:t>disabled: O atributo "disabled" pode ser usado para desativar o botão, impedindo que os usuários o cliquem.</w:t>
      </w:r>
    </w:p>
    <w:p w14:paraId="151CBEF5" w14:textId="77777777" w:rsidR="00DA4174" w:rsidRPr="00DA4174" w:rsidRDefault="00DA4174" w:rsidP="00DA4174">
      <w:pPr>
        <w:rPr>
          <w:sz w:val="20"/>
          <w:szCs w:val="20"/>
        </w:rPr>
      </w:pPr>
    </w:p>
    <w:p w14:paraId="274709DF" w14:textId="63794B31" w:rsidR="00DA4174" w:rsidRPr="00C0247B" w:rsidRDefault="00DA4174" w:rsidP="00DA4174">
      <w:pPr>
        <w:rPr>
          <w:rFonts w:ascii="Arial" w:hAnsi="Arial" w:cs="Arial"/>
          <w:b/>
          <w:bCs/>
          <w:sz w:val="28"/>
          <w:szCs w:val="28"/>
        </w:rPr>
      </w:pPr>
      <w:r w:rsidRPr="00DA4174">
        <w:rPr>
          <w:rFonts w:ascii="Arial" w:hAnsi="Arial" w:cs="Arial"/>
          <w:b/>
          <w:bCs/>
          <w:sz w:val="28"/>
          <w:szCs w:val="28"/>
        </w:rPr>
        <w:t xml:space="preserve">Elemento Extra: </w:t>
      </w:r>
    </w:p>
    <w:p w14:paraId="62B0D95E" w14:textId="77777777" w:rsidR="00DA4174" w:rsidRPr="00DA4174" w:rsidRDefault="00DA4174" w:rsidP="00DA4174">
      <w:pPr>
        <w:rPr>
          <w:rFonts w:ascii="Arial" w:hAnsi="Arial" w:cs="Arial"/>
          <w:b/>
          <w:bCs/>
          <w:sz w:val="20"/>
          <w:szCs w:val="20"/>
        </w:rPr>
      </w:pPr>
      <w:r w:rsidRPr="00DA4174">
        <w:rPr>
          <w:rFonts w:ascii="Arial" w:hAnsi="Arial" w:cs="Arial"/>
          <w:b/>
          <w:bCs/>
          <w:sz w:val="20"/>
          <w:szCs w:val="20"/>
        </w:rPr>
        <w:t>Elemento &lt;img&gt; (imagem):</w:t>
      </w:r>
    </w:p>
    <w:p w14:paraId="358FDD31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Semântica: O elemento &lt;img&gt; é usado para incorporar imagens em uma página HTML.</w:t>
      </w:r>
    </w:p>
    <w:p w14:paraId="6B2565CF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Atributos relacionados:</w:t>
      </w:r>
    </w:p>
    <w:p w14:paraId="14BF9B35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src: Este atributo especifica o caminho para a imagem que deve ser exibida.</w:t>
      </w:r>
    </w:p>
    <w:p w14:paraId="15B1EE0A" w14:textId="77777777" w:rsidR="00DA4174" w:rsidRPr="00DA4174" w:rsidRDefault="00DA4174" w:rsidP="00DA4174">
      <w:pPr>
        <w:rPr>
          <w:rFonts w:ascii="Arial" w:hAnsi="Arial" w:cs="Arial"/>
          <w:sz w:val="20"/>
          <w:szCs w:val="20"/>
        </w:rPr>
      </w:pPr>
      <w:r w:rsidRPr="00DA4174">
        <w:rPr>
          <w:rFonts w:ascii="Arial" w:hAnsi="Arial" w:cs="Arial"/>
          <w:sz w:val="20"/>
          <w:szCs w:val="20"/>
        </w:rPr>
        <w:t>alt: O atributo "alt" fornece um texto alternativo que é exibido caso a imagem não possa ser carregada ou para acessibilidade.</w:t>
      </w:r>
    </w:p>
    <w:p w14:paraId="54F8AA79" w14:textId="77777777" w:rsidR="00DA4174" w:rsidRPr="00DA4174" w:rsidRDefault="00DA4174" w:rsidP="00DA4174">
      <w:pPr>
        <w:rPr>
          <w:sz w:val="20"/>
          <w:szCs w:val="20"/>
        </w:rPr>
      </w:pPr>
    </w:p>
    <w:p w14:paraId="3072CB29" w14:textId="77777777" w:rsidR="00DA4174" w:rsidRPr="00082076" w:rsidRDefault="00DA4174" w:rsidP="00082076">
      <w:pPr>
        <w:jc w:val="both"/>
        <w:rPr>
          <w:rFonts w:ascii="Arial" w:hAnsi="Arial" w:cs="Arial"/>
        </w:rPr>
      </w:pPr>
    </w:p>
    <w:sectPr w:rsidR="00DA4174" w:rsidRPr="0008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79"/>
    <w:rsid w:val="00082076"/>
    <w:rsid w:val="000E2F4A"/>
    <w:rsid w:val="00395BB3"/>
    <w:rsid w:val="004A6F7D"/>
    <w:rsid w:val="004C545F"/>
    <w:rsid w:val="004E4FF8"/>
    <w:rsid w:val="00AD5879"/>
    <w:rsid w:val="00C0247B"/>
    <w:rsid w:val="00C37495"/>
    <w:rsid w:val="00DA4174"/>
    <w:rsid w:val="00E33917"/>
    <w:rsid w:val="00E5011E"/>
    <w:rsid w:val="00EB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FD65"/>
  <w15:chartTrackingRefBased/>
  <w15:docId w15:val="{7D4B9DB8-C642-47F5-A7B7-03C131EC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339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39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39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39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3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723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Fajardo</dc:creator>
  <cp:keywords/>
  <dc:description/>
  <cp:lastModifiedBy>Lucas Fajardo</cp:lastModifiedBy>
  <cp:revision>6</cp:revision>
  <cp:lastPrinted>2023-10-18T23:53:00Z</cp:lastPrinted>
  <dcterms:created xsi:type="dcterms:W3CDTF">2023-10-18T17:44:00Z</dcterms:created>
  <dcterms:modified xsi:type="dcterms:W3CDTF">2023-10-18T23:53:00Z</dcterms:modified>
</cp:coreProperties>
</file>