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qotoe8bbn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vcwkw5dnp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Contextualização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de software open-source tem se tornado cada vez mais comum, permitindo a colaboração de múltiplos desenvolvedores em diferentes partes de um sistema. Apesar dos benefícios dessa abordagem, como diversidade de contribuições e evolução rápida, ela também traz desafios relacionados à manutenção da qualidade interna do código.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Aspectos como acoplamento, coesão, profundidade de herança e organização estrutural podem ser impactados negativamente quando não há controle rigoroso sobre as contribuições. Nesse contexto, práticas como revisão de código e análise estática tornam-se fundamentais para garantir a qualidade do software.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oaf4pzhzg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 foco do experimento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Diante da natureza colaborativa dos projetos open-source, surge a necessidade de compreender como características do processo de desenvolvimento (como popularidade, atividade, maturidade e tamanho) influenciam a qualidade interna do software.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86zgr25t2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Questões de Pesquisa (RQs)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RQ01</w:t>
      </w:r>
      <w:r w:rsidDel="00000000" w:rsidR="00000000" w:rsidRPr="00000000">
        <w:rPr>
          <w:rtl w:val="0"/>
        </w:rPr>
        <w:t xml:space="preserve">: Qual a relação entre a popularidade dos repositórios e suas características de qualidade?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RQ02</w:t>
      </w:r>
      <w:r w:rsidDel="00000000" w:rsidR="00000000" w:rsidRPr="00000000">
        <w:rPr>
          <w:rtl w:val="0"/>
        </w:rPr>
        <w:t xml:space="preserve">: Qual a relação entre a maturidade dos repositórios e suas características de qualidade?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RQ03</w:t>
      </w:r>
      <w:r w:rsidDel="00000000" w:rsidR="00000000" w:rsidRPr="00000000">
        <w:rPr>
          <w:rtl w:val="0"/>
        </w:rPr>
        <w:t xml:space="preserve">: Qual a relação entre a atividade dos repositórios e suas características de qualidade?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RQ04</w:t>
      </w:r>
      <w:r w:rsidDel="00000000" w:rsidR="00000000" w:rsidRPr="00000000">
        <w:rPr>
          <w:rtl w:val="0"/>
        </w:rPr>
        <w:t xml:space="preserve">: Qual a relação entre o tamanho dos repositórios e suas características de qualidade?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s8updsxi8rv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Hipóteses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6"/>
          <w:szCs w:val="26"/>
        </w:rPr>
      </w:pPr>
      <w:bookmarkStart w:colFirst="0" w:colLast="0" w:name="_lci6o6exbv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RQ01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– Popularidade vs Qualidade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H1: Existe relação significativa entre a popularidade dos repositórios (número de estrelas) e suas métricas de qualidade (CBO, DIT, LCOM).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H0: Não existe relação significativa entre a popularidade dos repositórios e suas métricas de qualidade.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6"/>
          <w:szCs w:val="26"/>
        </w:rPr>
      </w:pPr>
      <w:bookmarkStart w:colFirst="0" w:colLast="0" w:name="_mwhvkfy19st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6"/>
          <w:szCs w:val="26"/>
        </w:rPr>
      </w:pPr>
      <w:bookmarkStart w:colFirst="0" w:colLast="0" w:name="_sl0s67jph6g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RQ02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– Maturidade vs Qualidade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H2: Existe relação significativa entre a maturidade dos repositórios (idade) e suas métricas de qualidade.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H0: Não existe relação significativa entre a maturidade dos repositórios e suas métricas de qualidade.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720" w:hanging="720"/>
        <w:rPr>
          <w:color w:val="000000"/>
          <w:sz w:val="26"/>
          <w:szCs w:val="26"/>
        </w:rPr>
      </w:pPr>
      <w:bookmarkStart w:colFirst="0" w:colLast="0" w:name="_6qgus6rj5yy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RQ03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– Atividade vs Qualidade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H3: Existe relação significativa entre a atividade dos repositórios (número de releases) e suas métricas de qualidade.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H0: Não existe relação significativa entre a atividade dos repositórios e suas métricas de qualidade.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 w:hanging="720"/>
        <w:rPr>
          <w:color w:val="000000"/>
          <w:sz w:val="26"/>
          <w:szCs w:val="26"/>
        </w:rPr>
      </w:pPr>
      <w:bookmarkStart w:colFirst="0" w:colLast="0" w:name="_sld9qpls1d9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RQ04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– Tamanho vs Qualidade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H4: Existe relação significativa entre o tamanho dos repositórios (linhas de código e comentários) e suas métricas de qualidade.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H0: Não existe relação significativa entre o tamanho dos repositórios e suas métricas de qualidade.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2cho9q1lu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4qz4l9l71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Geral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Analisar a relação entre características do processo de desenvolvimento e métricas de qualidade em repositórios Java.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xwh7dwt8j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Coletar dados de 1.000 repositórios Java populares.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Calcular métricas de qualidade utilizando a ferramenta CK.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Correlacionar métricas de processo com métricas de produto.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padrões e possíveis relações estatísticas.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Validar hipóteses por meio de análise quantitativa.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4dslofsz0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Metodologia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2tq04vjie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a passo do experimento</w:t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Seleção dos 1.000 repositórios Java mais populares do GitHub.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Coleta de métricas de processo via API (GraphQL/REST).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Clone dos repositórios.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Execução da ferramenta CK para extração de métricas de qualidade.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Consolidação dos dados em arquivos </w:t>
      </w:r>
      <w:r w:rsidDel="00000000" w:rsidR="00000000" w:rsidRPr="00000000">
        <w:rPr>
          <w:rtl w:val="0"/>
        </w:rPr>
        <w:t xml:space="preserve">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Sumarização das métricas por repositório.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Análise estatística e geração de gráficos.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Interpretação dos resultados.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v2elnhb6f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Decisões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Uso de repositórios populares para garantir relevância.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Uso da ferramenta CK por ser amplamente utilizada na literatura.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Uso de métricas clássicas de orientação a objetos (CBO, DIT, LCOM).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6ua48xscv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Materiais utilizados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API do GitHub (GraphQL ou REST)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Ferramenta CK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Linguagem Python (ou outra para automação)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Bibliotecas de análise de dados (pandas, numpy)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Ferramentas de visualização (matplotlib, seaborn)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wji2l61zc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Métodos utilizados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Análise quantitativa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Estatística descritiva (média, mediana, desvio padrão)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Correlação estatística (Pearson ou Spearman)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mc8obw1hs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Métricas e Unidades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1a0z2gvqp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Métricas de Processo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Popularidade: número de estrelas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Tamanho: linhas de código (LOC) e comentários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Atividade: número de releases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Maturidade: idade (anos)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swa5rnipx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Métricas de Qualidade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CBO: número de classes acopladas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DIT: profundidade da árvore de herança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LCOM: falta de coesão dos métodos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g36mpsrdz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Limitações do Estudo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coleta de dados, não foi possível obter os 1.000 repositórios inicialmente planejados, sendo analisados 761 repositórios.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limitação ocorreu devido a restrições técnicas na coleta (ex.: falhas no clone, repositórios indisponíveis ou incompatibilidades com a ferramenta CK).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92e1rk4jfq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Visualização dos Resultados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2quyhmx30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Estatísticas Descritivas (Métricas de Qualidade)</w:t>
      </w:r>
    </w:p>
    <w:tbl>
      <w:tblPr>
        <w:tblStyle w:val="Table1"/>
        <w:tblW w:w="47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40"/>
        <w:gridCol w:w="890"/>
        <w:gridCol w:w="1130"/>
        <w:gridCol w:w="1715"/>
        <w:tblGridChange w:id="0">
          <w:tblGrid>
            <w:gridCol w:w="1040"/>
            <w:gridCol w:w="890"/>
            <w:gridCol w:w="1130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Desvio Padrão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CBO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1.76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0.33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176.30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28.95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2353.56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mh8w7dlyn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Interpretação inicial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CBO </w:t>
      </w:r>
      <w:r w:rsidDel="00000000" w:rsidR="00000000" w:rsidRPr="00000000">
        <w:rPr>
          <w:rtl w:val="0"/>
        </w:rPr>
        <w:t xml:space="preserve">apresenta valores relativamente estáveis.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DIT </w:t>
      </w:r>
      <w:r w:rsidDel="00000000" w:rsidR="00000000" w:rsidRPr="00000000">
        <w:rPr>
          <w:rtl w:val="0"/>
        </w:rPr>
        <w:t xml:space="preserve">baixo = pouca profundidade de herança (esperado em muitos projetos Java modernos).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LCOM </w:t>
      </w:r>
      <w:r w:rsidDel="00000000" w:rsidR="00000000" w:rsidRPr="00000000">
        <w:rPr>
          <w:rtl w:val="0"/>
        </w:rPr>
        <w:t xml:space="preserve">muito disperso =  presença de outliers muito altos (baixa coesão em alguns casos).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4r43z8zex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Correlação (Spearman)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Principais relações observadas: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ind w:left="720" w:hanging="360"/>
        <w:rPr>
          <w:sz w:val="26"/>
          <w:szCs w:val="26"/>
        </w:rPr>
      </w:pPr>
      <w:bookmarkStart w:colFirst="0" w:colLast="0" w:name="_morg4gz7741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RQ01 </w:t>
      </w:r>
      <w:r w:rsidDel="00000000" w:rsidR="00000000" w:rsidRPr="00000000">
        <w:rPr>
          <w:sz w:val="26"/>
          <w:szCs w:val="26"/>
          <w:rtl w:val="0"/>
        </w:rPr>
        <w:t xml:space="preserve">– Popularidade (stars)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CBO: 0.174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DIT: 0.045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LCOM: 0.160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ind w:left="720" w:hanging="360"/>
        <w:rPr>
          <w:sz w:val="34"/>
          <w:szCs w:val="34"/>
        </w:rPr>
      </w:pPr>
      <w:bookmarkStart w:colFirst="0" w:colLast="0" w:name="_wanmdn9dbin2" w:id="27"/>
      <w:bookmarkEnd w:id="2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RQ02 </w:t>
      </w:r>
      <w:r w:rsidDel="00000000" w:rsidR="00000000" w:rsidRPr="00000000">
        <w:rPr>
          <w:sz w:val="26"/>
          <w:szCs w:val="26"/>
          <w:rtl w:val="0"/>
        </w:rPr>
        <w:t xml:space="preserve">– Maturidade (age_years)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CBO: 0.000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DIT: 0.156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LCOM: 0.106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left="720" w:hanging="360"/>
        <w:rPr>
          <w:sz w:val="34"/>
          <w:szCs w:val="34"/>
        </w:rPr>
      </w:pPr>
      <w:bookmarkStart w:colFirst="0" w:colLast="0" w:name="_vrtjnq694bc2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RQ03 </w:t>
      </w:r>
      <w:r w:rsidDel="00000000" w:rsidR="00000000" w:rsidRPr="00000000">
        <w:rPr>
          <w:sz w:val="26"/>
          <w:szCs w:val="26"/>
          <w:rtl w:val="0"/>
        </w:rPr>
        <w:t xml:space="preserve">– Atividade (releases)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CBO: 0.227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DIT: 0.072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LCOM: 0.141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720" w:right="0" w:hanging="360"/>
        <w:jc w:val="left"/>
        <w:rPr>
          <w:sz w:val="26"/>
          <w:szCs w:val="26"/>
        </w:rPr>
      </w:pPr>
      <w:bookmarkStart w:colFirst="0" w:colLast="0" w:name="_x6oduomhyy3z" w:id="29"/>
      <w:bookmarkEnd w:id="2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RQ04 </w:t>
      </w:r>
      <w:r w:rsidDel="00000000" w:rsidR="00000000" w:rsidRPr="00000000">
        <w:rPr>
          <w:sz w:val="26"/>
          <w:szCs w:val="26"/>
          <w:rtl w:val="0"/>
        </w:rPr>
        <w:t xml:space="preserve">– Tamanho (LOC)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CBO: 0.428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DIT: 0.240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LCOM: 0.453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q543ntz7w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Discussão dos Resultados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9chxzjdpevu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RQ01 </w:t>
      </w:r>
      <w:r w:rsidDel="00000000" w:rsidR="00000000" w:rsidRPr="00000000">
        <w:rPr>
          <w:sz w:val="34"/>
          <w:szCs w:val="34"/>
          <w:rtl w:val="0"/>
        </w:rPr>
        <w:t xml:space="preserve">– Popularidade vs Qualidade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Correlações fracas com todas as métricas.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Indica que popularidade não é um bom indicador de qualidade interna.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Possível explicação:</w:t>
      </w:r>
    </w:p>
    <w:p w:rsidR="00000000" w:rsidDel="00000000" w:rsidP="00000000" w:rsidRDefault="00000000" w:rsidRPr="00000000" w14:paraId="00000076">
      <w:pPr>
        <w:numPr>
          <w:ilvl w:val="1"/>
          <w:numId w:val="2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Popularidade pode estar mais ligada a utilidade, marketing ou comunidade.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xy29a5rwmdq" w:id="32"/>
      <w:bookmarkEnd w:id="32"/>
      <w:r w:rsidDel="00000000" w:rsidR="00000000" w:rsidRPr="00000000">
        <w:rPr>
          <w:color w:val="000000"/>
          <w:sz w:val="26"/>
          <w:szCs w:val="26"/>
          <w:rtl w:val="0"/>
        </w:rPr>
        <w:t xml:space="preserve">Conclusão RQ01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H0 não rejeitada (não há relação significativa).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zdnys7an50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RQ02 </w:t>
      </w:r>
      <w:r w:rsidDel="00000000" w:rsidR="00000000" w:rsidRPr="00000000">
        <w:rPr>
          <w:sz w:val="34"/>
          <w:szCs w:val="34"/>
          <w:rtl w:val="0"/>
        </w:rPr>
        <w:t xml:space="preserve">– Maturidade vs Qualidade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Correlação praticamente nula com CBO.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Leve aumento em DIT e LCOM com idade.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iqdecsden0u" w:id="34"/>
      <w:bookmarkEnd w:id="34"/>
      <w:r w:rsidDel="00000000" w:rsidR="00000000" w:rsidRPr="00000000">
        <w:rPr>
          <w:color w:val="000000"/>
          <w:sz w:val="26"/>
          <w:szCs w:val="26"/>
          <w:rtl w:val="0"/>
        </w:rPr>
        <w:t xml:space="preserve">Insight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Sistemas mais antigos não necessariamente melhoram qualidade.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Possível acúmulo de complexidade ao longo do tempo.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ivefjv8q240" w:id="35"/>
      <w:bookmarkEnd w:id="35"/>
      <w:r w:rsidDel="00000000" w:rsidR="00000000" w:rsidRPr="00000000">
        <w:rPr>
          <w:color w:val="000000"/>
          <w:sz w:val="26"/>
          <w:szCs w:val="26"/>
          <w:rtl w:val="0"/>
        </w:rPr>
        <w:t xml:space="preserve">Conclusão RQ02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H0 não rejeitada.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3t2823yr71ml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RQ03 </w:t>
      </w:r>
      <w:r w:rsidDel="00000000" w:rsidR="00000000" w:rsidRPr="00000000">
        <w:rPr>
          <w:sz w:val="34"/>
          <w:szCs w:val="34"/>
          <w:rtl w:val="0"/>
        </w:rPr>
        <w:t xml:space="preserve">– Atividade vs Qualidade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Correlações fracas em geral.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Pequeno aumento de CBO com mais releases.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yxe5z4owmet" w:id="37"/>
      <w:bookmarkEnd w:id="37"/>
      <w:r w:rsidDel="00000000" w:rsidR="00000000" w:rsidRPr="00000000">
        <w:rPr>
          <w:color w:val="000000"/>
          <w:sz w:val="26"/>
          <w:szCs w:val="26"/>
          <w:rtl w:val="0"/>
        </w:rPr>
        <w:t xml:space="preserve">Insight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Mais atividade ≠ melhor qualidade.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Pode indicar crescimento contínuo sem refatoração suficiente.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tv8r9ubm2o8" w:id="38"/>
      <w:bookmarkEnd w:id="38"/>
      <w:r w:rsidDel="00000000" w:rsidR="00000000" w:rsidRPr="00000000">
        <w:rPr>
          <w:color w:val="000000"/>
          <w:sz w:val="26"/>
          <w:szCs w:val="26"/>
          <w:rtl w:val="0"/>
        </w:rPr>
        <w:t xml:space="preserve">Conclusão RQ03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H0 não rejeitada.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g2lh1dw4le6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RQ04 </w:t>
      </w:r>
      <w:r w:rsidDel="00000000" w:rsidR="00000000" w:rsidRPr="00000000">
        <w:rPr>
          <w:sz w:val="34"/>
          <w:szCs w:val="34"/>
          <w:rtl w:val="0"/>
        </w:rPr>
        <w:t xml:space="preserve">– Tamanho vs Qualidade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Correlação moderada com: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CBO (0.42)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LCOM (0.45)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obsaei2t8ly" w:id="40"/>
      <w:bookmarkEnd w:id="40"/>
      <w:r w:rsidDel="00000000" w:rsidR="00000000" w:rsidRPr="00000000">
        <w:rPr>
          <w:color w:val="000000"/>
          <w:sz w:val="26"/>
          <w:szCs w:val="26"/>
          <w:rtl w:val="0"/>
        </w:rPr>
        <w:t xml:space="preserve">Insight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Sistemas maiores: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Mais acoplados</w:t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Menor coesão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Resultado esperado na literatura.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9d9c6jq5luw" w:id="41"/>
      <w:bookmarkEnd w:id="41"/>
      <w:r w:rsidDel="00000000" w:rsidR="00000000" w:rsidRPr="00000000">
        <w:rPr>
          <w:color w:val="000000"/>
          <w:sz w:val="26"/>
          <w:szCs w:val="26"/>
          <w:rtl w:val="0"/>
        </w:rPr>
        <w:t xml:space="preserve">Conclusão RQ04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H1 confirmada.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g5m7d8eqc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Ameaças à Validade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redução da amostra para 761 repositórios pode impactar os resultados da análise, uma vez que: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amostra pode não representar completamente os 1.000 repositórios mais populares.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Pode haver viés nos dados coletados (ex.: repositórios menores ou mais simples sendo mais fáceis de analisar).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Os valores de correlação podem sofrer variações caso a amostra completa fosse utilizada.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g4g01aoaw0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Insights Gerais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fator mais impactante na qualidade foi tamanho do sistema.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Popularidade, maturidade e atividade tiveram baixo impacto.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LCOM apresentou alta variabilidade → importante tratar outliers.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Projetos grandes tendem a sofrer mais com:</w:t>
      </w:r>
    </w:p>
    <w:p w:rsidR="00000000" w:rsidDel="00000000" w:rsidP="00000000" w:rsidRDefault="00000000" w:rsidRPr="00000000" w14:paraId="0000009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Acoplamento</w:t>
      </w:r>
    </w:p>
    <w:p w:rsidR="00000000" w:rsidDel="00000000" w:rsidP="00000000" w:rsidRDefault="00000000" w:rsidRPr="00000000" w14:paraId="0000009F">
      <w:pPr>
        <w:numPr>
          <w:ilvl w:val="1"/>
          <w:numId w:val="2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Baixa coesão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aip6st4d2k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Conclusão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82asoelmul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 Final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mostrou que o tamanho do repositório é o principal fator associado à degradação da qualidade interna, enquanto popularidade, maturidade e atividade apresentam pouca ou nenhuma correlação significativa.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btr8hq2q5y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Tomada de decisão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Foco em práticas de engenharia para sistemas grandes:</w:t>
      </w:r>
    </w:p>
    <w:p w:rsidR="00000000" w:rsidDel="00000000" w:rsidP="00000000" w:rsidRDefault="00000000" w:rsidRPr="00000000" w14:paraId="000000A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Refatoração contínua</w:t>
      </w:r>
    </w:p>
    <w:p w:rsidR="00000000" w:rsidDel="00000000" w:rsidP="00000000" w:rsidRDefault="00000000" w:rsidRPr="00000000" w14:paraId="000000A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Modularização</w:t>
      </w:r>
    </w:p>
    <w:p w:rsidR="00000000" w:rsidDel="00000000" w:rsidP="00000000" w:rsidRDefault="00000000" w:rsidRPr="00000000" w14:paraId="000000A7">
      <w:pPr>
        <w:numPr>
          <w:ilvl w:val="1"/>
          <w:numId w:val="1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Redução de acoplamento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g0otbfysfr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Sugestões futuras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Analisar outras métricas:</w:t>
      </w:r>
    </w:p>
    <w:p w:rsidR="00000000" w:rsidDel="00000000" w:rsidP="00000000" w:rsidRDefault="00000000" w:rsidRPr="00000000" w14:paraId="000000A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Complexidade ciclomática</w:t>
      </w:r>
    </w:p>
    <w:p w:rsidR="00000000" w:rsidDel="00000000" w:rsidP="00000000" w:rsidRDefault="00000000" w:rsidRPr="00000000" w14:paraId="000000A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Número de classes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Separar projetos por domínio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Remover outliers (principalmente LCOM)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Avaliar impacto de CI/CD e testes automatizados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115b8do2gm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 sucinta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qualidade de software em repositórios Java está mais relacionada ao crescimento estrutural do sistema do que às características do seu processo de desenvolvimento.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