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2013-2015 Joshua Holbrook and contributors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