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2AD8" w:rsidRPr="009152B0" w:rsidRDefault="00F439BF" w:rsidP="005C574C">
      <w:pPr>
        <w:spacing w:before="0" w:line="360" w:lineRule="auto"/>
        <w:jc w:val="center"/>
        <w:rPr>
          <w:rFonts w:asciiTheme="minorHAnsi" w:hAnsiTheme="minorHAnsi" w:cstheme="minorHAnsi"/>
          <w:b/>
          <w:color w:val="000000"/>
          <w:sz w:val="28"/>
          <w:szCs w:val="28"/>
        </w:rPr>
      </w:pPr>
      <w:r>
        <w:rPr>
          <w:rFonts w:asciiTheme="minorHAnsi" w:hAnsiTheme="minorHAnsi" w:cstheme="minorHAnsi"/>
          <w:b/>
          <w:color w:val="000000"/>
          <w:sz w:val="28"/>
          <w:szCs w:val="28"/>
        </w:rPr>
        <w:t>Documento de Requisitos</w:t>
      </w:r>
    </w:p>
    <w:p w:rsidR="002C18FA" w:rsidRPr="009152B0" w:rsidRDefault="00FA6ED2" w:rsidP="00474233">
      <w:pPr>
        <w:spacing w:line="600" w:lineRule="auto"/>
        <w:jc w:val="center"/>
        <w:rPr>
          <w:rFonts w:asciiTheme="minorHAnsi" w:hAnsiTheme="minorHAnsi" w:cstheme="minorHAnsi"/>
        </w:rPr>
      </w:pPr>
      <w:r>
        <w:rPr>
          <w:rFonts w:asciiTheme="minorHAnsi" w:hAnsiTheme="minorHAnsi" w:cstheme="minorHAnsi"/>
          <w:b/>
        </w:rPr>
        <w:t>DOR003 – Módulo Fiscalização – Cadastro de Emergência Química Interna</w:t>
      </w:r>
    </w:p>
    <w:tbl>
      <w:tblPr>
        <w:tblW w:w="4900" w:type="pct"/>
        <w:jc w:val="center"/>
        <w:tblLook w:val="0400"/>
      </w:tblPr>
      <w:tblGrid>
        <w:gridCol w:w="4329"/>
        <w:gridCol w:w="5447"/>
      </w:tblGrid>
      <w:tr w:rsidR="005C574C" w:rsidRPr="009152B0" w:rsidTr="008A7550">
        <w:trPr>
          <w:trHeight w:val="484"/>
          <w:jc w:val="center"/>
        </w:trPr>
        <w:tc>
          <w:tcPr>
            <w:tcW w:w="2214" w:type="pct"/>
            <w:tcBorders>
              <w:top w:val="single" w:sz="4" w:space="0" w:color="000000"/>
              <w:left w:val="single" w:sz="4" w:space="0" w:color="000000"/>
              <w:bottom w:val="single" w:sz="4" w:space="0" w:color="000000"/>
              <w:right w:val="single" w:sz="4" w:space="0" w:color="000000"/>
            </w:tcBorders>
            <w:shd w:val="clear" w:color="auto" w:fill="5B9BD5" w:themeFill="accent1"/>
            <w:tcMar>
              <w:top w:w="0" w:type="dxa"/>
              <w:left w:w="115" w:type="dxa"/>
              <w:bottom w:w="0" w:type="dxa"/>
              <w:right w:w="115" w:type="dxa"/>
            </w:tcMar>
            <w:vAlign w:val="center"/>
          </w:tcPr>
          <w:p w:rsidR="005C574C" w:rsidRPr="009152B0" w:rsidRDefault="005C574C" w:rsidP="00617930">
            <w:pPr>
              <w:jc w:val="center"/>
              <w:rPr>
                <w:rFonts w:asciiTheme="minorHAnsi" w:hAnsiTheme="minorHAnsi" w:cstheme="minorHAnsi"/>
                <w:b/>
                <w:bCs/>
                <w:color w:val="FFFFFF"/>
              </w:rPr>
            </w:pPr>
            <w:r>
              <w:rPr>
                <w:rFonts w:asciiTheme="minorHAnsi" w:hAnsiTheme="minorHAnsi" w:cstheme="minorHAnsi"/>
                <w:b/>
                <w:bCs/>
                <w:color w:val="FFFFFF"/>
              </w:rPr>
              <w:t>PONTO FOCAL</w:t>
            </w:r>
          </w:p>
        </w:tc>
        <w:tc>
          <w:tcPr>
            <w:tcW w:w="2786" w:type="pct"/>
            <w:tcBorders>
              <w:top w:val="single" w:sz="4" w:space="0" w:color="000000"/>
              <w:left w:val="single" w:sz="4" w:space="0" w:color="000000"/>
              <w:bottom w:val="single" w:sz="4" w:space="0" w:color="000000"/>
              <w:right w:val="single" w:sz="4" w:space="0" w:color="000000"/>
            </w:tcBorders>
            <w:shd w:val="clear" w:color="auto" w:fill="5B9BD5" w:themeFill="accent1"/>
            <w:tcMar>
              <w:top w:w="0" w:type="dxa"/>
              <w:left w:w="115" w:type="dxa"/>
              <w:bottom w:w="0" w:type="dxa"/>
              <w:right w:w="115" w:type="dxa"/>
            </w:tcMar>
            <w:vAlign w:val="center"/>
          </w:tcPr>
          <w:p w:rsidR="005C574C" w:rsidRPr="009152B0" w:rsidRDefault="005C574C" w:rsidP="00617930">
            <w:pPr>
              <w:jc w:val="center"/>
              <w:rPr>
                <w:rFonts w:asciiTheme="minorHAnsi" w:hAnsiTheme="minorHAnsi" w:cstheme="minorHAnsi"/>
                <w:b/>
                <w:bCs/>
                <w:color w:val="FFFFFF"/>
              </w:rPr>
            </w:pPr>
            <w:r>
              <w:rPr>
                <w:rFonts w:asciiTheme="minorHAnsi" w:hAnsiTheme="minorHAnsi" w:cstheme="minorHAnsi"/>
                <w:b/>
                <w:bCs/>
                <w:color w:val="FFFFFF"/>
              </w:rPr>
              <w:t>E-MAIL</w:t>
            </w:r>
          </w:p>
        </w:tc>
      </w:tr>
      <w:tr w:rsidR="004A35C2" w:rsidRPr="009152B0" w:rsidTr="005C574C">
        <w:trPr>
          <w:trHeight w:val="420"/>
          <w:jc w:val="center"/>
        </w:trPr>
        <w:tc>
          <w:tcPr>
            <w:tcW w:w="2214"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A35C2" w:rsidRPr="009152B0" w:rsidRDefault="004A35C2" w:rsidP="00170683">
            <w:pPr>
              <w:jc w:val="center"/>
              <w:rPr>
                <w:rFonts w:asciiTheme="minorHAnsi" w:hAnsiTheme="minorHAnsi" w:cstheme="minorHAnsi"/>
              </w:rPr>
            </w:pPr>
            <w:r>
              <w:rPr>
                <w:rFonts w:asciiTheme="minorHAnsi" w:hAnsiTheme="minorHAnsi" w:cstheme="minorHAnsi"/>
              </w:rPr>
              <w:t xml:space="preserve">Paula Maiana Santana Martins </w:t>
            </w:r>
          </w:p>
        </w:tc>
        <w:tc>
          <w:tcPr>
            <w:tcW w:w="2786" w:type="pc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4A35C2" w:rsidRPr="009152B0" w:rsidRDefault="004A35C2" w:rsidP="00170683">
            <w:pPr>
              <w:jc w:val="center"/>
              <w:rPr>
                <w:rFonts w:asciiTheme="minorHAnsi" w:hAnsiTheme="minorHAnsi" w:cstheme="minorHAnsi"/>
              </w:rPr>
            </w:pPr>
            <w:r>
              <w:rPr>
                <w:rFonts w:asciiTheme="minorHAnsi" w:hAnsiTheme="minorHAnsi" w:cstheme="minorHAnsi"/>
              </w:rPr>
              <w:t>Paula.martins@inema.ba.gov.br</w:t>
            </w:r>
          </w:p>
        </w:tc>
      </w:tr>
    </w:tbl>
    <w:p w:rsidR="003F6CE5" w:rsidRPr="009152B0" w:rsidRDefault="003F6CE5" w:rsidP="005C574C">
      <w:pPr>
        <w:spacing w:before="240" w:after="240"/>
        <w:ind w:right="-35"/>
        <w:rPr>
          <w:rFonts w:asciiTheme="minorHAnsi" w:eastAsia="Arial" w:hAnsiTheme="minorHAnsi" w:cstheme="minorHAnsi"/>
        </w:rPr>
      </w:pPr>
    </w:p>
    <w:p w:rsidR="006635EE" w:rsidRPr="009152B0" w:rsidRDefault="005C574C" w:rsidP="005C574C">
      <w:pPr>
        <w:spacing w:before="240" w:after="240"/>
        <w:ind w:right="-35"/>
        <w:rPr>
          <w:rFonts w:asciiTheme="minorHAnsi" w:eastAsia="Arial" w:hAnsiTheme="minorHAnsi" w:cstheme="minorHAnsi"/>
        </w:rPr>
      </w:pPr>
      <w:r>
        <w:rPr>
          <w:rFonts w:asciiTheme="minorHAnsi" w:eastAsia="Arial" w:hAnsiTheme="minorHAnsi" w:cstheme="minorHAnsi"/>
        </w:rPr>
        <w:t>Este documento de requisitos tem como objetivo permitir especificar os requisitos e funcionalidades do sistema, por meio dele é possível que os clientes e usuários realizarem sua validação e aprovação, além de dar o suporte aos desenvolvedores para construir o que foi desenhado.</w:t>
      </w:r>
    </w:p>
    <w:p w:rsidR="003F6CE5" w:rsidRPr="009152B0" w:rsidRDefault="003F6CE5" w:rsidP="005C574C">
      <w:pPr>
        <w:spacing w:before="240" w:after="240"/>
        <w:ind w:right="-35"/>
        <w:rPr>
          <w:rFonts w:asciiTheme="minorHAnsi" w:eastAsia="Arial" w:hAnsiTheme="minorHAnsi" w:cstheme="minorHAnsi"/>
        </w:rPr>
      </w:pPr>
    </w:p>
    <w:p w:rsidR="005C574C" w:rsidRPr="009152B0" w:rsidRDefault="005C574C" w:rsidP="005C574C">
      <w:pPr>
        <w:spacing w:before="240" w:after="240"/>
        <w:rPr>
          <w:rFonts w:asciiTheme="minorHAnsi" w:eastAsia="Arial" w:hAnsiTheme="minorHAnsi" w:cstheme="minorHAnsi"/>
          <w:b/>
          <w:sz w:val="22"/>
          <w:szCs w:val="22"/>
        </w:rPr>
      </w:pPr>
      <w:r>
        <w:rPr>
          <w:rFonts w:asciiTheme="minorHAnsi" w:eastAsia="Arial" w:hAnsiTheme="minorHAnsi" w:cstheme="minorHAnsi"/>
          <w:b/>
          <w:sz w:val="22"/>
          <w:szCs w:val="22"/>
        </w:rPr>
        <w:t>ATUALIZAÇÕES:</w:t>
      </w:r>
    </w:p>
    <w:tbl>
      <w:tblPr>
        <w:tblW w:w="9781" w:type="dxa"/>
        <w:tblInd w:w="115" w:type="dxa"/>
        <w:tblLayout w:type="fixed"/>
        <w:tblLook w:val="0400"/>
      </w:tblPr>
      <w:tblGrid>
        <w:gridCol w:w="1418"/>
        <w:gridCol w:w="2551"/>
        <w:gridCol w:w="2857"/>
        <w:gridCol w:w="1538"/>
        <w:gridCol w:w="1417"/>
      </w:tblGrid>
      <w:tr w:rsidR="005C574C" w:rsidRPr="009152B0" w:rsidTr="00D67519">
        <w:trPr>
          <w:trHeight w:val="484"/>
        </w:trPr>
        <w:tc>
          <w:tcPr>
            <w:tcW w:w="1418" w:type="dxa"/>
            <w:tcBorders>
              <w:top w:val="single" w:sz="4" w:space="0" w:color="000000"/>
              <w:left w:val="single" w:sz="4" w:space="0" w:color="000000"/>
              <w:bottom w:val="single" w:sz="4" w:space="0" w:color="000000"/>
              <w:right w:val="single" w:sz="4" w:space="0" w:color="000000"/>
            </w:tcBorders>
            <w:shd w:val="clear" w:color="auto" w:fill="5B9BD5" w:themeFill="accent1"/>
            <w:tcMar>
              <w:top w:w="0" w:type="dxa"/>
              <w:left w:w="115" w:type="dxa"/>
              <w:bottom w:w="0" w:type="dxa"/>
              <w:right w:w="115" w:type="dxa"/>
            </w:tcMar>
            <w:vAlign w:val="center"/>
          </w:tcPr>
          <w:p w:rsidR="005C574C" w:rsidRPr="009152B0" w:rsidRDefault="005C574C" w:rsidP="008A7550">
            <w:pPr>
              <w:rPr>
                <w:rFonts w:asciiTheme="minorHAnsi" w:hAnsiTheme="minorHAnsi" w:cstheme="minorHAnsi"/>
                <w:color w:val="FFFFFF"/>
              </w:rPr>
            </w:pPr>
            <w:r>
              <w:rPr>
                <w:rFonts w:asciiTheme="minorHAnsi" w:hAnsiTheme="minorHAnsi" w:cstheme="minorHAnsi"/>
                <w:b/>
                <w:color w:val="FFFFFF"/>
              </w:rPr>
              <w:t>DATA</w:t>
            </w:r>
          </w:p>
        </w:tc>
        <w:tc>
          <w:tcPr>
            <w:tcW w:w="2551" w:type="dxa"/>
            <w:tcBorders>
              <w:top w:val="single" w:sz="4" w:space="0" w:color="000000"/>
              <w:left w:val="single" w:sz="4" w:space="0" w:color="000000"/>
              <w:bottom w:val="single" w:sz="4" w:space="0" w:color="000000"/>
              <w:right w:val="single" w:sz="4" w:space="0" w:color="000000"/>
            </w:tcBorders>
            <w:shd w:val="clear" w:color="auto" w:fill="5B9BD5" w:themeFill="accent1"/>
            <w:tcMar>
              <w:top w:w="0" w:type="dxa"/>
              <w:left w:w="115" w:type="dxa"/>
              <w:bottom w:w="0" w:type="dxa"/>
              <w:right w:w="115" w:type="dxa"/>
            </w:tcMar>
            <w:vAlign w:val="center"/>
          </w:tcPr>
          <w:p w:rsidR="005C574C" w:rsidRPr="009152B0" w:rsidRDefault="005C574C" w:rsidP="008A7550">
            <w:pPr>
              <w:rPr>
                <w:rFonts w:asciiTheme="minorHAnsi" w:hAnsiTheme="minorHAnsi" w:cstheme="minorHAnsi"/>
                <w:color w:val="FFFFFF"/>
              </w:rPr>
            </w:pPr>
            <w:r>
              <w:rPr>
                <w:rFonts w:asciiTheme="minorHAnsi" w:hAnsiTheme="minorHAnsi" w:cstheme="minorHAnsi"/>
                <w:b/>
                <w:color w:val="FFFFFF"/>
              </w:rPr>
              <w:t>AUTOR</w:t>
            </w:r>
          </w:p>
        </w:tc>
        <w:tc>
          <w:tcPr>
            <w:tcW w:w="2857"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tcPr>
          <w:p w:rsidR="005C574C" w:rsidRPr="009152B0" w:rsidRDefault="005C574C" w:rsidP="008A7550">
            <w:pPr>
              <w:rPr>
                <w:rFonts w:asciiTheme="minorHAnsi" w:hAnsiTheme="minorHAnsi" w:cstheme="minorHAnsi"/>
                <w:b/>
                <w:color w:val="FFFFFF"/>
              </w:rPr>
            </w:pPr>
            <w:r>
              <w:rPr>
                <w:rFonts w:asciiTheme="minorHAnsi" w:hAnsiTheme="minorHAnsi" w:cstheme="minorHAnsi"/>
                <w:b/>
                <w:color w:val="FFFFFF"/>
              </w:rPr>
              <w:t>EMAIL</w:t>
            </w:r>
          </w:p>
        </w:tc>
        <w:tc>
          <w:tcPr>
            <w:tcW w:w="1538" w:type="dxa"/>
            <w:tcBorders>
              <w:top w:val="single" w:sz="4" w:space="0" w:color="000000"/>
              <w:left w:val="single" w:sz="4" w:space="0" w:color="000000"/>
              <w:bottom w:val="single" w:sz="4" w:space="0" w:color="000000"/>
              <w:right w:val="single" w:sz="4" w:space="0" w:color="000000"/>
            </w:tcBorders>
            <w:shd w:val="clear" w:color="auto" w:fill="5B9BD5" w:themeFill="accent1"/>
            <w:vAlign w:val="center"/>
          </w:tcPr>
          <w:p w:rsidR="005C574C" w:rsidRPr="009152B0" w:rsidRDefault="005C574C" w:rsidP="008A7550">
            <w:pPr>
              <w:rPr>
                <w:rFonts w:asciiTheme="minorHAnsi" w:hAnsiTheme="minorHAnsi" w:cstheme="minorHAnsi"/>
                <w:b/>
                <w:color w:val="FFFFFF"/>
              </w:rPr>
            </w:pPr>
            <w:r>
              <w:rPr>
                <w:rFonts w:asciiTheme="minorHAnsi" w:hAnsiTheme="minorHAnsi" w:cstheme="minorHAnsi"/>
                <w:b/>
                <w:color w:val="FFFFFF"/>
              </w:rPr>
              <w:t>DESCRIÇÃO</w:t>
            </w:r>
          </w:p>
        </w:tc>
        <w:tc>
          <w:tcPr>
            <w:tcW w:w="1417" w:type="dxa"/>
            <w:tcBorders>
              <w:top w:val="single" w:sz="4" w:space="0" w:color="000000"/>
              <w:left w:val="single" w:sz="4" w:space="0" w:color="000000"/>
              <w:bottom w:val="single" w:sz="4" w:space="0" w:color="000000"/>
              <w:right w:val="single" w:sz="4" w:space="0" w:color="000000"/>
            </w:tcBorders>
            <w:shd w:val="clear" w:color="auto" w:fill="5B9BD5" w:themeFill="accent1"/>
            <w:tcMar>
              <w:top w:w="0" w:type="dxa"/>
              <w:left w:w="115" w:type="dxa"/>
              <w:bottom w:w="0" w:type="dxa"/>
              <w:right w:w="115" w:type="dxa"/>
            </w:tcMar>
            <w:vAlign w:val="center"/>
          </w:tcPr>
          <w:p w:rsidR="005C574C" w:rsidRPr="009152B0" w:rsidRDefault="005C574C" w:rsidP="008A7550">
            <w:pPr>
              <w:rPr>
                <w:rFonts w:asciiTheme="minorHAnsi" w:hAnsiTheme="minorHAnsi" w:cstheme="minorHAnsi"/>
                <w:color w:val="FFFFFF"/>
              </w:rPr>
            </w:pPr>
            <w:r>
              <w:rPr>
                <w:rFonts w:asciiTheme="minorHAnsi" w:hAnsiTheme="minorHAnsi" w:cstheme="minorHAnsi"/>
                <w:b/>
                <w:color w:val="FFFFFF"/>
              </w:rPr>
              <w:t>VERSÃO</w:t>
            </w:r>
          </w:p>
        </w:tc>
      </w:tr>
      <w:tr w:rsidR="007F4BED" w:rsidRPr="009152B0" w:rsidTr="00D67519">
        <w:trPr>
          <w:trHeight w:val="420"/>
        </w:trPr>
        <w:tc>
          <w:tcPr>
            <w:tcW w:w="1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7F4BED" w:rsidRPr="009152B0" w:rsidRDefault="007F4BED" w:rsidP="0040427E">
            <w:pPr>
              <w:rPr>
                <w:rFonts w:asciiTheme="minorHAnsi" w:hAnsiTheme="minorHAnsi" w:cstheme="minorHAnsi"/>
                <w:sz w:val="20"/>
                <w:szCs w:val="20"/>
              </w:rPr>
            </w:pPr>
            <w:r>
              <w:rPr>
                <w:rFonts w:asciiTheme="minorHAnsi" w:hAnsiTheme="minorHAnsi" w:cstheme="minorHAnsi"/>
                <w:sz w:val="20"/>
                <w:szCs w:val="20"/>
              </w:rPr>
              <w:t>20/08/2026</w:t>
            </w:r>
          </w:p>
        </w:tc>
        <w:tc>
          <w:tcPr>
            <w:tcW w:w="25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7F4BED" w:rsidRPr="009152B0" w:rsidRDefault="007F4BED" w:rsidP="0040427E">
            <w:pPr>
              <w:rPr>
                <w:rFonts w:asciiTheme="minorHAnsi" w:hAnsiTheme="minorHAnsi" w:cstheme="minorHAnsi"/>
                <w:sz w:val="20"/>
                <w:szCs w:val="20"/>
              </w:rPr>
            </w:pPr>
            <w:r>
              <w:rPr>
                <w:rFonts w:asciiTheme="minorHAnsi" w:hAnsiTheme="minorHAnsi" w:cstheme="minorHAnsi"/>
                <w:sz w:val="20"/>
                <w:szCs w:val="20"/>
              </w:rPr>
              <w:t>Naiane Biset</w:t>
            </w:r>
          </w:p>
        </w:tc>
        <w:tc>
          <w:tcPr>
            <w:tcW w:w="2857" w:type="dxa"/>
            <w:tcBorders>
              <w:top w:val="single" w:sz="4" w:space="0" w:color="000000"/>
              <w:left w:val="single" w:sz="4" w:space="0" w:color="000000"/>
              <w:bottom w:val="single" w:sz="4" w:space="0" w:color="000000"/>
              <w:right w:val="single" w:sz="4" w:space="0" w:color="000000"/>
            </w:tcBorders>
            <w:vAlign w:val="center"/>
          </w:tcPr>
          <w:p w:rsidR="007F4BED" w:rsidRPr="009152B0" w:rsidRDefault="007F4BED" w:rsidP="0040427E">
            <w:pPr>
              <w:rPr>
                <w:rFonts w:asciiTheme="minorHAnsi" w:hAnsiTheme="minorHAnsi" w:cstheme="minorHAnsi"/>
                <w:color w:val="000000"/>
                <w:sz w:val="20"/>
                <w:szCs w:val="20"/>
              </w:rPr>
            </w:pPr>
            <w:r>
              <w:rPr>
                <w:rFonts w:asciiTheme="minorHAnsi" w:hAnsiTheme="minorHAnsi" w:cstheme="minorHAnsi"/>
                <w:color w:val="000000"/>
                <w:sz w:val="20"/>
                <w:szCs w:val="20"/>
              </w:rPr>
              <w:t>Naianae.biset@acto.com.br</w:t>
            </w:r>
          </w:p>
        </w:tc>
        <w:tc>
          <w:tcPr>
            <w:tcW w:w="1538" w:type="dxa"/>
            <w:tcBorders>
              <w:top w:val="single" w:sz="4" w:space="0" w:color="000000"/>
              <w:left w:val="single" w:sz="4" w:space="0" w:color="000000"/>
              <w:bottom w:val="single" w:sz="4" w:space="0" w:color="000000"/>
              <w:right w:val="single" w:sz="4" w:space="0" w:color="000000"/>
            </w:tcBorders>
            <w:vAlign w:val="center"/>
          </w:tcPr>
          <w:p w:rsidR="007F4BED" w:rsidRPr="009152B0" w:rsidRDefault="001E7E71" w:rsidP="0040427E">
            <w:pPr>
              <w:jc w:val="center"/>
              <w:rPr>
                <w:rFonts w:asciiTheme="minorHAnsi" w:hAnsiTheme="minorHAnsi" w:cstheme="minorHAnsi"/>
                <w:color w:val="000000"/>
                <w:sz w:val="20"/>
                <w:szCs w:val="20"/>
              </w:rPr>
            </w:pPr>
            <w:r>
              <w:rPr>
                <w:rFonts w:asciiTheme="minorHAnsi" w:hAnsiTheme="minorHAnsi" w:cstheme="minorHAnsi"/>
                <w:color w:val="000000"/>
                <w:sz w:val="20"/>
                <w:szCs w:val="20"/>
              </w:rPr>
              <w:t>Criação</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7F4BED" w:rsidRPr="009152B0" w:rsidRDefault="007F4BED" w:rsidP="0040427E">
            <w:pPr>
              <w:jc w:val="center"/>
              <w:rPr>
                <w:rFonts w:asciiTheme="minorHAnsi" w:hAnsiTheme="minorHAnsi" w:cstheme="minorHAnsi"/>
                <w:sz w:val="20"/>
                <w:szCs w:val="20"/>
              </w:rPr>
            </w:pPr>
            <w:r>
              <w:rPr>
                <w:rFonts w:asciiTheme="minorHAnsi" w:hAnsiTheme="minorHAnsi" w:cstheme="minorHAnsi"/>
                <w:sz w:val="20"/>
                <w:szCs w:val="20"/>
              </w:rPr>
              <w:t>1.0</w:t>
            </w:r>
          </w:p>
        </w:tc>
      </w:tr>
      <w:tr w:rsidR="007F4BED" w:rsidRPr="009152B0" w:rsidTr="00D67519">
        <w:trPr>
          <w:trHeight w:val="420"/>
        </w:trPr>
        <w:tc>
          <w:tcPr>
            <w:tcW w:w="1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7F4BED" w:rsidRPr="009152B0" w:rsidRDefault="007F4BED" w:rsidP="007F4BED">
            <w:pPr>
              <w:rPr>
                <w:rFonts w:asciiTheme="minorHAnsi" w:hAnsiTheme="minorHAnsi" w:cstheme="minorHAnsi"/>
                <w:sz w:val="20"/>
                <w:szCs w:val="20"/>
              </w:rPr>
            </w:pPr>
            <w:r>
              <w:rPr>
                <w:rFonts w:asciiTheme="minorHAnsi" w:hAnsiTheme="minorHAnsi" w:cstheme="minorHAnsi"/>
                <w:sz w:val="20"/>
                <w:szCs w:val="20"/>
              </w:rPr>
              <w:t>25/08/2026</w:t>
            </w:r>
          </w:p>
        </w:tc>
        <w:tc>
          <w:tcPr>
            <w:tcW w:w="25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7F4BED" w:rsidRPr="009152B0" w:rsidRDefault="007F4BED" w:rsidP="0040427E">
            <w:pPr>
              <w:rPr>
                <w:rFonts w:asciiTheme="minorHAnsi" w:hAnsiTheme="minorHAnsi" w:cstheme="minorHAnsi"/>
                <w:sz w:val="20"/>
                <w:szCs w:val="20"/>
              </w:rPr>
            </w:pPr>
            <w:r>
              <w:rPr>
                <w:rFonts w:asciiTheme="minorHAnsi" w:hAnsiTheme="minorHAnsi" w:cstheme="minorHAnsi"/>
                <w:sz w:val="20"/>
                <w:szCs w:val="20"/>
              </w:rPr>
              <w:t>Naiane Biset</w:t>
            </w:r>
          </w:p>
        </w:tc>
        <w:tc>
          <w:tcPr>
            <w:tcW w:w="2857" w:type="dxa"/>
            <w:tcBorders>
              <w:top w:val="single" w:sz="4" w:space="0" w:color="000000"/>
              <w:left w:val="single" w:sz="4" w:space="0" w:color="000000"/>
              <w:bottom w:val="single" w:sz="4" w:space="0" w:color="000000"/>
              <w:right w:val="single" w:sz="4" w:space="0" w:color="000000"/>
            </w:tcBorders>
            <w:vAlign w:val="center"/>
          </w:tcPr>
          <w:p w:rsidR="007F4BED" w:rsidRPr="009152B0" w:rsidRDefault="007F4BED" w:rsidP="0040427E">
            <w:pPr>
              <w:rPr>
                <w:rFonts w:asciiTheme="minorHAnsi" w:hAnsiTheme="minorHAnsi" w:cstheme="minorHAnsi"/>
                <w:color w:val="000000"/>
                <w:sz w:val="20"/>
                <w:szCs w:val="20"/>
              </w:rPr>
            </w:pPr>
            <w:r>
              <w:rPr>
                <w:rFonts w:asciiTheme="minorHAnsi" w:hAnsiTheme="minorHAnsi" w:cstheme="minorHAnsi"/>
                <w:color w:val="000000"/>
                <w:sz w:val="20"/>
                <w:szCs w:val="20"/>
              </w:rPr>
              <w:t>Naianae.biset@acto.com.br</w:t>
            </w:r>
          </w:p>
        </w:tc>
        <w:tc>
          <w:tcPr>
            <w:tcW w:w="1538" w:type="dxa"/>
            <w:tcBorders>
              <w:top w:val="single" w:sz="4" w:space="0" w:color="000000"/>
              <w:left w:val="single" w:sz="4" w:space="0" w:color="000000"/>
              <w:bottom w:val="single" w:sz="4" w:space="0" w:color="000000"/>
              <w:right w:val="single" w:sz="4" w:space="0" w:color="000000"/>
            </w:tcBorders>
            <w:vAlign w:val="center"/>
          </w:tcPr>
          <w:p w:rsidR="007F4BED" w:rsidRPr="009152B0" w:rsidRDefault="007F4BED" w:rsidP="0040427E">
            <w:pPr>
              <w:jc w:val="center"/>
              <w:rPr>
                <w:rFonts w:asciiTheme="minorHAnsi" w:hAnsiTheme="minorHAnsi" w:cstheme="minorHAnsi"/>
                <w:color w:val="000000"/>
                <w:sz w:val="20"/>
                <w:szCs w:val="20"/>
              </w:rPr>
            </w:pPr>
            <w:r>
              <w:rPr>
                <w:rFonts w:asciiTheme="minorHAnsi" w:hAnsiTheme="minorHAnsi" w:cstheme="minorHAnsi"/>
                <w:color w:val="000000"/>
                <w:sz w:val="20"/>
                <w:szCs w:val="20"/>
              </w:rPr>
              <w:t>Alteração</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7F4BED" w:rsidRPr="009152B0" w:rsidRDefault="007F4BED" w:rsidP="007F4BED">
            <w:pPr>
              <w:jc w:val="center"/>
              <w:rPr>
                <w:rFonts w:asciiTheme="minorHAnsi" w:hAnsiTheme="minorHAnsi" w:cstheme="minorHAnsi"/>
                <w:sz w:val="20"/>
                <w:szCs w:val="20"/>
              </w:rPr>
            </w:pPr>
            <w:r>
              <w:rPr>
                <w:rFonts w:asciiTheme="minorHAnsi" w:hAnsiTheme="minorHAnsi" w:cstheme="minorHAnsi"/>
                <w:sz w:val="20"/>
                <w:szCs w:val="20"/>
              </w:rPr>
              <w:t>1.2</w:t>
            </w:r>
          </w:p>
        </w:tc>
      </w:tr>
      <w:tr w:rsidR="00110531" w:rsidRPr="009152B0" w:rsidTr="00D67519">
        <w:trPr>
          <w:trHeight w:val="420"/>
        </w:trPr>
        <w:tc>
          <w:tcPr>
            <w:tcW w:w="1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10531" w:rsidRDefault="00110531" w:rsidP="007F4BED">
            <w:pPr>
              <w:rPr>
                <w:rFonts w:asciiTheme="minorHAnsi" w:hAnsiTheme="minorHAnsi" w:cstheme="minorHAnsi"/>
                <w:sz w:val="20"/>
                <w:szCs w:val="20"/>
              </w:rPr>
            </w:pPr>
            <w:r>
              <w:rPr>
                <w:rFonts w:asciiTheme="minorHAnsi" w:hAnsiTheme="minorHAnsi" w:cstheme="minorHAnsi"/>
                <w:sz w:val="20"/>
                <w:szCs w:val="20"/>
              </w:rPr>
              <w:t>02/09/2026</w:t>
            </w:r>
          </w:p>
        </w:tc>
        <w:tc>
          <w:tcPr>
            <w:tcW w:w="25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10531" w:rsidRPr="009152B0" w:rsidRDefault="00110531" w:rsidP="00110531">
            <w:pPr>
              <w:rPr>
                <w:rFonts w:asciiTheme="minorHAnsi" w:hAnsiTheme="minorHAnsi" w:cstheme="minorHAnsi"/>
                <w:sz w:val="20"/>
                <w:szCs w:val="20"/>
              </w:rPr>
            </w:pPr>
            <w:r>
              <w:rPr>
                <w:rFonts w:asciiTheme="minorHAnsi" w:hAnsiTheme="minorHAnsi" w:cstheme="minorHAnsi"/>
                <w:sz w:val="20"/>
                <w:szCs w:val="20"/>
              </w:rPr>
              <w:t>Naiane Biset</w:t>
            </w:r>
          </w:p>
        </w:tc>
        <w:tc>
          <w:tcPr>
            <w:tcW w:w="2857" w:type="dxa"/>
            <w:tcBorders>
              <w:top w:val="single" w:sz="4" w:space="0" w:color="000000"/>
              <w:left w:val="single" w:sz="4" w:space="0" w:color="000000"/>
              <w:bottom w:val="single" w:sz="4" w:space="0" w:color="000000"/>
              <w:right w:val="single" w:sz="4" w:space="0" w:color="000000"/>
            </w:tcBorders>
            <w:vAlign w:val="center"/>
          </w:tcPr>
          <w:p w:rsidR="00110531" w:rsidRPr="009152B0" w:rsidRDefault="00110531" w:rsidP="00110531">
            <w:pPr>
              <w:rPr>
                <w:rFonts w:asciiTheme="minorHAnsi" w:hAnsiTheme="minorHAnsi" w:cstheme="minorHAnsi"/>
                <w:color w:val="000000"/>
                <w:sz w:val="20"/>
                <w:szCs w:val="20"/>
              </w:rPr>
            </w:pPr>
            <w:r>
              <w:rPr>
                <w:rFonts w:asciiTheme="minorHAnsi" w:hAnsiTheme="minorHAnsi" w:cstheme="minorHAnsi"/>
                <w:color w:val="000000"/>
                <w:sz w:val="20"/>
                <w:szCs w:val="20"/>
              </w:rPr>
              <w:t>Naianae.biset@acto.com.br</w:t>
            </w:r>
          </w:p>
        </w:tc>
        <w:tc>
          <w:tcPr>
            <w:tcW w:w="1538" w:type="dxa"/>
            <w:tcBorders>
              <w:top w:val="single" w:sz="4" w:space="0" w:color="000000"/>
              <w:left w:val="single" w:sz="4" w:space="0" w:color="000000"/>
              <w:bottom w:val="single" w:sz="4" w:space="0" w:color="000000"/>
              <w:right w:val="single" w:sz="4" w:space="0" w:color="000000"/>
            </w:tcBorders>
            <w:vAlign w:val="center"/>
          </w:tcPr>
          <w:p w:rsidR="00110531" w:rsidRPr="009152B0" w:rsidRDefault="00110531" w:rsidP="00110531">
            <w:pPr>
              <w:jc w:val="center"/>
              <w:rPr>
                <w:rFonts w:asciiTheme="minorHAnsi" w:hAnsiTheme="minorHAnsi" w:cstheme="minorHAnsi"/>
                <w:color w:val="000000"/>
                <w:sz w:val="20"/>
                <w:szCs w:val="20"/>
              </w:rPr>
            </w:pPr>
            <w:r>
              <w:rPr>
                <w:rFonts w:asciiTheme="minorHAnsi" w:hAnsiTheme="minorHAnsi" w:cstheme="minorHAnsi"/>
                <w:color w:val="000000"/>
                <w:sz w:val="20"/>
                <w:szCs w:val="20"/>
              </w:rPr>
              <w:t>Alteração</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10531" w:rsidRPr="009152B0" w:rsidRDefault="00110531" w:rsidP="00110531">
            <w:pPr>
              <w:jc w:val="center"/>
              <w:rPr>
                <w:rFonts w:asciiTheme="minorHAnsi" w:hAnsiTheme="minorHAnsi" w:cstheme="minorHAnsi"/>
                <w:sz w:val="20"/>
                <w:szCs w:val="20"/>
              </w:rPr>
            </w:pPr>
            <w:r>
              <w:rPr>
                <w:rFonts w:asciiTheme="minorHAnsi" w:hAnsiTheme="minorHAnsi" w:cstheme="minorHAnsi"/>
                <w:sz w:val="20"/>
                <w:szCs w:val="20"/>
              </w:rPr>
              <w:t>1.3</w:t>
            </w:r>
          </w:p>
        </w:tc>
      </w:tr>
      <w:tr w:rsidR="00110531" w:rsidRPr="009152B0" w:rsidTr="00D67519">
        <w:trPr>
          <w:trHeight w:val="420"/>
        </w:trPr>
        <w:tc>
          <w:tcPr>
            <w:tcW w:w="141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10531" w:rsidRDefault="00110531" w:rsidP="007F4BED">
            <w:pPr>
              <w:rPr>
                <w:rFonts w:asciiTheme="minorHAnsi" w:hAnsiTheme="minorHAnsi" w:cstheme="minorHAnsi"/>
                <w:sz w:val="20"/>
                <w:szCs w:val="20"/>
              </w:rPr>
            </w:pPr>
            <w:r>
              <w:rPr>
                <w:rFonts w:asciiTheme="minorHAnsi" w:hAnsiTheme="minorHAnsi" w:cstheme="minorHAnsi"/>
                <w:sz w:val="20"/>
                <w:szCs w:val="20"/>
              </w:rPr>
              <w:t>04/09/2026</w:t>
            </w:r>
          </w:p>
        </w:tc>
        <w:tc>
          <w:tcPr>
            <w:tcW w:w="255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10531" w:rsidRPr="009152B0" w:rsidRDefault="00110531" w:rsidP="00110531">
            <w:pPr>
              <w:rPr>
                <w:rFonts w:asciiTheme="minorHAnsi" w:hAnsiTheme="minorHAnsi" w:cstheme="minorHAnsi"/>
                <w:sz w:val="20"/>
                <w:szCs w:val="20"/>
              </w:rPr>
            </w:pPr>
            <w:r>
              <w:rPr>
                <w:rFonts w:asciiTheme="minorHAnsi" w:hAnsiTheme="minorHAnsi" w:cstheme="minorHAnsi"/>
                <w:sz w:val="20"/>
                <w:szCs w:val="20"/>
              </w:rPr>
              <w:t>Naiane Biset</w:t>
            </w:r>
          </w:p>
        </w:tc>
        <w:tc>
          <w:tcPr>
            <w:tcW w:w="2857" w:type="dxa"/>
            <w:tcBorders>
              <w:top w:val="single" w:sz="4" w:space="0" w:color="000000"/>
              <w:left w:val="single" w:sz="4" w:space="0" w:color="000000"/>
              <w:bottom w:val="single" w:sz="4" w:space="0" w:color="000000"/>
              <w:right w:val="single" w:sz="4" w:space="0" w:color="000000"/>
            </w:tcBorders>
            <w:vAlign w:val="center"/>
          </w:tcPr>
          <w:p w:rsidR="00110531" w:rsidRPr="009152B0" w:rsidRDefault="00110531" w:rsidP="00110531">
            <w:pPr>
              <w:rPr>
                <w:rFonts w:asciiTheme="minorHAnsi" w:hAnsiTheme="minorHAnsi" w:cstheme="minorHAnsi"/>
                <w:color w:val="000000"/>
                <w:sz w:val="20"/>
                <w:szCs w:val="20"/>
              </w:rPr>
            </w:pPr>
            <w:r>
              <w:rPr>
                <w:rFonts w:asciiTheme="minorHAnsi" w:hAnsiTheme="minorHAnsi" w:cstheme="minorHAnsi"/>
                <w:color w:val="000000"/>
                <w:sz w:val="20"/>
                <w:szCs w:val="20"/>
              </w:rPr>
              <w:t>Naianae.biset@acto.com.br</w:t>
            </w:r>
          </w:p>
        </w:tc>
        <w:tc>
          <w:tcPr>
            <w:tcW w:w="1538" w:type="dxa"/>
            <w:tcBorders>
              <w:top w:val="single" w:sz="4" w:space="0" w:color="000000"/>
              <w:left w:val="single" w:sz="4" w:space="0" w:color="000000"/>
              <w:bottom w:val="single" w:sz="4" w:space="0" w:color="000000"/>
              <w:right w:val="single" w:sz="4" w:space="0" w:color="000000"/>
            </w:tcBorders>
            <w:vAlign w:val="center"/>
          </w:tcPr>
          <w:p w:rsidR="00110531" w:rsidRPr="009152B0" w:rsidRDefault="00907215" w:rsidP="00110531">
            <w:pPr>
              <w:jc w:val="center"/>
              <w:rPr>
                <w:rFonts w:asciiTheme="minorHAnsi" w:hAnsiTheme="minorHAnsi" w:cstheme="minorHAnsi"/>
                <w:color w:val="000000"/>
                <w:sz w:val="20"/>
                <w:szCs w:val="20"/>
              </w:rPr>
            </w:pPr>
            <w:r>
              <w:rPr>
                <w:rFonts w:asciiTheme="minorHAnsi" w:hAnsiTheme="minorHAnsi" w:cstheme="minorHAnsi"/>
                <w:color w:val="000000"/>
                <w:sz w:val="20"/>
                <w:szCs w:val="20"/>
              </w:rPr>
              <w:t>Alteração</w:t>
            </w:r>
          </w:p>
        </w:tc>
        <w:tc>
          <w:tcPr>
            <w:tcW w:w="141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tcPr>
          <w:p w:rsidR="00110531" w:rsidRPr="009152B0" w:rsidRDefault="00110531" w:rsidP="00110531">
            <w:pPr>
              <w:jc w:val="center"/>
              <w:rPr>
                <w:rFonts w:asciiTheme="minorHAnsi" w:hAnsiTheme="minorHAnsi" w:cstheme="minorHAnsi"/>
                <w:sz w:val="20"/>
                <w:szCs w:val="20"/>
              </w:rPr>
            </w:pPr>
            <w:r>
              <w:rPr>
                <w:rFonts w:asciiTheme="minorHAnsi" w:hAnsiTheme="minorHAnsi" w:cstheme="minorHAnsi"/>
                <w:sz w:val="20"/>
                <w:szCs w:val="20"/>
              </w:rPr>
              <w:t>1.4</w:t>
            </w:r>
          </w:p>
        </w:tc>
      </w:tr>
    </w:tbl>
    <w:p w:rsidR="006635EE" w:rsidRPr="009152B0" w:rsidRDefault="006635EE" w:rsidP="003649F6">
      <w:pPr>
        <w:rPr>
          <w:rFonts w:asciiTheme="minorHAnsi" w:hAnsiTheme="minorHAnsi" w:cstheme="minorHAnsi"/>
        </w:rPr>
      </w:pPr>
    </w:p>
    <w:p w:rsidR="00031A9E" w:rsidRPr="009152B0" w:rsidRDefault="00031A9E">
      <w:pPr>
        <w:rPr>
          <w:rFonts w:asciiTheme="minorHAnsi" w:hAnsiTheme="minorHAnsi" w:cstheme="minorHAnsi"/>
        </w:rPr>
        <w:sectPr w:rsidR="00031A9E" w:rsidRPr="009152B0" w:rsidSect="004C7964">
          <w:headerReference w:type="even" r:id="rId12"/>
          <w:headerReference w:type="default" r:id="rId13"/>
          <w:footerReference w:type="default" r:id="rId14"/>
          <w:headerReference w:type="first" r:id="rId15"/>
          <w:pgSz w:w="11906" w:h="16838"/>
          <w:pgMar w:top="1440" w:right="1080" w:bottom="1440" w:left="1080" w:header="1247" w:footer="680" w:gutter="0"/>
          <w:cols w:space="720"/>
          <w:docGrid w:linePitch="326"/>
        </w:sectPr>
      </w:pPr>
    </w:p>
    <w:sdt>
      <w:sdtPr>
        <w:rPr>
          <w:rFonts w:asciiTheme="minorHAnsi" w:eastAsia="Calibri" w:hAnsiTheme="minorHAnsi" w:cstheme="minorHAnsi"/>
          <w:color w:val="auto"/>
          <w:sz w:val="24"/>
          <w:szCs w:val="24"/>
        </w:rPr>
        <w:id w:val="1473557187"/>
        <w:docPartObj>
          <w:docPartGallery w:val="Table of Contents"/>
          <w:docPartUnique/>
        </w:docPartObj>
      </w:sdtPr>
      <w:sdtEndPr>
        <w:rPr>
          <w:b/>
          <w:bCs/>
        </w:rPr>
      </w:sdtEndPr>
      <w:sdtContent>
        <w:p w:rsidR="009025CD" w:rsidRPr="009152B0" w:rsidRDefault="009025CD" w:rsidP="003F6CE5">
          <w:pPr>
            <w:pStyle w:val="CabealhodoSumrio"/>
            <w:ind w:left="432"/>
            <w:jc w:val="center"/>
            <w:rPr>
              <w:rFonts w:asciiTheme="minorHAnsi" w:hAnsiTheme="minorHAnsi" w:cstheme="minorHAnsi"/>
              <w:b/>
              <w:color w:val="auto"/>
              <w:sz w:val="24"/>
              <w:szCs w:val="24"/>
            </w:rPr>
          </w:pPr>
          <w:r>
            <w:rPr>
              <w:rFonts w:asciiTheme="minorHAnsi" w:hAnsiTheme="minorHAnsi" w:cstheme="minorHAnsi"/>
              <w:b/>
              <w:color w:val="auto"/>
              <w:sz w:val="24"/>
              <w:szCs w:val="24"/>
            </w:rPr>
            <w:t>SUMÁRIO</w:t>
          </w:r>
        </w:p>
        <w:p w:rsidR="00165111" w:rsidRPr="009152B0" w:rsidRDefault="00165111" w:rsidP="00165111">
          <w:pPr>
            <w:rPr>
              <w:rFonts w:asciiTheme="minorHAnsi" w:hAnsiTheme="minorHAnsi" w:cstheme="minorHAnsi"/>
            </w:rPr>
          </w:pPr>
        </w:p>
        <w:p w:rsidR="00F56088" w:rsidRDefault="007E20F6">
          <w:pPr>
            <w:pStyle w:val="Sumrio1"/>
            <w:tabs>
              <w:tab w:val="right" w:leader="dot" w:pos="9736"/>
            </w:tabs>
            <w:rPr>
              <w:rFonts w:asciiTheme="minorHAnsi" w:eastAsiaTheme="minorEastAsia" w:hAnsiTheme="minorHAnsi" w:cstheme="minorBidi"/>
              <w:noProof/>
              <w:sz w:val="22"/>
              <w:szCs w:val="22"/>
            </w:rPr>
          </w:pPr>
          <w:r w:rsidRPr="007E20F6">
            <w:rPr>
              <w:rFonts w:asciiTheme="minorHAnsi" w:hAnsiTheme="minorHAnsi" w:cstheme="minorHAnsi"/>
            </w:rPr>
            <w:fldChar w:fldCharType="begin"/>
          </w:r>
          <w:r w:rsidR="009025CD">
            <w:rPr>
              <w:rFonts w:asciiTheme="minorHAnsi" w:hAnsiTheme="minorHAnsi" w:cstheme="minorHAnsi"/>
            </w:rPr>
            <w:instrText xml:space="preserve"> TOC \o "1-3" \h \z \u </w:instrText>
          </w:r>
          <w:r w:rsidRPr="007E20F6">
            <w:rPr>
              <w:rFonts w:asciiTheme="minorHAnsi" w:hAnsiTheme="minorHAnsi" w:cstheme="minorHAnsi"/>
            </w:rPr>
            <w:fldChar w:fldCharType="separate"/>
          </w:r>
          <w:hyperlink w:anchor="_Toc239334808" w:history="1">
            <w:r w:rsidR="00F56088" w:rsidRPr="009E29F1">
              <w:rPr>
                <w:rStyle w:val="Hyperlink"/>
                <w:rFonts w:cstheme="minorHAnsi"/>
                <w:noProof/>
              </w:rPr>
              <w:t>INTRODUÇÃO AO CASO DE USO</w:t>
            </w:r>
            <w:r w:rsidR="00F56088">
              <w:rPr>
                <w:noProof/>
                <w:webHidden/>
              </w:rPr>
              <w:tab/>
            </w:r>
            <w:r>
              <w:rPr>
                <w:noProof/>
                <w:webHidden/>
              </w:rPr>
              <w:fldChar w:fldCharType="begin"/>
            </w:r>
            <w:r w:rsidR="00F56088">
              <w:rPr>
                <w:noProof/>
                <w:webHidden/>
              </w:rPr>
              <w:instrText xml:space="preserve"> PAGEREF _Toc239334808 \h </w:instrText>
            </w:r>
            <w:r>
              <w:rPr>
                <w:noProof/>
                <w:webHidden/>
              </w:rPr>
            </w:r>
            <w:r>
              <w:rPr>
                <w:noProof/>
                <w:webHidden/>
              </w:rPr>
              <w:fldChar w:fldCharType="separate"/>
            </w:r>
            <w:r w:rsidR="00210F79">
              <w:rPr>
                <w:noProof/>
                <w:webHidden/>
              </w:rPr>
              <w:t>3</w:t>
            </w:r>
            <w:r>
              <w:rPr>
                <w:noProof/>
                <w:webHidden/>
              </w:rPr>
              <w:fldChar w:fldCharType="end"/>
            </w:r>
          </w:hyperlink>
        </w:p>
        <w:p w:rsidR="00F56088" w:rsidRDefault="007E20F6">
          <w:pPr>
            <w:pStyle w:val="Sumrio1"/>
            <w:tabs>
              <w:tab w:val="right" w:leader="dot" w:pos="9736"/>
            </w:tabs>
            <w:rPr>
              <w:rFonts w:asciiTheme="minorHAnsi" w:eastAsiaTheme="minorEastAsia" w:hAnsiTheme="minorHAnsi" w:cstheme="minorBidi"/>
              <w:noProof/>
              <w:sz w:val="22"/>
              <w:szCs w:val="22"/>
            </w:rPr>
          </w:pPr>
          <w:hyperlink w:anchor="_Toc239334809" w:history="1">
            <w:r w:rsidR="00F56088" w:rsidRPr="009E29F1">
              <w:rPr>
                <w:rStyle w:val="Hyperlink"/>
                <w:rFonts w:cstheme="minorHAnsi"/>
                <w:noProof/>
              </w:rPr>
              <w:t>DOCUMENTOS RELACIONADOS</w:t>
            </w:r>
            <w:r w:rsidR="00F56088">
              <w:rPr>
                <w:noProof/>
                <w:webHidden/>
              </w:rPr>
              <w:tab/>
            </w:r>
            <w:r>
              <w:rPr>
                <w:noProof/>
                <w:webHidden/>
              </w:rPr>
              <w:fldChar w:fldCharType="begin"/>
            </w:r>
            <w:r w:rsidR="00F56088">
              <w:rPr>
                <w:noProof/>
                <w:webHidden/>
              </w:rPr>
              <w:instrText xml:space="preserve"> PAGEREF _Toc239334809 \h </w:instrText>
            </w:r>
            <w:r>
              <w:rPr>
                <w:noProof/>
                <w:webHidden/>
              </w:rPr>
            </w:r>
            <w:r>
              <w:rPr>
                <w:noProof/>
                <w:webHidden/>
              </w:rPr>
              <w:fldChar w:fldCharType="separate"/>
            </w:r>
            <w:r w:rsidR="00210F79">
              <w:rPr>
                <w:noProof/>
                <w:webHidden/>
              </w:rPr>
              <w:t>3</w:t>
            </w:r>
            <w:r>
              <w:rPr>
                <w:noProof/>
                <w:webHidden/>
              </w:rPr>
              <w:fldChar w:fldCharType="end"/>
            </w:r>
          </w:hyperlink>
        </w:p>
        <w:p w:rsidR="00F56088" w:rsidRDefault="007E20F6">
          <w:pPr>
            <w:pStyle w:val="Sumrio1"/>
            <w:tabs>
              <w:tab w:val="right" w:leader="dot" w:pos="9736"/>
            </w:tabs>
            <w:rPr>
              <w:rFonts w:asciiTheme="minorHAnsi" w:eastAsiaTheme="minorEastAsia" w:hAnsiTheme="minorHAnsi" w:cstheme="minorBidi"/>
              <w:noProof/>
              <w:sz w:val="22"/>
              <w:szCs w:val="22"/>
            </w:rPr>
          </w:pPr>
          <w:hyperlink w:anchor="_Toc239334810" w:history="1">
            <w:r w:rsidR="00F56088" w:rsidRPr="009E29F1">
              <w:rPr>
                <w:rStyle w:val="Hyperlink"/>
                <w:rFonts w:cstheme="minorHAnsi"/>
                <w:noProof/>
              </w:rPr>
              <w:t>DICIONÁRIO DE SIGLAS E ABREVIAÇÕES</w:t>
            </w:r>
            <w:r w:rsidR="00F56088">
              <w:rPr>
                <w:noProof/>
                <w:webHidden/>
              </w:rPr>
              <w:tab/>
            </w:r>
            <w:r>
              <w:rPr>
                <w:noProof/>
                <w:webHidden/>
              </w:rPr>
              <w:fldChar w:fldCharType="begin"/>
            </w:r>
            <w:r w:rsidR="00F56088">
              <w:rPr>
                <w:noProof/>
                <w:webHidden/>
              </w:rPr>
              <w:instrText xml:space="preserve"> PAGEREF _Toc239334810 \h </w:instrText>
            </w:r>
            <w:r>
              <w:rPr>
                <w:noProof/>
                <w:webHidden/>
              </w:rPr>
            </w:r>
            <w:r>
              <w:rPr>
                <w:noProof/>
                <w:webHidden/>
              </w:rPr>
              <w:fldChar w:fldCharType="separate"/>
            </w:r>
            <w:r w:rsidR="00210F79">
              <w:rPr>
                <w:noProof/>
                <w:webHidden/>
              </w:rPr>
              <w:t>3</w:t>
            </w:r>
            <w:r>
              <w:rPr>
                <w:noProof/>
                <w:webHidden/>
              </w:rPr>
              <w:fldChar w:fldCharType="end"/>
            </w:r>
          </w:hyperlink>
        </w:p>
        <w:p w:rsidR="00F56088" w:rsidRDefault="007E20F6">
          <w:pPr>
            <w:pStyle w:val="Sumrio1"/>
            <w:tabs>
              <w:tab w:val="right" w:leader="dot" w:pos="9736"/>
            </w:tabs>
            <w:rPr>
              <w:rFonts w:asciiTheme="minorHAnsi" w:eastAsiaTheme="minorEastAsia" w:hAnsiTheme="minorHAnsi" w:cstheme="minorBidi"/>
              <w:noProof/>
              <w:sz w:val="22"/>
              <w:szCs w:val="22"/>
            </w:rPr>
          </w:pPr>
          <w:hyperlink w:anchor="_Toc239334811" w:history="1">
            <w:r w:rsidR="00F56088" w:rsidRPr="009E29F1">
              <w:rPr>
                <w:rStyle w:val="Hyperlink"/>
                <w:rFonts w:cstheme="minorHAnsi"/>
                <w:noProof/>
              </w:rPr>
              <w:t>MAPEAMENTO DO FLUXO DE PROCESSO</w:t>
            </w:r>
            <w:r w:rsidR="00F56088">
              <w:rPr>
                <w:noProof/>
                <w:webHidden/>
              </w:rPr>
              <w:tab/>
            </w:r>
            <w:r>
              <w:rPr>
                <w:noProof/>
                <w:webHidden/>
              </w:rPr>
              <w:fldChar w:fldCharType="begin"/>
            </w:r>
            <w:r w:rsidR="00F56088">
              <w:rPr>
                <w:noProof/>
                <w:webHidden/>
              </w:rPr>
              <w:instrText xml:space="preserve"> PAGEREF _Toc239334811 \h </w:instrText>
            </w:r>
            <w:r>
              <w:rPr>
                <w:noProof/>
                <w:webHidden/>
              </w:rPr>
            </w:r>
            <w:r>
              <w:rPr>
                <w:noProof/>
                <w:webHidden/>
              </w:rPr>
              <w:fldChar w:fldCharType="separate"/>
            </w:r>
            <w:r w:rsidR="00210F79">
              <w:rPr>
                <w:noProof/>
                <w:webHidden/>
              </w:rPr>
              <w:t>4</w:t>
            </w:r>
            <w:r>
              <w:rPr>
                <w:noProof/>
                <w:webHidden/>
              </w:rPr>
              <w:fldChar w:fldCharType="end"/>
            </w:r>
          </w:hyperlink>
        </w:p>
        <w:p w:rsidR="00F56088" w:rsidRDefault="007E20F6">
          <w:pPr>
            <w:pStyle w:val="Sumrio2"/>
            <w:tabs>
              <w:tab w:val="right" w:leader="dot" w:pos="9736"/>
            </w:tabs>
            <w:rPr>
              <w:rFonts w:asciiTheme="minorHAnsi" w:eastAsiaTheme="minorEastAsia" w:hAnsiTheme="minorHAnsi" w:cstheme="minorBidi"/>
              <w:noProof/>
              <w:sz w:val="22"/>
              <w:szCs w:val="22"/>
            </w:rPr>
          </w:pPr>
          <w:hyperlink w:anchor="_Toc239334812" w:history="1">
            <w:r w:rsidR="00F56088" w:rsidRPr="009E29F1">
              <w:rPr>
                <w:rStyle w:val="Hyperlink"/>
                <w:rFonts w:cstheme="minorHAnsi"/>
                <w:noProof/>
              </w:rPr>
              <w:t>ATORES</w:t>
            </w:r>
            <w:r w:rsidR="00F56088">
              <w:rPr>
                <w:noProof/>
                <w:webHidden/>
              </w:rPr>
              <w:tab/>
            </w:r>
            <w:r>
              <w:rPr>
                <w:noProof/>
                <w:webHidden/>
              </w:rPr>
              <w:fldChar w:fldCharType="begin"/>
            </w:r>
            <w:r w:rsidR="00F56088">
              <w:rPr>
                <w:noProof/>
                <w:webHidden/>
              </w:rPr>
              <w:instrText xml:space="preserve"> PAGEREF _Toc239334812 \h </w:instrText>
            </w:r>
            <w:r>
              <w:rPr>
                <w:noProof/>
                <w:webHidden/>
              </w:rPr>
            </w:r>
            <w:r>
              <w:rPr>
                <w:noProof/>
                <w:webHidden/>
              </w:rPr>
              <w:fldChar w:fldCharType="separate"/>
            </w:r>
            <w:r w:rsidR="00210F79">
              <w:rPr>
                <w:noProof/>
                <w:webHidden/>
              </w:rPr>
              <w:t>4</w:t>
            </w:r>
            <w:r>
              <w:rPr>
                <w:noProof/>
                <w:webHidden/>
              </w:rPr>
              <w:fldChar w:fldCharType="end"/>
            </w:r>
          </w:hyperlink>
        </w:p>
        <w:p w:rsidR="00F56088" w:rsidRDefault="007E20F6">
          <w:pPr>
            <w:pStyle w:val="Sumrio1"/>
            <w:tabs>
              <w:tab w:val="right" w:leader="dot" w:pos="9736"/>
            </w:tabs>
            <w:rPr>
              <w:rFonts w:asciiTheme="minorHAnsi" w:eastAsiaTheme="minorEastAsia" w:hAnsiTheme="minorHAnsi" w:cstheme="minorBidi"/>
              <w:noProof/>
              <w:sz w:val="22"/>
              <w:szCs w:val="22"/>
            </w:rPr>
          </w:pPr>
          <w:hyperlink w:anchor="_Toc239334813" w:history="1">
            <w:r w:rsidR="00F56088" w:rsidRPr="009E29F1">
              <w:rPr>
                <w:rStyle w:val="Hyperlink"/>
                <w:rFonts w:cstheme="minorHAnsi"/>
                <w:noProof/>
              </w:rPr>
              <w:t>CASOS DE USO</w:t>
            </w:r>
            <w:r w:rsidR="00F56088">
              <w:rPr>
                <w:noProof/>
                <w:webHidden/>
              </w:rPr>
              <w:tab/>
            </w:r>
            <w:r>
              <w:rPr>
                <w:noProof/>
                <w:webHidden/>
              </w:rPr>
              <w:fldChar w:fldCharType="begin"/>
            </w:r>
            <w:r w:rsidR="00F56088">
              <w:rPr>
                <w:noProof/>
                <w:webHidden/>
              </w:rPr>
              <w:instrText xml:space="preserve"> PAGEREF _Toc239334813 \h </w:instrText>
            </w:r>
            <w:r>
              <w:rPr>
                <w:noProof/>
                <w:webHidden/>
              </w:rPr>
            </w:r>
            <w:r>
              <w:rPr>
                <w:noProof/>
                <w:webHidden/>
              </w:rPr>
              <w:fldChar w:fldCharType="separate"/>
            </w:r>
            <w:r w:rsidR="00210F79">
              <w:rPr>
                <w:noProof/>
                <w:webHidden/>
              </w:rPr>
              <w:t>4</w:t>
            </w:r>
            <w:r>
              <w:rPr>
                <w:noProof/>
                <w:webHidden/>
              </w:rPr>
              <w:fldChar w:fldCharType="end"/>
            </w:r>
          </w:hyperlink>
        </w:p>
        <w:p w:rsidR="00F56088" w:rsidRDefault="007E20F6">
          <w:pPr>
            <w:pStyle w:val="Sumrio2"/>
            <w:tabs>
              <w:tab w:val="right" w:leader="dot" w:pos="9736"/>
            </w:tabs>
            <w:rPr>
              <w:rFonts w:asciiTheme="minorHAnsi" w:eastAsiaTheme="minorEastAsia" w:hAnsiTheme="minorHAnsi" w:cstheme="minorBidi"/>
              <w:noProof/>
              <w:sz w:val="22"/>
              <w:szCs w:val="22"/>
            </w:rPr>
          </w:pPr>
          <w:hyperlink w:anchor="_Toc239334814" w:history="1">
            <w:r w:rsidR="00F56088" w:rsidRPr="009E29F1">
              <w:rPr>
                <w:rStyle w:val="Hyperlink"/>
                <w:rFonts w:cstheme="minorHAnsi"/>
                <w:noProof/>
              </w:rPr>
              <w:t>REGRAS DE NEGÓCIO GERAIS</w:t>
            </w:r>
            <w:r w:rsidR="00F56088">
              <w:rPr>
                <w:noProof/>
                <w:webHidden/>
              </w:rPr>
              <w:tab/>
            </w:r>
            <w:r>
              <w:rPr>
                <w:noProof/>
                <w:webHidden/>
              </w:rPr>
              <w:fldChar w:fldCharType="begin"/>
            </w:r>
            <w:r w:rsidR="00F56088">
              <w:rPr>
                <w:noProof/>
                <w:webHidden/>
              </w:rPr>
              <w:instrText xml:space="preserve"> PAGEREF _Toc239334814 \h </w:instrText>
            </w:r>
            <w:r>
              <w:rPr>
                <w:noProof/>
                <w:webHidden/>
              </w:rPr>
            </w:r>
            <w:r>
              <w:rPr>
                <w:noProof/>
                <w:webHidden/>
              </w:rPr>
              <w:fldChar w:fldCharType="separate"/>
            </w:r>
            <w:r w:rsidR="00210F79">
              <w:rPr>
                <w:noProof/>
                <w:webHidden/>
              </w:rPr>
              <w:t>6</w:t>
            </w:r>
            <w:r>
              <w:rPr>
                <w:noProof/>
                <w:webHidden/>
              </w:rPr>
              <w:fldChar w:fldCharType="end"/>
            </w:r>
          </w:hyperlink>
        </w:p>
        <w:p w:rsidR="00F56088" w:rsidRDefault="007E20F6">
          <w:pPr>
            <w:pStyle w:val="Sumrio2"/>
            <w:tabs>
              <w:tab w:val="right" w:leader="dot" w:pos="9736"/>
            </w:tabs>
            <w:rPr>
              <w:rFonts w:asciiTheme="minorHAnsi" w:eastAsiaTheme="minorEastAsia" w:hAnsiTheme="minorHAnsi" w:cstheme="minorBidi"/>
              <w:noProof/>
              <w:sz w:val="22"/>
              <w:szCs w:val="22"/>
            </w:rPr>
          </w:pPr>
          <w:hyperlink w:anchor="_Toc239334815" w:history="1">
            <w:r w:rsidR="00F56088" w:rsidRPr="009E29F1">
              <w:rPr>
                <w:rStyle w:val="Hyperlink"/>
                <w:rFonts w:cstheme="minorHAnsi"/>
                <w:noProof/>
              </w:rPr>
              <w:t>LISTA DE MENSAGENS</w:t>
            </w:r>
            <w:r w:rsidR="00F56088">
              <w:rPr>
                <w:noProof/>
                <w:webHidden/>
              </w:rPr>
              <w:tab/>
            </w:r>
            <w:r>
              <w:rPr>
                <w:noProof/>
                <w:webHidden/>
              </w:rPr>
              <w:fldChar w:fldCharType="begin"/>
            </w:r>
            <w:r w:rsidR="00F56088">
              <w:rPr>
                <w:noProof/>
                <w:webHidden/>
              </w:rPr>
              <w:instrText xml:space="preserve"> PAGEREF _Toc239334815 \h </w:instrText>
            </w:r>
            <w:r>
              <w:rPr>
                <w:noProof/>
                <w:webHidden/>
              </w:rPr>
            </w:r>
            <w:r>
              <w:rPr>
                <w:noProof/>
                <w:webHidden/>
              </w:rPr>
              <w:fldChar w:fldCharType="separate"/>
            </w:r>
            <w:r w:rsidR="00210F79">
              <w:rPr>
                <w:noProof/>
                <w:webHidden/>
              </w:rPr>
              <w:t>9</w:t>
            </w:r>
            <w:r>
              <w:rPr>
                <w:noProof/>
                <w:webHidden/>
              </w:rPr>
              <w:fldChar w:fldCharType="end"/>
            </w:r>
          </w:hyperlink>
        </w:p>
        <w:p w:rsidR="00F56088" w:rsidRDefault="007E20F6">
          <w:pPr>
            <w:pStyle w:val="Sumrio2"/>
            <w:tabs>
              <w:tab w:val="right" w:leader="dot" w:pos="9736"/>
            </w:tabs>
            <w:rPr>
              <w:rFonts w:asciiTheme="minorHAnsi" w:eastAsiaTheme="minorEastAsia" w:hAnsiTheme="minorHAnsi" w:cstheme="minorBidi"/>
              <w:noProof/>
              <w:sz w:val="22"/>
              <w:szCs w:val="22"/>
            </w:rPr>
          </w:pPr>
          <w:hyperlink w:anchor="_Toc239334816" w:history="1">
            <w:r w:rsidR="00F56088" w:rsidRPr="009E29F1">
              <w:rPr>
                <w:rStyle w:val="Hyperlink"/>
                <w:rFonts w:cstheme="minorHAnsi"/>
                <w:noProof/>
              </w:rPr>
              <w:t>LISTA DE LEGENDAS</w:t>
            </w:r>
            <w:r w:rsidR="00F56088">
              <w:rPr>
                <w:noProof/>
                <w:webHidden/>
              </w:rPr>
              <w:tab/>
            </w:r>
            <w:r>
              <w:rPr>
                <w:noProof/>
                <w:webHidden/>
              </w:rPr>
              <w:fldChar w:fldCharType="begin"/>
            </w:r>
            <w:r w:rsidR="00F56088">
              <w:rPr>
                <w:noProof/>
                <w:webHidden/>
              </w:rPr>
              <w:instrText xml:space="preserve"> PAGEREF _Toc239334816 \h </w:instrText>
            </w:r>
            <w:r>
              <w:rPr>
                <w:noProof/>
                <w:webHidden/>
              </w:rPr>
            </w:r>
            <w:r>
              <w:rPr>
                <w:noProof/>
                <w:webHidden/>
              </w:rPr>
              <w:fldChar w:fldCharType="separate"/>
            </w:r>
            <w:r w:rsidR="00210F79">
              <w:rPr>
                <w:noProof/>
                <w:webHidden/>
              </w:rPr>
              <w:t>10</w:t>
            </w:r>
            <w:r>
              <w:rPr>
                <w:noProof/>
                <w:webHidden/>
              </w:rPr>
              <w:fldChar w:fldCharType="end"/>
            </w:r>
          </w:hyperlink>
        </w:p>
        <w:p w:rsidR="00F56088" w:rsidRDefault="007E20F6">
          <w:pPr>
            <w:pStyle w:val="Sumrio2"/>
            <w:tabs>
              <w:tab w:val="right" w:leader="dot" w:pos="9736"/>
            </w:tabs>
            <w:rPr>
              <w:rFonts w:asciiTheme="minorHAnsi" w:eastAsiaTheme="minorEastAsia" w:hAnsiTheme="minorHAnsi" w:cstheme="minorBidi"/>
              <w:noProof/>
              <w:sz w:val="22"/>
              <w:szCs w:val="22"/>
            </w:rPr>
          </w:pPr>
          <w:hyperlink w:anchor="_Toc239334817" w:history="1">
            <w:r w:rsidR="00F56088" w:rsidRPr="009E29F1">
              <w:rPr>
                <w:rStyle w:val="Hyperlink"/>
                <w:rFonts w:cstheme="minorHAnsi"/>
                <w:noProof/>
              </w:rPr>
              <w:t>ESPECIFICAÇÃO DE INTERFACE (UI/UX)</w:t>
            </w:r>
            <w:r w:rsidR="00F56088">
              <w:rPr>
                <w:noProof/>
                <w:webHidden/>
              </w:rPr>
              <w:tab/>
            </w:r>
            <w:r>
              <w:rPr>
                <w:noProof/>
                <w:webHidden/>
              </w:rPr>
              <w:fldChar w:fldCharType="begin"/>
            </w:r>
            <w:r w:rsidR="00F56088">
              <w:rPr>
                <w:noProof/>
                <w:webHidden/>
              </w:rPr>
              <w:instrText xml:space="preserve"> PAGEREF _Toc239334817 \h </w:instrText>
            </w:r>
            <w:r>
              <w:rPr>
                <w:noProof/>
                <w:webHidden/>
              </w:rPr>
            </w:r>
            <w:r>
              <w:rPr>
                <w:noProof/>
                <w:webHidden/>
              </w:rPr>
              <w:fldChar w:fldCharType="separate"/>
            </w:r>
            <w:r w:rsidR="00210F79">
              <w:rPr>
                <w:noProof/>
                <w:webHidden/>
              </w:rPr>
              <w:t>11</w:t>
            </w:r>
            <w:r>
              <w:rPr>
                <w:noProof/>
                <w:webHidden/>
              </w:rPr>
              <w:fldChar w:fldCharType="end"/>
            </w:r>
          </w:hyperlink>
        </w:p>
        <w:p w:rsidR="00F56088" w:rsidRDefault="007E20F6">
          <w:pPr>
            <w:pStyle w:val="Sumrio1"/>
            <w:tabs>
              <w:tab w:val="right" w:leader="dot" w:pos="9736"/>
            </w:tabs>
            <w:rPr>
              <w:rFonts w:asciiTheme="minorHAnsi" w:eastAsiaTheme="minorEastAsia" w:hAnsiTheme="minorHAnsi" w:cstheme="minorBidi"/>
              <w:noProof/>
              <w:sz w:val="22"/>
              <w:szCs w:val="22"/>
            </w:rPr>
          </w:pPr>
          <w:hyperlink w:anchor="_Toc239334818" w:history="1">
            <w:r w:rsidR="00F56088" w:rsidRPr="009E29F1">
              <w:rPr>
                <w:rStyle w:val="Hyperlink"/>
                <w:rFonts w:cstheme="minorHAnsi"/>
                <w:noProof/>
              </w:rPr>
              <w:t>PROTOTIPAÇAO DE TELAS</w:t>
            </w:r>
            <w:r w:rsidR="00F56088">
              <w:rPr>
                <w:noProof/>
                <w:webHidden/>
              </w:rPr>
              <w:tab/>
            </w:r>
            <w:r>
              <w:rPr>
                <w:noProof/>
                <w:webHidden/>
              </w:rPr>
              <w:fldChar w:fldCharType="begin"/>
            </w:r>
            <w:r w:rsidR="00F56088">
              <w:rPr>
                <w:noProof/>
                <w:webHidden/>
              </w:rPr>
              <w:instrText xml:space="preserve"> PAGEREF _Toc239334818 \h </w:instrText>
            </w:r>
            <w:r>
              <w:rPr>
                <w:noProof/>
                <w:webHidden/>
              </w:rPr>
            </w:r>
            <w:r>
              <w:rPr>
                <w:noProof/>
                <w:webHidden/>
              </w:rPr>
              <w:fldChar w:fldCharType="separate"/>
            </w:r>
            <w:r w:rsidR="00210F79">
              <w:rPr>
                <w:noProof/>
                <w:webHidden/>
              </w:rPr>
              <w:t>13</w:t>
            </w:r>
            <w:r>
              <w:rPr>
                <w:noProof/>
                <w:webHidden/>
              </w:rPr>
              <w:fldChar w:fldCharType="end"/>
            </w:r>
          </w:hyperlink>
        </w:p>
        <w:p w:rsidR="00F56088" w:rsidRDefault="007E20F6">
          <w:pPr>
            <w:pStyle w:val="Sumrio2"/>
            <w:tabs>
              <w:tab w:val="right" w:leader="dot" w:pos="9736"/>
            </w:tabs>
            <w:rPr>
              <w:rFonts w:asciiTheme="minorHAnsi" w:eastAsiaTheme="minorEastAsia" w:hAnsiTheme="minorHAnsi" w:cstheme="minorBidi"/>
              <w:noProof/>
              <w:sz w:val="22"/>
              <w:szCs w:val="22"/>
            </w:rPr>
          </w:pPr>
          <w:hyperlink w:anchor="_Toc239334819" w:history="1">
            <w:r w:rsidR="00F56088" w:rsidRPr="009E29F1">
              <w:rPr>
                <w:rStyle w:val="Hyperlink"/>
                <w:rFonts w:cstheme="minorHAnsi"/>
                <w:noProof/>
              </w:rPr>
              <w:t>TL001 – Tela de Cadastro de Emergência Química Interna</w:t>
            </w:r>
            <w:r w:rsidR="00F56088">
              <w:rPr>
                <w:noProof/>
                <w:webHidden/>
              </w:rPr>
              <w:tab/>
            </w:r>
            <w:r>
              <w:rPr>
                <w:noProof/>
                <w:webHidden/>
              </w:rPr>
              <w:fldChar w:fldCharType="begin"/>
            </w:r>
            <w:r w:rsidR="00F56088">
              <w:rPr>
                <w:noProof/>
                <w:webHidden/>
              </w:rPr>
              <w:instrText xml:space="preserve"> PAGEREF _Toc239334819 \h </w:instrText>
            </w:r>
            <w:r>
              <w:rPr>
                <w:noProof/>
                <w:webHidden/>
              </w:rPr>
            </w:r>
            <w:r>
              <w:rPr>
                <w:noProof/>
                <w:webHidden/>
              </w:rPr>
              <w:fldChar w:fldCharType="separate"/>
            </w:r>
            <w:r w:rsidR="00210F79">
              <w:rPr>
                <w:noProof/>
                <w:webHidden/>
              </w:rPr>
              <w:t>13</w:t>
            </w:r>
            <w:r>
              <w:rPr>
                <w:noProof/>
                <w:webHidden/>
              </w:rPr>
              <w:fldChar w:fldCharType="end"/>
            </w:r>
          </w:hyperlink>
        </w:p>
        <w:p w:rsidR="00F56088" w:rsidRDefault="007E20F6">
          <w:pPr>
            <w:pStyle w:val="Sumrio1"/>
            <w:tabs>
              <w:tab w:val="right" w:leader="dot" w:pos="9736"/>
            </w:tabs>
            <w:rPr>
              <w:rFonts w:asciiTheme="minorHAnsi" w:eastAsiaTheme="minorEastAsia" w:hAnsiTheme="minorHAnsi" w:cstheme="minorBidi"/>
              <w:noProof/>
              <w:sz w:val="22"/>
              <w:szCs w:val="22"/>
            </w:rPr>
          </w:pPr>
          <w:hyperlink w:anchor="_Toc239334820" w:history="1">
            <w:r w:rsidR="00F56088" w:rsidRPr="009E29F1">
              <w:rPr>
                <w:rStyle w:val="Hyperlink"/>
                <w:rFonts w:cstheme="minorHAnsi"/>
                <w:noProof/>
              </w:rPr>
              <w:t>OBSERVAÇÕES</w:t>
            </w:r>
            <w:r w:rsidR="00F56088">
              <w:rPr>
                <w:noProof/>
                <w:webHidden/>
              </w:rPr>
              <w:tab/>
            </w:r>
            <w:r>
              <w:rPr>
                <w:noProof/>
                <w:webHidden/>
              </w:rPr>
              <w:fldChar w:fldCharType="begin"/>
            </w:r>
            <w:r w:rsidR="00F56088">
              <w:rPr>
                <w:noProof/>
                <w:webHidden/>
              </w:rPr>
              <w:instrText xml:space="preserve"> PAGEREF _Toc239334820 \h </w:instrText>
            </w:r>
            <w:r>
              <w:rPr>
                <w:noProof/>
                <w:webHidden/>
              </w:rPr>
            </w:r>
            <w:r>
              <w:rPr>
                <w:noProof/>
                <w:webHidden/>
              </w:rPr>
              <w:fldChar w:fldCharType="separate"/>
            </w:r>
            <w:r w:rsidR="00210F79">
              <w:rPr>
                <w:noProof/>
                <w:webHidden/>
              </w:rPr>
              <w:t>13</w:t>
            </w:r>
            <w:r>
              <w:rPr>
                <w:noProof/>
                <w:webHidden/>
              </w:rPr>
              <w:fldChar w:fldCharType="end"/>
            </w:r>
          </w:hyperlink>
        </w:p>
        <w:p w:rsidR="00F56088" w:rsidRDefault="007E20F6">
          <w:pPr>
            <w:pStyle w:val="Sumrio1"/>
            <w:tabs>
              <w:tab w:val="right" w:leader="dot" w:pos="9736"/>
            </w:tabs>
            <w:rPr>
              <w:rFonts w:asciiTheme="minorHAnsi" w:eastAsiaTheme="minorEastAsia" w:hAnsiTheme="minorHAnsi" w:cstheme="minorBidi"/>
              <w:noProof/>
              <w:sz w:val="22"/>
              <w:szCs w:val="22"/>
            </w:rPr>
          </w:pPr>
          <w:hyperlink w:anchor="_Toc239334821" w:history="1">
            <w:r w:rsidR="00F56088" w:rsidRPr="009E29F1">
              <w:rPr>
                <w:rStyle w:val="Hyperlink"/>
                <w:rFonts w:cstheme="minorHAnsi"/>
                <w:noProof/>
              </w:rPr>
              <w:t>CONCLUSÃO</w:t>
            </w:r>
            <w:r w:rsidR="00F56088">
              <w:rPr>
                <w:noProof/>
                <w:webHidden/>
              </w:rPr>
              <w:tab/>
            </w:r>
            <w:r>
              <w:rPr>
                <w:noProof/>
                <w:webHidden/>
              </w:rPr>
              <w:fldChar w:fldCharType="begin"/>
            </w:r>
            <w:r w:rsidR="00F56088">
              <w:rPr>
                <w:noProof/>
                <w:webHidden/>
              </w:rPr>
              <w:instrText xml:space="preserve"> PAGEREF _Toc239334821 \h </w:instrText>
            </w:r>
            <w:r>
              <w:rPr>
                <w:noProof/>
                <w:webHidden/>
              </w:rPr>
            </w:r>
            <w:r>
              <w:rPr>
                <w:noProof/>
                <w:webHidden/>
              </w:rPr>
              <w:fldChar w:fldCharType="separate"/>
            </w:r>
            <w:r w:rsidR="00210F79">
              <w:rPr>
                <w:noProof/>
                <w:webHidden/>
              </w:rPr>
              <w:t>13</w:t>
            </w:r>
            <w:r>
              <w:rPr>
                <w:noProof/>
                <w:webHidden/>
              </w:rPr>
              <w:fldChar w:fldCharType="end"/>
            </w:r>
          </w:hyperlink>
        </w:p>
        <w:p w:rsidR="00F56088" w:rsidRDefault="007E20F6">
          <w:pPr>
            <w:pStyle w:val="Sumrio1"/>
            <w:tabs>
              <w:tab w:val="right" w:leader="dot" w:pos="9736"/>
            </w:tabs>
            <w:rPr>
              <w:rFonts w:asciiTheme="minorHAnsi" w:eastAsiaTheme="minorEastAsia" w:hAnsiTheme="minorHAnsi" w:cstheme="minorBidi"/>
              <w:noProof/>
              <w:sz w:val="22"/>
              <w:szCs w:val="22"/>
            </w:rPr>
          </w:pPr>
          <w:hyperlink w:anchor="_Toc239334822" w:history="1">
            <w:r w:rsidR="00F56088" w:rsidRPr="009E29F1">
              <w:rPr>
                <w:rStyle w:val="Hyperlink"/>
                <w:rFonts w:cstheme="minorHAnsi"/>
                <w:noProof/>
              </w:rPr>
              <w:t>ASSINATURA E TERMO DE ACEITE</w:t>
            </w:r>
            <w:r w:rsidR="00F56088">
              <w:rPr>
                <w:noProof/>
                <w:webHidden/>
              </w:rPr>
              <w:tab/>
            </w:r>
            <w:r>
              <w:rPr>
                <w:noProof/>
                <w:webHidden/>
              </w:rPr>
              <w:fldChar w:fldCharType="begin"/>
            </w:r>
            <w:r w:rsidR="00F56088">
              <w:rPr>
                <w:noProof/>
                <w:webHidden/>
              </w:rPr>
              <w:instrText xml:space="preserve"> PAGEREF _Toc239334822 \h </w:instrText>
            </w:r>
            <w:r>
              <w:rPr>
                <w:noProof/>
                <w:webHidden/>
              </w:rPr>
            </w:r>
            <w:r>
              <w:rPr>
                <w:noProof/>
                <w:webHidden/>
              </w:rPr>
              <w:fldChar w:fldCharType="separate"/>
            </w:r>
            <w:r w:rsidR="00210F79">
              <w:rPr>
                <w:noProof/>
                <w:webHidden/>
              </w:rPr>
              <w:t>14</w:t>
            </w:r>
            <w:r>
              <w:rPr>
                <w:noProof/>
                <w:webHidden/>
              </w:rPr>
              <w:fldChar w:fldCharType="end"/>
            </w:r>
          </w:hyperlink>
        </w:p>
        <w:p w:rsidR="009025CD" w:rsidRPr="009152B0" w:rsidRDefault="007E20F6">
          <w:pPr>
            <w:rPr>
              <w:rFonts w:asciiTheme="minorHAnsi" w:hAnsiTheme="minorHAnsi" w:cstheme="minorHAnsi"/>
            </w:rPr>
          </w:pPr>
          <w:r>
            <w:rPr>
              <w:rFonts w:asciiTheme="minorHAnsi" w:hAnsiTheme="minorHAnsi" w:cstheme="minorHAnsi"/>
              <w:b/>
              <w:bCs/>
            </w:rPr>
            <w:fldChar w:fldCharType="end"/>
          </w:r>
        </w:p>
      </w:sdtContent>
    </w:sdt>
    <w:p w:rsidR="009025CD" w:rsidRPr="009152B0" w:rsidRDefault="009025CD" w:rsidP="001A2AD5">
      <w:pPr>
        <w:rPr>
          <w:rFonts w:asciiTheme="minorHAnsi" w:hAnsiTheme="minorHAnsi" w:cstheme="minorHAnsi"/>
        </w:rPr>
      </w:pPr>
    </w:p>
    <w:p w:rsidR="009025CD" w:rsidRPr="009152B0" w:rsidRDefault="009025CD" w:rsidP="001A2AD5">
      <w:pPr>
        <w:rPr>
          <w:rFonts w:asciiTheme="minorHAnsi" w:hAnsiTheme="minorHAnsi" w:cstheme="minorHAnsi"/>
        </w:rPr>
        <w:sectPr w:rsidR="009025CD" w:rsidRPr="009152B0" w:rsidSect="00980C1A">
          <w:pgSz w:w="11906" w:h="16838"/>
          <w:pgMar w:top="1440" w:right="1080" w:bottom="1440" w:left="1080" w:header="1247" w:footer="708" w:gutter="0"/>
          <w:cols w:space="720"/>
          <w:docGrid w:linePitch="326"/>
        </w:sectPr>
      </w:pPr>
    </w:p>
    <w:p w:rsidR="00157B62" w:rsidRDefault="00157B62" w:rsidP="008319E5">
      <w:pPr>
        <w:pStyle w:val="Ttulo1"/>
        <w:rPr>
          <w:rFonts w:asciiTheme="minorHAnsi" w:hAnsiTheme="minorHAnsi" w:cstheme="minorHAnsi"/>
        </w:rPr>
      </w:pPr>
      <w:bookmarkStart w:id="0" w:name="_Toc239334808"/>
      <w:r>
        <w:rPr>
          <w:rFonts w:asciiTheme="minorHAnsi" w:hAnsiTheme="minorHAnsi" w:cstheme="minorHAnsi"/>
        </w:rPr>
        <w:lastRenderedPageBreak/>
        <w:t>INTRODUÇÃO AO CASO DE USO</w:t>
      </w:r>
      <w:bookmarkEnd w:id="0"/>
    </w:p>
    <w:p w:rsidR="00CD6F39" w:rsidRPr="00CD6F39" w:rsidRDefault="00CD6F39" w:rsidP="00CD6F39">
      <w:r>
        <w:t xml:space="preserve">Este caso de uso especifica o cadastro e o gerenciamento de emergências químicas por usuário interno. O fluxo inicia com autenticação pelo Gov.br e cadastro básico no primeiro acesso, seguido do acesso ao módulo Fiscalização. O </w:t>
      </w:r>
      <w:r w:rsidR="00957287">
        <w:t xml:space="preserve">formulário deve apresentar o número do Registro ao iniciar o processo, </w:t>
      </w:r>
      <w:r>
        <w:t xml:space="preserve">usuário preenche Detalhes do Registro, Detalhes da Emergência Química, Localização e Comunicante, seleciona o técnico indicado e finaliza o registro. Antes da gravação, o sistema valida os campos obrigatórios e a ausência de coordenadas, solicita confirmação e permite finalizar ou retornar à edição. Quando finalizada, a emergência </w:t>
      </w:r>
      <w:r w:rsidR="00957287">
        <w:t>confirma o</w:t>
      </w:r>
      <w:r>
        <w:t xml:space="preserve"> número de Registro de Emergência (RE), assume o status Análise Técnica, gera alertas ao técnico associado e ao gestor de plantão e é encaminhada à pauta do gestor.</w:t>
      </w:r>
    </w:p>
    <w:p w:rsidR="0053225A" w:rsidRPr="000E09E3" w:rsidRDefault="0053225A">
      <w:pPr>
        <w:pStyle w:val="1TITULO0"/>
        <w:rPr>
          <w:rFonts w:asciiTheme="minorHAnsi" w:hAnsiTheme="minorHAnsi" w:cstheme="minorHAnsi"/>
          <w:sz w:val="24"/>
          <w:szCs w:val="24"/>
        </w:rPr>
      </w:pPr>
      <w:bookmarkStart w:id="1" w:name="_Toc239334809"/>
      <w:r w:rsidRPr="000E09E3">
        <w:rPr>
          <w:rFonts w:asciiTheme="minorHAnsi" w:hAnsiTheme="minorHAnsi" w:cstheme="minorHAnsi"/>
          <w:sz w:val="24"/>
          <w:szCs w:val="24"/>
        </w:rPr>
        <w:t>DOCUMENTOS RELACIONADOS</w:t>
      </w:r>
      <w:bookmarkEnd w:id="1"/>
    </w:p>
    <w:p w:rsidR="0053225A" w:rsidRPr="009152B0" w:rsidRDefault="003F6CE5">
      <w:pPr>
        <w:pStyle w:val="PargrafodaLista"/>
        <w:numPr>
          <w:ilvl w:val="0"/>
          <w:numId w:val="4"/>
        </w:numPr>
        <w:rPr>
          <w:rFonts w:asciiTheme="minorHAnsi" w:hAnsiTheme="minorHAnsi" w:cstheme="minorHAnsi"/>
        </w:rPr>
      </w:pPr>
      <w:r>
        <w:rPr>
          <w:rFonts w:asciiTheme="minorHAnsi" w:hAnsiTheme="minorHAnsi" w:cstheme="minorHAnsi"/>
        </w:rPr>
        <w:t>TR - Anexo I</w:t>
      </w:r>
    </w:p>
    <w:p w:rsidR="000E09E3" w:rsidRPr="000E09E3" w:rsidRDefault="003F6CE5">
      <w:pPr>
        <w:pStyle w:val="PargrafodaLista"/>
        <w:numPr>
          <w:ilvl w:val="0"/>
          <w:numId w:val="4"/>
        </w:numPr>
        <w:rPr>
          <w:rFonts w:asciiTheme="minorHAnsi" w:hAnsiTheme="minorHAnsi" w:cstheme="minorHAnsi"/>
        </w:rPr>
      </w:pPr>
      <w:r>
        <w:rPr>
          <w:rFonts w:asciiTheme="minorHAnsi" w:hAnsiTheme="minorHAnsi" w:cstheme="minorHAnsi"/>
        </w:rPr>
        <w:t>Contrato nº 035/2025 – INEMA / ACTO BR Soluções em Tecnologia LTDA</w:t>
      </w:r>
    </w:p>
    <w:p w:rsidR="00157B62" w:rsidRPr="009152B0" w:rsidRDefault="00157B62" w:rsidP="00157B62">
      <w:pPr>
        <w:pStyle w:val="1TITULO0"/>
        <w:spacing w:line="276" w:lineRule="auto"/>
        <w:rPr>
          <w:rFonts w:asciiTheme="minorHAnsi" w:hAnsiTheme="minorHAnsi" w:cstheme="minorHAnsi"/>
          <w:sz w:val="24"/>
          <w:szCs w:val="24"/>
        </w:rPr>
      </w:pPr>
      <w:bookmarkStart w:id="2" w:name="_Toc239334810"/>
      <w:r>
        <w:rPr>
          <w:rFonts w:asciiTheme="minorHAnsi" w:hAnsiTheme="minorHAnsi" w:cstheme="minorHAnsi"/>
          <w:sz w:val="24"/>
          <w:szCs w:val="24"/>
        </w:rPr>
        <w:t>DICIONÁRIO DE SIGLAS E ABREVIAÇÕES</w:t>
      </w:r>
      <w:bookmarkEnd w:id="2"/>
    </w:p>
    <w:tbl>
      <w:tblPr>
        <w:tblStyle w:val="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4B80B9"/>
        <w:tblLayout w:type="fixed"/>
        <w:tblLook w:val="0400"/>
      </w:tblPr>
      <w:tblGrid>
        <w:gridCol w:w="1390"/>
        <w:gridCol w:w="4116"/>
        <w:gridCol w:w="1273"/>
        <w:gridCol w:w="3917"/>
      </w:tblGrid>
      <w:tr w:rsidR="00157B62" w:rsidRPr="009152B0" w:rsidTr="007F4BED">
        <w:trPr>
          <w:trHeight w:val="484"/>
        </w:trPr>
        <w:tc>
          <w:tcPr>
            <w:tcW w:w="5000" w:type="pct"/>
            <w:gridSpan w:val="4"/>
            <w:shd w:val="clear" w:color="auto" w:fill="5B9BD5" w:themeFill="accent1"/>
            <w:vAlign w:val="center"/>
          </w:tcPr>
          <w:p w:rsidR="00157B62" w:rsidRPr="009152B0" w:rsidRDefault="00157B62" w:rsidP="008A7550">
            <w:pPr>
              <w:pBdr>
                <w:top w:val="nil"/>
                <w:left w:val="nil"/>
                <w:bottom w:val="nil"/>
                <w:right w:val="nil"/>
                <w:between w:val="nil"/>
              </w:pBdr>
              <w:shd w:val="clear" w:color="auto" w:fill="5B9BD5" w:themeFill="accent1"/>
              <w:jc w:val="center"/>
              <w:rPr>
                <w:rFonts w:asciiTheme="minorHAnsi" w:hAnsiTheme="minorHAnsi" w:cstheme="minorHAnsi"/>
                <w:b/>
                <w:color w:val="FFFFFF" w:themeColor="background1"/>
              </w:rPr>
            </w:pPr>
            <w:r>
              <w:rPr>
                <w:rFonts w:asciiTheme="minorHAnsi" w:hAnsiTheme="minorHAnsi" w:cstheme="minorHAnsi"/>
                <w:b/>
                <w:color w:val="FFFFFF" w:themeColor="background1"/>
              </w:rPr>
              <w:t>DICIONÁRIO DE SIGLAS E ABREVIAÇÕES</w:t>
            </w:r>
          </w:p>
        </w:tc>
      </w:tr>
      <w:tr w:rsidR="000A0B31" w:rsidRPr="009152B0" w:rsidTr="007F4BED">
        <w:trPr>
          <w:trHeight w:val="581"/>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Gov.br</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Plataforma de autenticação do Governo Federal</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INEMA</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Instituto do Meio Ambiente e Recursos Hídricos</w:t>
            </w:r>
          </w:p>
        </w:tc>
      </w:tr>
      <w:tr w:rsidR="000A0B31" w:rsidRPr="009152B0" w:rsidTr="007F4BED">
        <w:trPr>
          <w:trHeight w:val="382"/>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RE</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Registro de Emergência</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RD</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Registro de Denúncia</w:t>
            </w:r>
          </w:p>
        </w:tc>
      </w:tr>
      <w:tr w:rsidR="000A0B31" w:rsidRPr="009152B0" w:rsidTr="007F4BED">
        <w:trPr>
          <w:trHeight w:val="581"/>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RC</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Registro de Comunicado</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TEC/EMER</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Tipo de processo citado; significado por extenso [Pendente de Alinhamento]</w:t>
            </w:r>
          </w:p>
        </w:tc>
      </w:tr>
      <w:tr w:rsidR="000A0B31" w:rsidRPr="009152B0" w:rsidTr="007F4BED">
        <w:trPr>
          <w:trHeight w:val="288"/>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OBR/OBG</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Obrigatório</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OPR/OPC</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Opcional</w:t>
            </w:r>
          </w:p>
        </w:tc>
      </w:tr>
      <w:tr w:rsidR="000A0B31" w:rsidRPr="009152B0" w:rsidTr="007F4BED">
        <w:trPr>
          <w:trHeight w:val="364"/>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CEP</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Código de Endereçamento Postal</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CPF</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Cadastro de Pessoas Físicas</w:t>
            </w:r>
          </w:p>
        </w:tc>
      </w:tr>
      <w:tr w:rsidR="000A0B31" w:rsidRPr="009152B0" w:rsidTr="007F4BED">
        <w:trPr>
          <w:trHeight w:val="270"/>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CNPJ</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Cadastro Nacional da Pessoa Jurídica</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UTM</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Universal Transversa de Mercator</w:t>
            </w:r>
          </w:p>
        </w:tc>
      </w:tr>
      <w:tr w:rsidR="000A0B31" w:rsidRPr="009152B0" w:rsidTr="007F4BED">
        <w:trPr>
          <w:trHeight w:val="581"/>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ETA/ETE</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Estação de Tratamento de Água/Estação de Tratamento de Esgoto</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SEI</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Sistema Eletrônico de Informações</w:t>
            </w:r>
          </w:p>
        </w:tc>
      </w:tr>
      <w:tr w:rsidR="000A0B31" w:rsidRPr="009152B0" w:rsidTr="007F4BED">
        <w:trPr>
          <w:trHeight w:val="581"/>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JPEG/JPG</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Formato de imagem Joint Photographic Experts Group</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PNG</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Portable Network Graphics</w:t>
            </w:r>
          </w:p>
        </w:tc>
      </w:tr>
      <w:tr w:rsidR="000A0B31" w:rsidRPr="009152B0" w:rsidTr="007F4BED">
        <w:trPr>
          <w:trHeight w:val="385"/>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BMP</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Bitmap</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MP3/MP4</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Formatos multimídia</w:t>
            </w:r>
          </w:p>
        </w:tc>
      </w:tr>
      <w:tr w:rsidR="000A0B31" w:rsidRPr="009152B0" w:rsidTr="007F4BED">
        <w:trPr>
          <w:trHeight w:val="276"/>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PDF</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Portable Document Format</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DOC/DOCX</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Formatos de documento de texto</w:t>
            </w:r>
          </w:p>
        </w:tc>
      </w:tr>
      <w:tr w:rsidR="000A0B31" w:rsidRPr="009152B0" w:rsidTr="007F4BED">
        <w:trPr>
          <w:trHeight w:val="410"/>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TXT</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Arquivo de texto</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XLS/XLSX</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Formatos de planilha</w:t>
            </w:r>
          </w:p>
        </w:tc>
      </w:tr>
      <w:tr w:rsidR="000A0B31" w:rsidRPr="009152B0" w:rsidTr="007F4BED">
        <w:trPr>
          <w:trHeight w:val="581"/>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SHP/SHX/DBF/PRJ</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Arquivos componentes do formato Shapefile</w:t>
            </w:r>
          </w:p>
        </w:tc>
        <w:tc>
          <w:tcPr>
            <w:tcW w:w="595"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t>KML/KMZ</w:t>
            </w:r>
          </w:p>
        </w:tc>
        <w:tc>
          <w:tcPr>
            <w:tcW w:w="1832"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Formatos de dados geográficos</w:t>
            </w:r>
          </w:p>
        </w:tc>
      </w:tr>
      <w:tr w:rsidR="000A0B31" w:rsidRPr="009152B0" w:rsidTr="007F4BED">
        <w:trPr>
          <w:trHeight w:val="362"/>
        </w:trPr>
        <w:tc>
          <w:tcPr>
            <w:tcW w:w="650" w:type="pct"/>
          </w:tcPr>
          <w:p w:rsidR="00C87D26" w:rsidRPr="007F4BED" w:rsidRDefault="0040427E">
            <w:pPr>
              <w:rPr>
                <w:rFonts w:asciiTheme="minorHAnsi" w:hAnsiTheme="minorHAnsi" w:cstheme="minorHAnsi"/>
                <w:b/>
                <w:sz w:val="20"/>
                <w:szCs w:val="20"/>
              </w:rPr>
            </w:pPr>
            <w:r w:rsidRPr="007F4BED">
              <w:rPr>
                <w:rFonts w:asciiTheme="minorHAnsi" w:hAnsiTheme="minorHAnsi" w:cstheme="minorHAnsi"/>
                <w:b/>
                <w:sz w:val="20"/>
                <w:szCs w:val="20"/>
              </w:rPr>
              <w:lastRenderedPageBreak/>
              <w:t>ZIP</w:t>
            </w:r>
          </w:p>
        </w:tc>
        <w:tc>
          <w:tcPr>
            <w:tcW w:w="1924" w:type="pct"/>
          </w:tcPr>
          <w:p w:rsidR="00C87D26" w:rsidRPr="007F4BED" w:rsidRDefault="0040427E">
            <w:pPr>
              <w:rPr>
                <w:rFonts w:asciiTheme="minorHAnsi" w:hAnsiTheme="minorHAnsi" w:cstheme="minorHAnsi"/>
                <w:sz w:val="20"/>
                <w:szCs w:val="20"/>
              </w:rPr>
            </w:pPr>
            <w:r w:rsidRPr="007F4BED">
              <w:rPr>
                <w:rFonts w:asciiTheme="minorHAnsi" w:hAnsiTheme="minorHAnsi" w:cstheme="minorHAnsi"/>
                <w:sz w:val="20"/>
                <w:szCs w:val="20"/>
              </w:rPr>
              <w:t>Formato de arquivo compactado</w:t>
            </w:r>
          </w:p>
        </w:tc>
        <w:tc>
          <w:tcPr>
            <w:tcW w:w="595" w:type="pct"/>
          </w:tcPr>
          <w:p w:rsidR="00C87D26" w:rsidRPr="007F4BED" w:rsidRDefault="00C87D26">
            <w:pPr>
              <w:rPr>
                <w:rFonts w:asciiTheme="minorHAnsi" w:hAnsiTheme="minorHAnsi" w:cstheme="minorHAnsi"/>
                <w:sz w:val="20"/>
                <w:szCs w:val="20"/>
              </w:rPr>
            </w:pPr>
          </w:p>
          <w:p w:rsidR="009521C8" w:rsidRDefault="005C2642">
            <w:r>
              <w:t>APA</w:t>
            </w:r>
          </w:p>
        </w:tc>
        <w:tc>
          <w:tcPr>
            <w:tcW w:w="1832" w:type="pct"/>
          </w:tcPr>
          <w:p w:rsidR="00C87D26" w:rsidRPr="007F4BED" w:rsidRDefault="00C87D26">
            <w:pPr>
              <w:rPr>
                <w:rFonts w:asciiTheme="minorHAnsi" w:hAnsiTheme="minorHAnsi" w:cstheme="minorHAnsi"/>
                <w:sz w:val="20"/>
                <w:szCs w:val="20"/>
              </w:rPr>
            </w:pPr>
          </w:p>
          <w:p w:rsidR="009521C8" w:rsidRDefault="005C2642">
            <w:r>
              <w:t>Área de Proteção Ambiental</w:t>
            </w:r>
          </w:p>
        </w:tc>
      </w:tr>
    </w:tbl>
    <w:p w:rsidR="0017713E" w:rsidRDefault="0017713E" w:rsidP="0017713E"/>
    <w:p w:rsidR="0053225A" w:rsidRPr="009152B0" w:rsidRDefault="0053225A" w:rsidP="003F6CE5">
      <w:pPr>
        <w:pStyle w:val="1TITULO0"/>
        <w:spacing w:line="276" w:lineRule="auto"/>
        <w:rPr>
          <w:rFonts w:asciiTheme="minorHAnsi" w:hAnsiTheme="minorHAnsi" w:cstheme="minorHAnsi"/>
          <w:sz w:val="24"/>
          <w:szCs w:val="24"/>
        </w:rPr>
      </w:pPr>
      <w:bookmarkStart w:id="3" w:name="_Toc239334811"/>
      <w:r>
        <w:rPr>
          <w:rFonts w:asciiTheme="minorHAnsi" w:hAnsiTheme="minorHAnsi" w:cstheme="minorHAnsi"/>
          <w:sz w:val="24"/>
          <w:szCs w:val="24"/>
        </w:rPr>
        <w:t>MAPEAMENTO DO FLUXO DE PROCESSO</w:t>
      </w:r>
      <w:bookmarkEnd w:id="3"/>
    </w:p>
    <w:p w:rsidR="0053225A" w:rsidRPr="009152B0" w:rsidRDefault="003F6CE5" w:rsidP="003F6CE5">
      <w:pPr>
        <w:pStyle w:val="Ttulo2"/>
        <w:rPr>
          <w:rFonts w:asciiTheme="minorHAnsi" w:hAnsiTheme="minorHAnsi" w:cstheme="minorHAnsi"/>
          <w:color w:val="auto"/>
          <w:sz w:val="24"/>
          <w:szCs w:val="24"/>
          <w:highlight w:val="none"/>
        </w:rPr>
      </w:pPr>
      <w:bookmarkStart w:id="4" w:name="_Toc239334812"/>
      <w:r>
        <w:rPr>
          <w:rFonts w:asciiTheme="minorHAnsi" w:hAnsiTheme="minorHAnsi" w:cstheme="minorHAnsi"/>
          <w:color w:val="auto"/>
          <w:sz w:val="24"/>
          <w:szCs w:val="24"/>
        </w:rPr>
        <w:t>ATORES</w:t>
      </w:r>
      <w:bookmarkEnd w:id="4"/>
    </w:p>
    <w:tbl>
      <w:tblPr>
        <w:tblStyle w:val="5"/>
        <w:tblW w:w="5000" w:type="pc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86"/>
        <w:gridCol w:w="1840"/>
        <w:gridCol w:w="3543"/>
        <w:gridCol w:w="3119"/>
        <w:gridCol w:w="1508"/>
      </w:tblGrid>
      <w:tr w:rsidR="0053225A" w:rsidRPr="0017713E" w:rsidTr="003C6BD6">
        <w:trPr>
          <w:trHeight w:val="421"/>
        </w:trPr>
        <w:tc>
          <w:tcPr>
            <w:tcW w:w="5000" w:type="pct"/>
            <w:gridSpan w:val="5"/>
            <w:shd w:val="clear" w:color="auto" w:fill="5B9BD5" w:themeFill="accent1"/>
            <w:vAlign w:val="center"/>
          </w:tcPr>
          <w:p w:rsidR="0053225A" w:rsidRPr="0017713E" w:rsidRDefault="0053225A" w:rsidP="00617930">
            <w:pPr>
              <w:pBdr>
                <w:top w:val="nil"/>
                <w:left w:val="nil"/>
                <w:bottom w:val="nil"/>
                <w:right w:val="nil"/>
                <w:between w:val="nil"/>
              </w:pBdr>
              <w:spacing w:before="0" w:after="0"/>
              <w:ind w:left="360"/>
              <w:jc w:val="center"/>
              <w:rPr>
                <w:rFonts w:asciiTheme="minorHAnsi" w:hAnsiTheme="minorHAnsi" w:cstheme="minorHAnsi"/>
                <w:b/>
                <w:color w:val="FFFFFF" w:themeColor="background1"/>
                <w:sz w:val="20"/>
                <w:szCs w:val="20"/>
              </w:rPr>
            </w:pPr>
            <w:r w:rsidRPr="0017713E">
              <w:rPr>
                <w:rFonts w:asciiTheme="minorHAnsi" w:hAnsiTheme="minorHAnsi" w:cstheme="minorHAnsi"/>
                <w:b/>
                <w:color w:val="FFFFFF" w:themeColor="background1"/>
                <w:sz w:val="20"/>
                <w:szCs w:val="20"/>
              </w:rPr>
              <w:t>LISTA DE ATORES</w:t>
            </w:r>
          </w:p>
        </w:tc>
      </w:tr>
      <w:tr w:rsidR="0053225A" w:rsidRPr="0017713E" w:rsidTr="003C6BD6">
        <w:trPr>
          <w:trHeight w:val="273"/>
        </w:trPr>
        <w:tc>
          <w:tcPr>
            <w:tcW w:w="321" w:type="pct"/>
            <w:shd w:val="clear" w:color="auto" w:fill="5B9BD5" w:themeFill="accent1"/>
            <w:vAlign w:val="center"/>
          </w:tcPr>
          <w:p w:rsidR="0053225A" w:rsidRPr="0017713E" w:rsidRDefault="0053225A" w:rsidP="00617930">
            <w:pPr>
              <w:pBdr>
                <w:top w:val="nil"/>
                <w:left w:val="nil"/>
                <w:bottom w:val="nil"/>
                <w:right w:val="nil"/>
                <w:between w:val="nil"/>
              </w:pBdr>
              <w:jc w:val="center"/>
              <w:rPr>
                <w:rFonts w:asciiTheme="minorHAnsi" w:hAnsiTheme="minorHAnsi" w:cstheme="minorHAnsi"/>
                <w:b/>
                <w:color w:val="FFFFFF" w:themeColor="background1"/>
                <w:sz w:val="20"/>
                <w:szCs w:val="20"/>
              </w:rPr>
            </w:pPr>
            <w:r w:rsidRPr="0017713E">
              <w:rPr>
                <w:rFonts w:asciiTheme="minorHAnsi" w:hAnsiTheme="minorHAnsi" w:cstheme="minorHAnsi"/>
                <w:b/>
                <w:color w:val="FFFFFF" w:themeColor="background1"/>
                <w:sz w:val="20"/>
                <w:szCs w:val="20"/>
              </w:rPr>
              <w:t>Núm.</w:t>
            </w:r>
          </w:p>
        </w:tc>
        <w:tc>
          <w:tcPr>
            <w:tcW w:w="860" w:type="pct"/>
            <w:shd w:val="clear" w:color="auto" w:fill="5B9BD5" w:themeFill="accent1"/>
            <w:vAlign w:val="center"/>
          </w:tcPr>
          <w:p w:rsidR="0053225A" w:rsidRPr="0017713E" w:rsidRDefault="0053225A" w:rsidP="00617930">
            <w:pPr>
              <w:pBdr>
                <w:top w:val="nil"/>
                <w:left w:val="nil"/>
                <w:bottom w:val="nil"/>
                <w:right w:val="nil"/>
                <w:between w:val="nil"/>
              </w:pBdr>
              <w:jc w:val="center"/>
              <w:rPr>
                <w:rFonts w:asciiTheme="minorHAnsi" w:hAnsiTheme="minorHAnsi" w:cstheme="minorHAnsi"/>
                <w:b/>
                <w:color w:val="FFFFFF" w:themeColor="background1"/>
                <w:sz w:val="20"/>
                <w:szCs w:val="20"/>
              </w:rPr>
            </w:pPr>
            <w:r w:rsidRPr="0017713E">
              <w:rPr>
                <w:rFonts w:asciiTheme="minorHAnsi" w:hAnsiTheme="minorHAnsi" w:cstheme="minorHAnsi"/>
                <w:b/>
                <w:color w:val="FFFFFF" w:themeColor="background1"/>
                <w:sz w:val="20"/>
                <w:szCs w:val="20"/>
              </w:rPr>
              <w:t>Ator</w:t>
            </w:r>
          </w:p>
        </w:tc>
        <w:tc>
          <w:tcPr>
            <w:tcW w:w="1656" w:type="pct"/>
            <w:shd w:val="clear" w:color="auto" w:fill="5B9BD5" w:themeFill="accent1"/>
            <w:vAlign w:val="center"/>
          </w:tcPr>
          <w:p w:rsidR="0053225A" w:rsidRPr="0017713E" w:rsidRDefault="0053225A" w:rsidP="00617930">
            <w:pPr>
              <w:pBdr>
                <w:top w:val="nil"/>
                <w:left w:val="nil"/>
                <w:bottom w:val="nil"/>
                <w:right w:val="nil"/>
                <w:between w:val="nil"/>
              </w:pBdr>
              <w:jc w:val="center"/>
              <w:rPr>
                <w:rFonts w:asciiTheme="minorHAnsi" w:hAnsiTheme="minorHAnsi" w:cstheme="minorHAnsi"/>
                <w:b/>
                <w:color w:val="FFFFFF" w:themeColor="background1"/>
                <w:sz w:val="20"/>
                <w:szCs w:val="20"/>
              </w:rPr>
            </w:pPr>
            <w:r w:rsidRPr="0017713E">
              <w:rPr>
                <w:rFonts w:asciiTheme="minorHAnsi" w:hAnsiTheme="minorHAnsi" w:cstheme="minorHAnsi"/>
                <w:b/>
                <w:color w:val="FFFFFF" w:themeColor="background1"/>
                <w:sz w:val="20"/>
                <w:szCs w:val="20"/>
              </w:rPr>
              <w:t>Descrição</w:t>
            </w:r>
          </w:p>
        </w:tc>
        <w:tc>
          <w:tcPr>
            <w:tcW w:w="1458" w:type="pct"/>
            <w:shd w:val="clear" w:color="auto" w:fill="5B9BD5" w:themeFill="accent1"/>
            <w:vAlign w:val="center"/>
          </w:tcPr>
          <w:p w:rsidR="0053225A" w:rsidRPr="0017713E" w:rsidRDefault="0053225A" w:rsidP="00617930">
            <w:pPr>
              <w:pBdr>
                <w:top w:val="nil"/>
                <w:left w:val="nil"/>
                <w:bottom w:val="nil"/>
                <w:right w:val="nil"/>
                <w:between w:val="nil"/>
              </w:pBdr>
              <w:jc w:val="center"/>
              <w:rPr>
                <w:rFonts w:asciiTheme="minorHAnsi" w:hAnsiTheme="minorHAnsi" w:cstheme="minorHAnsi"/>
                <w:b/>
                <w:color w:val="FFFFFF" w:themeColor="background1"/>
                <w:sz w:val="20"/>
                <w:szCs w:val="20"/>
              </w:rPr>
            </w:pPr>
            <w:r w:rsidRPr="0017713E">
              <w:rPr>
                <w:rFonts w:asciiTheme="minorHAnsi" w:hAnsiTheme="minorHAnsi" w:cstheme="minorHAnsi"/>
                <w:b/>
                <w:color w:val="FFFFFF" w:themeColor="background1"/>
                <w:sz w:val="20"/>
                <w:szCs w:val="20"/>
              </w:rPr>
              <w:t>Pré-requisitos</w:t>
            </w:r>
          </w:p>
        </w:tc>
        <w:tc>
          <w:tcPr>
            <w:tcW w:w="705" w:type="pct"/>
            <w:shd w:val="clear" w:color="auto" w:fill="5B9BD5" w:themeFill="accent1"/>
          </w:tcPr>
          <w:p w:rsidR="0053225A" w:rsidRPr="0017713E" w:rsidRDefault="0053225A" w:rsidP="00617930">
            <w:pPr>
              <w:pBdr>
                <w:top w:val="nil"/>
                <w:left w:val="nil"/>
                <w:bottom w:val="nil"/>
                <w:right w:val="nil"/>
                <w:between w:val="nil"/>
              </w:pBdr>
              <w:jc w:val="center"/>
              <w:rPr>
                <w:rFonts w:asciiTheme="minorHAnsi" w:hAnsiTheme="minorHAnsi" w:cstheme="minorHAnsi"/>
                <w:b/>
                <w:color w:val="FFFFFF" w:themeColor="background1"/>
                <w:sz w:val="20"/>
                <w:szCs w:val="20"/>
              </w:rPr>
            </w:pPr>
            <w:r w:rsidRPr="0017713E">
              <w:rPr>
                <w:rFonts w:asciiTheme="minorHAnsi" w:hAnsiTheme="minorHAnsi" w:cstheme="minorHAnsi"/>
                <w:b/>
                <w:color w:val="FFFFFF" w:themeColor="background1"/>
                <w:sz w:val="20"/>
                <w:szCs w:val="20"/>
              </w:rPr>
              <w:t>Tipo</w:t>
            </w:r>
          </w:p>
        </w:tc>
      </w:tr>
      <w:tr w:rsidR="004A2458" w:rsidRPr="0017713E" w:rsidTr="003C6BD6">
        <w:trPr>
          <w:trHeight w:val="420"/>
        </w:trPr>
        <w:tc>
          <w:tcPr>
            <w:tcW w:w="321" w:type="pct"/>
            <w:vAlign w:val="center"/>
          </w:tcPr>
          <w:p w:rsidR="004A2458" w:rsidRPr="0017713E" w:rsidRDefault="004A2458" w:rsidP="0040427E">
            <w:pPr>
              <w:pBdr>
                <w:top w:val="nil"/>
                <w:left w:val="nil"/>
                <w:bottom w:val="nil"/>
                <w:right w:val="nil"/>
                <w:between w:val="nil"/>
              </w:pBdr>
              <w:jc w:val="center"/>
              <w:rPr>
                <w:rFonts w:asciiTheme="minorHAnsi" w:hAnsiTheme="minorHAnsi" w:cstheme="minorHAnsi"/>
                <w:color w:val="000000"/>
                <w:sz w:val="20"/>
                <w:szCs w:val="20"/>
              </w:rPr>
            </w:pPr>
            <w:r>
              <w:rPr>
                <w:rFonts w:asciiTheme="minorHAnsi" w:hAnsiTheme="minorHAnsi" w:cstheme="minorHAnsi"/>
                <w:color w:val="000000"/>
                <w:sz w:val="20"/>
                <w:szCs w:val="20"/>
              </w:rPr>
              <w:t>01</w:t>
            </w:r>
          </w:p>
        </w:tc>
        <w:tc>
          <w:tcPr>
            <w:tcW w:w="860" w:type="pct"/>
            <w:vAlign w:val="center"/>
          </w:tcPr>
          <w:p w:rsidR="004A2458" w:rsidRPr="008C3364" w:rsidRDefault="004A2458"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Usuário interno</w:t>
            </w:r>
          </w:p>
        </w:tc>
        <w:tc>
          <w:tcPr>
            <w:tcW w:w="1656" w:type="pct"/>
            <w:vAlign w:val="center"/>
          </w:tcPr>
          <w:p w:rsidR="004A2458" w:rsidRPr="008C3364" w:rsidRDefault="004A2458"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Realiza o cadastro, a consulta, a edição, a finalização e a exclusão do Registro de Emergência.</w:t>
            </w:r>
          </w:p>
        </w:tc>
        <w:tc>
          <w:tcPr>
            <w:tcW w:w="1458" w:type="pct"/>
            <w:vAlign w:val="center"/>
          </w:tcPr>
          <w:p w:rsidR="004A2458" w:rsidRPr="008C3364" w:rsidRDefault="004A2458"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Acesso ao módulo de Fiscalização e cadastro básico concluído.</w:t>
            </w:r>
          </w:p>
        </w:tc>
        <w:tc>
          <w:tcPr>
            <w:tcW w:w="705" w:type="pct"/>
            <w:vAlign w:val="center"/>
          </w:tcPr>
          <w:p w:rsidR="004A2458" w:rsidRPr="008C3364" w:rsidRDefault="004A2458"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Interno</w:t>
            </w:r>
          </w:p>
        </w:tc>
      </w:tr>
      <w:tr w:rsidR="003C6BD6" w:rsidRPr="0017713E" w:rsidTr="003C6BD6">
        <w:trPr>
          <w:trHeight w:val="420"/>
        </w:trPr>
        <w:tc>
          <w:tcPr>
            <w:tcW w:w="321" w:type="pct"/>
            <w:vAlign w:val="center"/>
          </w:tcPr>
          <w:p w:rsidR="003C6BD6" w:rsidRPr="0017713E" w:rsidRDefault="003C6BD6" w:rsidP="0040427E">
            <w:pPr>
              <w:pBdr>
                <w:top w:val="nil"/>
                <w:left w:val="nil"/>
                <w:bottom w:val="nil"/>
                <w:right w:val="nil"/>
                <w:between w:val="nil"/>
              </w:pBdr>
              <w:jc w:val="center"/>
              <w:rPr>
                <w:rFonts w:asciiTheme="minorHAnsi" w:hAnsiTheme="minorHAnsi" w:cstheme="minorHAnsi"/>
                <w:color w:val="000000"/>
                <w:sz w:val="20"/>
                <w:szCs w:val="20"/>
              </w:rPr>
            </w:pPr>
            <w:r>
              <w:rPr>
                <w:rFonts w:asciiTheme="minorHAnsi" w:hAnsiTheme="minorHAnsi" w:cstheme="minorHAnsi"/>
                <w:color w:val="000000"/>
                <w:sz w:val="20"/>
                <w:szCs w:val="20"/>
              </w:rPr>
              <w:t>02</w:t>
            </w:r>
          </w:p>
        </w:tc>
        <w:tc>
          <w:tcPr>
            <w:tcW w:w="860"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Equipe do Call Center</w:t>
            </w:r>
          </w:p>
        </w:tc>
        <w:tc>
          <w:tcPr>
            <w:tcW w:w="1656"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Pr>
                <w:rFonts w:asciiTheme="minorHAnsi" w:hAnsiTheme="minorHAnsi" w:cstheme="minorHAnsi"/>
                <w:color w:val="000000"/>
                <w:sz w:val="20"/>
                <w:szCs w:val="20"/>
              </w:rPr>
              <w:t xml:space="preserve">Cadastra RE, </w:t>
            </w:r>
            <w:r w:rsidRPr="008C3364">
              <w:rPr>
                <w:rFonts w:asciiTheme="minorHAnsi" w:hAnsiTheme="minorHAnsi" w:cstheme="minorHAnsi"/>
                <w:color w:val="000000"/>
                <w:sz w:val="20"/>
                <w:szCs w:val="20"/>
              </w:rPr>
              <w:t>Consulta o RE registrado, seleciona o técnico plantonista e salva a associação para continuidade da análise.</w:t>
            </w:r>
          </w:p>
        </w:tc>
        <w:tc>
          <w:tcPr>
            <w:tcW w:w="1458" w:type="pct"/>
            <w:vAlign w:val="center"/>
          </w:tcPr>
          <w:p w:rsidR="003C6BD6" w:rsidRPr="008C3364" w:rsidRDefault="003C6BD6" w:rsidP="00CE2EFF">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Acesso ao módulo de Fiscalização e cadastro básico concluído.</w:t>
            </w:r>
          </w:p>
        </w:tc>
        <w:tc>
          <w:tcPr>
            <w:tcW w:w="705"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Interno</w:t>
            </w:r>
          </w:p>
        </w:tc>
      </w:tr>
      <w:tr w:rsidR="003C6BD6" w:rsidRPr="0017713E" w:rsidTr="003C6BD6">
        <w:trPr>
          <w:trHeight w:val="420"/>
        </w:trPr>
        <w:tc>
          <w:tcPr>
            <w:tcW w:w="321" w:type="pct"/>
            <w:vAlign w:val="center"/>
          </w:tcPr>
          <w:p w:rsidR="003C6BD6" w:rsidRPr="0017713E" w:rsidRDefault="003C6BD6" w:rsidP="0040427E">
            <w:pPr>
              <w:pBdr>
                <w:top w:val="nil"/>
                <w:left w:val="nil"/>
                <w:bottom w:val="nil"/>
                <w:right w:val="nil"/>
                <w:between w:val="nil"/>
              </w:pBdr>
              <w:jc w:val="center"/>
              <w:rPr>
                <w:rFonts w:asciiTheme="minorHAnsi" w:hAnsiTheme="minorHAnsi" w:cstheme="minorHAnsi"/>
                <w:color w:val="000000"/>
                <w:sz w:val="20"/>
                <w:szCs w:val="20"/>
              </w:rPr>
            </w:pPr>
            <w:r>
              <w:rPr>
                <w:rFonts w:asciiTheme="minorHAnsi" w:hAnsiTheme="minorHAnsi" w:cstheme="minorHAnsi"/>
                <w:color w:val="000000"/>
                <w:sz w:val="20"/>
                <w:szCs w:val="20"/>
              </w:rPr>
              <w:t>03</w:t>
            </w:r>
          </w:p>
        </w:tc>
        <w:tc>
          <w:tcPr>
            <w:tcW w:w="860"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Técnico plantonista</w:t>
            </w:r>
          </w:p>
        </w:tc>
        <w:tc>
          <w:tcPr>
            <w:tcW w:w="1656"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É associado ao RE conforme município e período da escala e recebe o alerta da emergência.</w:t>
            </w:r>
          </w:p>
        </w:tc>
        <w:tc>
          <w:tcPr>
            <w:tcW w:w="1458"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Cadastro de plantonista e escala vigente.</w:t>
            </w:r>
          </w:p>
        </w:tc>
        <w:tc>
          <w:tcPr>
            <w:tcW w:w="705"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Interno</w:t>
            </w:r>
          </w:p>
        </w:tc>
      </w:tr>
      <w:tr w:rsidR="003C6BD6" w:rsidRPr="0017713E" w:rsidTr="003C6BD6">
        <w:trPr>
          <w:trHeight w:val="420"/>
        </w:trPr>
        <w:tc>
          <w:tcPr>
            <w:tcW w:w="321" w:type="pct"/>
            <w:vAlign w:val="center"/>
          </w:tcPr>
          <w:p w:rsidR="003C6BD6" w:rsidRPr="0017713E" w:rsidRDefault="003C6BD6" w:rsidP="0040427E">
            <w:pPr>
              <w:pBdr>
                <w:top w:val="nil"/>
                <w:left w:val="nil"/>
                <w:bottom w:val="nil"/>
                <w:right w:val="nil"/>
                <w:between w:val="nil"/>
              </w:pBdr>
              <w:jc w:val="center"/>
              <w:rPr>
                <w:rFonts w:asciiTheme="minorHAnsi" w:hAnsiTheme="minorHAnsi" w:cstheme="minorHAnsi"/>
                <w:color w:val="000000"/>
                <w:sz w:val="20"/>
                <w:szCs w:val="20"/>
              </w:rPr>
            </w:pPr>
            <w:r>
              <w:rPr>
                <w:rFonts w:asciiTheme="minorHAnsi" w:hAnsiTheme="minorHAnsi" w:cstheme="minorHAnsi"/>
                <w:color w:val="000000"/>
                <w:sz w:val="20"/>
                <w:szCs w:val="20"/>
              </w:rPr>
              <w:t>04</w:t>
            </w:r>
          </w:p>
        </w:tc>
        <w:tc>
          <w:tcPr>
            <w:tcW w:w="860"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Gestor de plantão</w:t>
            </w:r>
          </w:p>
        </w:tc>
        <w:tc>
          <w:tcPr>
            <w:tcW w:w="1656"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Recebe o alerta por e-mail referente ao RE.</w:t>
            </w:r>
          </w:p>
        </w:tc>
        <w:tc>
          <w:tcPr>
            <w:tcW w:w="1458"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Definição como gestor do plantão.</w:t>
            </w:r>
          </w:p>
        </w:tc>
        <w:tc>
          <w:tcPr>
            <w:tcW w:w="705"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Interno</w:t>
            </w:r>
          </w:p>
        </w:tc>
      </w:tr>
      <w:tr w:rsidR="003C6BD6" w:rsidRPr="0017713E" w:rsidTr="003C6BD6">
        <w:trPr>
          <w:trHeight w:val="420"/>
        </w:trPr>
        <w:tc>
          <w:tcPr>
            <w:tcW w:w="321" w:type="pct"/>
            <w:vAlign w:val="center"/>
          </w:tcPr>
          <w:p w:rsidR="003C6BD6" w:rsidRPr="0017713E" w:rsidRDefault="003C6BD6" w:rsidP="0040427E">
            <w:pPr>
              <w:pBdr>
                <w:top w:val="nil"/>
                <w:left w:val="nil"/>
                <w:bottom w:val="nil"/>
                <w:right w:val="nil"/>
                <w:between w:val="nil"/>
              </w:pBdr>
              <w:jc w:val="center"/>
              <w:rPr>
                <w:rFonts w:asciiTheme="minorHAnsi" w:hAnsiTheme="minorHAnsi" w:cstheme="minorHAnsi"/>
                <w:color w:val="000000"/>
                <w:sz w:val="20"/>
                <w:szCs w:val="20"/>
              </w:rPr>
            </w:pPr>
            <w:r>
              <w:rPr>
                <w:rFonts w:asciiTheme="minorHAnsi" w:hAnsiTheme="minorHAnsi" w:cstheme="minorHAnsi"/>
                <w:color w:val="000000"/>
                <w:sz w:val="20"/>
                <w:szCs w:val="20"/>
              </w:rPr>
              <w:t>05</w:t>
            </w:r>
          </w:p>
        </w:tc>
        <w:tc>
          <w:tcPr>
            <w:tcW w:w="860"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Gestor de Fiscalização</w:t>
            </w:r>
          </w:p>
        </w:tc>
        <w:tc>
          <w:tcPr>
            <w:tcW w:w="1656"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Recebe o RE na pauta e executa as ações posteriores descritas nas regras.</w:t>
            </w:r>
          </w:p>
        </w:tc>
        <w:tc>
          <w:tcPr>
            <w:tcW w:w="1458"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Perfil de gestão no módulo de Fiscalização.</w:t>
            </w:r>
          </w:p>
        </w:tc>
        <w:tc>
          <w:tcPr>
            <w:tcW w:w="705"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Interno</w:t>
            </w:r>
          </w:p>
        </w:tc>
      </w:tr>
      <w:tr w:rsidR="003C6BD6" w:rsidRPr="0017713E" w:rsidTr="003C6BD6">
        <w:trPr>
          <w:trHeight w:val="420"/>
        </w:trPr>
        <w:tc>
          <w:tcPr>
            <w:tcW w:w="321" w:type="pct"/>
            <w:vAlign w:val="center"/>
          </w:tcPr>
          <w:p w:rsidR="003C6BD6" w:rsidRPr="0017713E" w:rsidRDefault="003C6BD6" w:rsidP="0040427E">
            <w:pPr>
              <w:pBdr>
                <w:top w:val="nil"/>
                <w:left w:val="nil"/>
                <w:bottom w:val="nil"/>
                <w:right w:val="nil"/>
                <w:between w:val="nil"/>
              </w:pBdr>
              <w:jc w:val="center"/>
              <w:rPr>
                <w:rFonts w:asciiTheme="minorHAnsi" w:hAnsiTheme="minorHAnsi" w:cstheme="minorHAnsi"/>
                <w:color w:val="000000"/>
                <w:sz w:val="20"/>
                <w:szCs w:val="20"/>
              </w:rPr>
            </w:pPr>
            <w:r>
              <w:rPr>
                <w:rFonts w:asciiTheme="minorHAnsi" w:hAnsiTheme="minorHAnsi" w:cstheme="minorHAnsi"/>
                <w:color w:val="000000"/>
                <w:sz w:val="20"/>
                <w:szCs w:val="20"/>
              </w:rPr>
              <w:t>06</w:t>
            </w:r>
          </w:p>
        </w:tc>
        <w:tc>
          <w:tcPr>
            <w:tcW w:w="860"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Coordenador/Diretoria/área do INEMA</w:t>
            </w:r>
          </w:p>
        </w:tc>
        <w:tc>
          <w:tcPr>
            <w:tcW w:w="1656"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Pode receber RE ou processo formado encaminhado pelo gestor.</w:t>
            </w:r>
          </w:p>
        </w:tc>
        <w:tc>
          <w:tcPr>
            <w:tcW w:w="1458"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Perfil e permissão correspondentes.</w:t>
            </w:r>
          </w:p>
        </w:tc>
        <w:tc>
          <w:tcPr>
            <w:tcW w:w="705" w:type="pct"/>
            <w:vAlign w:val="center"/>
          </w:tcPr>
          <w:p w:rsidR="003C6BD6" w:rsidRPr="008C3364" w:rsidRDefault="003C6BD6" w:rsidP="0040427E">
            <w:pPr>
              <w:pBdr>
                <w:top w:val="nil"/>
                <w:left w:val="nil"/>
                <w:bottom w:val="nil"/>
                <w:right w:val="nil"/>
                <w:between w:val="nil"/>
              </w:pBdr>
              <w:jc w:val="center"/>
              <w:rPr>
                <w:rFonts w:asciiTheme="minorHAnsi" w:hAnsiTheme="minorHAnsi" w:cstheme="minorHAnsi"/>
                <w:color w:val="000000"/>
                <w:sz w:val="20"/>
                <w:szCs w:val="20"/>
              </w:rPr>
            </w:pPr>
            <w:r w:rsidRPr="008C3364">
              <w:rPr>
                <w:rFonts w:asciiTheme="minorHAnsi" w:hAnsiTheme="minorHAnsi" w:cstheme="minorHAnsi"/>
                <w:color w:val="000000"/>
                <w:sz w:val="20"/>
                <w:szCs w:val="20"/>
              </w:rPr>
              <w:t>Interno</w:t>
            </w:r>
          </w:p>
        </w:tc>
      </w:tr>
    </w:tbl>
    <w:p w:rsidR="0053225A" w:rsidRPr="009152B0" w:rsidRDefault="0053225A" w:rsidP="0053225A">
      <w:pPr>
        <w:rPr>
          <w:rFonts w:asciiTheme="minorHAnsi" w:hAnsiTheme="minorHAnsi" w:cstheme="minorHAnsi"/>
          <w:sz w:val="20"/>
          <w:szCs w:val="20"/>
        </w:rPr>
      </w:pPr>
      <w:r>
        <w:rPr>
          <w:rFonts w:asciiTheme="minorHAnsi" w:hAnsiTheme="minorHAnsi" w:cstheme="minorHAnsi"/>
          <w:sz w:val="20"/>
          <w:szCs w:val="20"/>
        </w:rPr>
        <w:t>Externo = Ator que não faz parte do negócio (Ex.: Cliente – Requisitante)</w:t>
      </w:r>
    </w:p>
    <w:p w:rsidR="00A52FB6" w:rsidRDefault="0053225A" w:rsidP="00A52FB6">
      <w:pPr>
        <w:rPr>
          <w:rFonts w:asciiTheme="minorHAnsi" w:hAnsiTheme="minorHAnsi" w:cstheme="minorHAnsi"/>
          <w:sz w:val="20"/>
          <w:szCs w:val="20"/>
        </w:rPr>
      </w:pPr>
      <w:r>
        <w:rPr>
          <w:rFonts w:asciiTheme="minorHAnsi" w:hAnsiTheme="minorHAnsi" w:cstheme="minorHAnsi"/>
          <w:sz w:val="20"/>
          <w:szCs w:val="20"/>
        </w:rPr>
        <w:t>Interno = Ator que participa do negócio (Ex.: Funcionário – Analista)</w:t>
      </w:r>
      <w:bookmarkStart w:id="5" w:name="_Toc219916940"/>
    </w:p>
    <w:p w:rsidR="00157B62" w:rsidRDefault="0053225A" w:rsidP="00A52FB6">
      <w:pPr>
        <w:pStyle w:val="Ttulo1"/>
        <w:rPr>
          <w:rFonts w:asciiTheme="minorHAnsi" w:hAnsiTheme="minorHAnsi" w:cstheme="minorHAnsi"/>
          <w:sz w:val="28"/>
          <w:szCs w:val="36"/>
        </w:rPr>
      </w:pPr>
      <w:bookmarkStart w:id="6" w:name="_Toc239334813"/>
      <w:r w:rsidRPr="00A52FB6">
        <w:rPr>
          <w:rFonts w:asciiTheme="minorHAnsi" w:hAnsiTheme="minorHAnsi" w:cstheme="minorHAnsi"/>
          <w:sz w:val="28"/>
          <w:szCs w:val="36"/>
        </w:rPr>
        <w:t>CASOS DE USO</w:t>
      </w:r>
      <w:bookmarkEnd w:id="5"/>
      <w:bookmarkEnd w:id="6"/>
    </w:p>
    <w:p w:rsidR="00CD6F39" w:rsidRPr="00CD6F39" w:rsidRDefault="00CD6F39" w:rsidP="00CD6F39">
      <w:pPr>
        <w:rPr>
          <w:rFonts w:asciiTheme="minorHAnsi" w:eastAsiaTheme="majorEastAsia" w:hAnsiTheme="minorHAnsi" w:cstheme="minorHAnsi"/>
          <w:b/>
          <w:bCs/>
          <w:highlight w:val="white"/>
          <w:shd w:val="clear" w:color="auto" w:fill="FFFFFF"/>
        </w:rPr>
      </w:pPr>
      <w:r w:rsidRPr="00CD6F39">
        <w:rPr>
          <w:rFonts w:asciiTheme="minorHAnsi" w:eastAsiaTheme="majorEastAsia" w:hAnsiTheme="minorHAnsi" w:cstheme="minorHAnsi"/>
          <w:b/>
          <w:bCs/>
          <w:highlight w:val="white"/>
          <w:shd w:val="clear" w:color="auto" w:fill="FFFFFF"/>
        </w:rPr>
        <w:t xml:space="preserve">Cenários </w:t>
      </w:r>
    </w:p>
    <w:tbl>
      <w:tblPr>
        <w:tblW w:w="5072" w:type="pct"/>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418"/>
        <w:gridCol w:w="2267"/>
        <w:gridCol w:w="3403"/>
        <w:gridCol w:w="3545"/>
      </w:tblGrid>
      <w:tr w:rsidR="00CD6F39" w:rsidRPr="0017713E" w:rsidTr="007E4146">
        <w:trPr>
          <w:trHeight w:val="585"/>
          <w:tblHeader/>
        </w:trPr>
        <w:tc>
          <w:tcPr>
            <w:tcW w:w="667" w:type="pct"/>
            <w:tcBorders>
              <w:top w:val="single" w:sz="6" w:space="0" w:color="auto"/>
              <w:left w:val="single" w:sz="6" w:space="0" w:color="auto"/>
              <w:bottom w:val="single" w:sz="6" w:space="0" w:color="auto"/>
              <w:right w:val="single" w:sz="6" w:space="0" w:color="auto"/>
            </w:tcBorders>
            <w:shd w:val="clear" w:color="auto" w:fill="5B9BD5" w:themeFill="accent1"/>
            <w:vAlign w:val="center"/>
            <w:hideMark/>
          </w:tcPr>
          <w:p w:rsidR="00CD6F39" w:rsidRPr="0017713E" w:rsidRDefault="00070B16" w:rsidP="00CD6F39">
            <w:pPr>
              <w:jc w:val="center"/>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Cenário</w:t>
            </w:r>
          </w:p>
        </w:tc>
        <w:tc>
          <w:tcPr>
            <w:tcW w:w="1066" w:type="pct"/>
            <w:tcBorders>
              <w:top w:val="single" w:sz="6" w:space="0" w:color="auto"/>
              <w:left w:val="single" w:sz="6" w:space="0" w:color="auto"/>
              <w:bottom w:val="single" w:sz="6" w:space="0" w:color="auto"/>
              <w:right w:val="single" w:sz="6" w:space="0" w:color="auto"/>
            </w:tcBorders>
            <w:shd w:val="clear" w:color="auto" w:fill="5B9BD5" w:themeFill="accent1"/>
            <w:vAlign w:val="center"/>
            <w:hideMark/>
          </w:tcPr>
          <w:p w:rsidR="00CD6F39" w:rsidRPr="0017713E" w:rsidRDefault="00070B16" w:rsidP="00CD6F39">
            <w:pPr>
              <w:jc w:val="center"/>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Dado que</w:t>
            </w:r>
          </w:p>
        </w:tc>
        <w:tc>
          <w:tcPr>
            <w:tcW w:w="1600" w:type="pct"/>
            <w:tcBorders>
              <w:top w:val="single" w:sz="6" w:space="0" w:color="auto"/>
              <w:left w:val="single" w:sz="6" w:space="0" w:color="auto"/>
              <w:bottom w:val="single" w:sz="6" w:space="0" w:color="auto"/>
              <w:right w:val="single" w:sz="6" w:space="0" w:color="auto"/>
            </w:tcBorders>
            <w:shd w:val="clear" w:color="auto" w:fill="5B9BD5" w:themeFill="accent1"/>
            <w:vAlign w:val="center"/>
          </w:tcPr>
          <w:p w:rsidR="00CD6F39" w:rsidRPr="0017713E" w:rsidRDefault="00070B16" w:rsidP="00CD6F39">
            <w:pPr>
              <w:jc w:val="center"/>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Ação</w:t>
            </w:r>
          </w:p>
        </w:tc>
        <w:tc>
          <w:tcPr>
            <w:tcW w:w="1667" w:type="pct"/>
            <w:tcBorders>
              <w:top w:val="single" w:sz="6" w:space="0" w:color="auto"/>
              <w:left w:val="single" w:sz="6" w:space="0" w:color="auto"/>
              <w:bottom w:val="single" w:sz="6" w:space="0" w:color="auto"/>
              <w:right w:val="single" w:sz="6" w:space="0" w:color="auto"/>
            </w:tcBorders>
            <w:shd w:val="clear" w:color="auto" w:fill="5B9BD5" w:themeFill="accent1"/>
            <w:vAlign w:val="center"/>
            <w:hideMark/>
          </w:tcPr>
          <w:p w:rsidR="00CD6F39" w:rsidRPr="0017713E" w:rsidRDefault="00070B16" w:rsidP="00CD6F39">
            <w:pPr>
              <w:jc w:val="center"/>
              <w:rPr>
                <w:rFonts w:asciiTheme="minorHAnsi" w:hAnsiTheme="minorHAnsi" w:cstheme="minorHAnsi"/>
                <w:color w:val="FFFFFF" w:themeColor="background1"/>
                <w:sz w:val="20"/>
                <w:szCs w:val="20"/>
              </w:rPr>
            </w:pPr>
            <w:r>
              <w:rPr>
                <w:rFonts w:asciiTheme="minorHAnsi" w:hAnsiTheme="minorHAnsi" w:cstheme="minorHAnsi"/>
                <w:color w:val="FFFFFF" w:themeColor="background1"/>
                <w:sz w:val="20"/>
                <w:szCs w:val="20"/>
              </w:rPr>
              <w:t>Resposta do Sistema</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Acessar cadastro</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usuário interno está autenticado e possui cadastro básico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acessar o módulo Fiscalização e iniciar uma emergência química</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exibe o formulário de cadastro da emergência química</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Informar recebimento</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formulário está aberto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selecionar a origem e preencher data/hora, número original e dados de contato técnico aplicáveis</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registra os dados e valida as obrigatoriedades definidas</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lastRenderedPageBreak/>
              <w:t>Associar técnico plantonista</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RE está no status Emergência Registrada</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 equipe do Call Center selecionar um técnico na lista ordenada por escala e município</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associa o técnico, salva a alteração e atualiza o RE para Análise Técnica</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Caracterizar emergência</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formulário está aberto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informar período, tipo e descrição da emergência</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exige os campos, aplica o catálogo e limita a descrição a 7.000 caracteres</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Anexar evidências</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os Detalhes da Emergência estão em edição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carregar um ou vários arquivos</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aceita os formatos previstos e apresenta a orientação de anexos</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Registrar localização</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formulário está aberto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informar município, endereço, ponto de referência e área atingida</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valida os campos obrigatórios, permite selecionar de uma a três áreas atingidas e exibe os tooltips definidos para Comunidade Tradicional e Unidade de Conservação</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Informar coordenadas</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 seção Localização está em edição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informar uma ou mais coordenadas em formato suportado</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converte e salva as coordenadas em grau decimal</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Registrar comunicante</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formulário está aberto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informar os dados do comunicante e o vínculo com a empresa</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exige identificação, aplica as condicionais de vínculo e valida os campos correspondentes</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Finalizar cadastro incompleto</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existe ao menos um campo obrigatório vazio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acionar Finalizar Emergência</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impede a finalização e apresenta a MSG001</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Finalizar sem coordenadas</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os campos obrigatórios estão preenchidos e não há coordenadas</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acionar Finalizar Emergência</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apresenta a MSG002 antes da confirmação final</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Revisar registro</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 MSG003 está sendo exibida</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escolher NÃO</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retorna ao formulário e mantém os dados para edição</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Finalizar registro</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 MSG003 está sendo exibida</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escolher SIM</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salva, gera o RE, atribui Emergência Registrada e apresenta a MSG004</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Notificar responsáveis</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técnico plantonista foi associado e o RE foi salvo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3C6BD6"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Concluir</w:t>
            </w:r>
            <w:r w:rsidR="0040427E" w:rsidRPr="007E4146">
              <w:rPr>
                <w:rFonts w:asciiTheme="minorHAnsi" w:hAnsiTheme="minorHAnsi" w:cstheme="minorHAnsi"/>
                <w:color w:val="000000"/>
                <w:sz w:val="20"/>
                <w:szCs w:val="20"/>
              </w:rPr>
              <w:t xml:space="preserve"> a associação do plantonista</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envia a MSG006 por e-mail ao técnico associado e ao gestor de plantão, com o formulário RE anexado</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Registrar informação adicional</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RE já está salvo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informar texto e/ou anexar arquivo</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salva a informação adicional vinculada ao RE</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Excluir registro</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existe um RE passível de exclusão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acionar Excluir Emergência</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apresenta a MSG007; SIM exclui e NÃO retorna sem alteração</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lastRenderedPageBreak/>
              <w:t>Avaliar RE na pauta</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RE foi encaminhado à pauta do gestor</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selecionar uma ação de gestão</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executa a ação prevista nas RN020 e RN021</w:t>
            </w:r>
          </w:p>
        </w:tc>
      </w:tr>
      <w:tr w:rsidR="00CD6F39" w:rsidRPr="007E4146" w:rsidTr="007E4146">
        <w:trPr>
          <w:trHeight w:val="405"/>
        </w:trPr>
        <w:tc>
          <w:tcPr>
            <w:tcW w:w="667"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Acessar processo relacionado</w:t>
            </w:r>
          </w:p>
        </w:tc>
        <w:tc>
          <w:tcPr>
            <w:tcW w:w="1066" w:type="pct"/>
            <w:tcBorders>
              <w:top w:val="single" w:sz="6" w:space="0" w:color="auto"/>
              <w:left w:val="single" w:sz="6" w:space="0" w:color="auto"/>
              <w:bottom w:val="single" w:sz="6" w:space="0" w:color="auto"/>
              <w:right w:val="single" w:sz="6" w:space="0" w:color="auto"/>
            </w:tcBorders>
            <w:vAlign w:val="center"/>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RE possui processo gerado</w:t>
            </w:r>
          </w:p>
        </w:tc>
        <w:tc>
          <w:tcPr>
            <w:tcW w:w="1600"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clicar no número ou status do registro</w:t>
            </w:r>
          </w:p>
        </w:tc>
        <w:tc>
          <w:tcPr>
            <w:tcW w:w="1667" w:type="pct"/>
            <w:tcBorders>
              <w:top w:val="single" w:sz="6" w:space="0" w:color="auto"/>
              <w:left w:val="single" w:sz="6" w:space="0" w:color="auto"/>
              <w:bottom w:val="single" w:sz="6" w:space="0" w:color="auto"/>
              <w:right w:val="single" w:sz="6" w:space="0" w:color="auto"/>
            </w:tcBorders>
          </w:tcPr>
          <w:p w:rsidR="00C87D26" w:rsidRPr="007E4146" w:rsidRDefault="0040427E" w:rsidP="007E4146">
            <w:pPr>
              <w:jc w:val="center"/>
              <w:rPr>
                <w:rFonts w:asciiTheme="minorHAnsi" w:hAnsiTheme="minorHAnsi" w:cstheme="minorHAnsi"/>
                <w:color w:val="000000"/>
                <w:sz w:val="20"/>
                <w:szCs w:val="20"/>
              </w:rPr>
            </w:pPr>
            <w:r w:rsidRPr="007E4146">
              <w:rPr>
                <w:rFonts w:asciiTheme="minorHAnsi" w:hAnsiTheme="minorHAnsi" w:cstheme="minorHAnsi"/>
                <w:color w:val="000000"/>
                <w:sz w:val="20"/>
                <w:szCs w:val="20"/>
              </w:rPr>
              <w:t>o sistema redireciona para Meus Processos mantendo a associação ao processo</w:t>
            </w:r>
          </w:p>
        </w:tc>
      </w:tr>
    </w:tbl>
    <w:p w:rsidR="00CD6F39" w:rsidRPr="007E4146" w:rsidRDefault="00CD6F39" w:rsidP="007E4146">
      <w:pPr>
        <w:pBdr>
          <w:top w:val="nil"/>
          <w:left w:val="nil"/>
          <w:bottom w:val="nil"/>
          <w:right w:val="nil"/>
          <w:between w:val="nil"/>
        </w:pBdr>
        <w:jc w:val="center"/>
        <w:rPr>
          <w:rFonts w:asciiTheme="minorHAnsi" w:hAnsiTheme="minorHAnsi" w:cstheme="minorHAnsi"/>
          <w:color w:val="000000"/>
          <w:sz w:val="20"/>
          <w:szCs w:val="20"/>
        </w:rPr>
      </w:pPr>
    </w:p>
    <w:p w:rsidR="00DF07A7" w:rsidRPr="00403FDB" w:rsidRDefault="00403FDB" w:rsidP="00403FDB">
      <w:pPr>
        <w:pStyle w:val="Ttulo2"/>
        <w:rPr>
          <w:rFonts w:asciiTheme="minorHAnsi" w:hAnsiTheme="minorHAnsi" w:cstheme="minorHAnsi"/>
          <w:color w:val="auto"/>
          <w:sz w:val="24"/>
          <w:szCs w:val="24"/>
        </w:rPr>
      </w:pPr>
      <w:bookmarkStart w:id="7" w:name="_Toc239334814"/>
      <w:r>
        <w:rPr>
          <w:rFonts w:asciiTheme="minorHAnsi" w:hAnsiTheme="minorHAnsi" w:cstheme="minorHAnsi"/>
          <w:color w:val="auto"/>
          <w:sz w:val="24"/>
          <w:szCs w:val="24"/>
        </w:rPr>
        <w:t>REGRAS DE NEGÓCIO GERAIS</w:t>
      </w:r>
      <w:bookmarkEnd w:id="7"/>
    </w:p>
    <w:tbl>
      <w:tblPr>
        <w:tblW w:w="5072" w:type="pct"/>
        <w:tblInd w:w="-13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tblPr>
      <w:tblGrid>
        <w:gridCol w:w="1053"/>
        <w:gridCol w:w="3511"/>
        <w:gridCol w:w="6069"/>
      </w:tblGrid>
      <w:tr w:rsidR="00A044D2" w:rsidRPr="0017713E" w:rsidTr="006A553E">
        <w:trPr>
          <w:trHeight w:val="585"/>
          <w:tblHeader/>
        </w:trPr>
        <w:tc>
          <w:tcPr>
            <w:tcW w:w="495" w:type="pct"/>
            <w:tcBorders>
              <w:top w:val="single" w:sz="6" w:space="0" w:color="auto"/>
              <w:left w:val="single" w:sz="6" w:space="0" w:color="auto"/>
              <w:bottom w:val="single" w:sz="6" w:space="0" w:color="auto"/>
              <w:right w:val="single" w:sz="6" w:space="0" w:color="auto"/>
            </w:tcBorders>
            <w:shd w:val="clear" w:color="auto" w:fill="5B9BD5" w:themeFill="accent1"/>
            <w:vAlign w:val="center"/>
            <w:hideMark/>
          </w:tcPr>
          <w:p w:rsidR="00A044D2" w:rsidRPr="0017713E" w:rsidRDefault="001E5A34" w:rsidP="00617930">
            <w:pPr>
              <w:jc w:val="center"/>
              <w:rPr>
                <w:rFonts w:asciiTheme="minorHAnsi" w:hAnsiTheme="minorHAnsi" w:cstheme="minorHAnsi"/>
                <w:color w:val="FFFFFF" w:themeColor="background1"/>
                <w:sz w:val="20"/>
                <w:szCs w:val="20"/>
              </w:rPr>
            </w:pPr>
            <w:r w:rsidRPr="0017713E">
              <w:rPr>
                <w:rFonts w:asciiTheme="minorHAnsi" w:hAnsiTheme="minorHAnsi" w:cstheme="minorHAnsi"/>
                <w:color w:val="FFFFFF" w:themeColor="background1"/>
                <w:sz w:val="20"/>
                <w:szCs w:val="20"/>
              </w:rPr>
              <w:t>Num.</w:t>
            </w:r>
          </w:p>
        </w:tc>
        <w:tc>
          <w:tcPr>
            <w:tcW w:w="1651" w:type="pct"/>
            <w:tcBorders>
              <w:top w:val="single" w:sz="6" w:space="0" w:color="auto"/>
              <w:left w:val="single" w:sz="6" w:space="0" w:color="auto"/>
              <w:bottom w:val="single" w:sz="6" w:space="0" w:color="auto"/>
              <w:right w:val="single" w:sz="6" w:space="0" w:color="auto"/>
            </w:tcBorders>
            <w:shd w:val="clear" w:color="auto" w:fill="5B9BD5" w:themeFill="accent1"/>
            <w:vAlign w:val="center"/>
          </w:tcPr>
          <w:p w:rsidR="00A044D2" w:rsidRPr="0017713E" w:rsidRDefault="001E5A34" w:rsidP="001E5A34">
            <w:pPr>
              <w:jc w:val="center"/>
              <w:rPr>
                <w:rFonts w:asciiTheme="minorHAnsi" w:hAnsiTheme="minorHAnsi" w:cstheme="minorHAnsi"/>
                <w:color w:val="FFFFFF" w:themeColor="background1"/>
                <w:sz w:val="20"/>
                <w:szCs w:val="20"/>
              </w:rPr>
            </w:pPr>
            <w:r w:rsidRPr="0017713E">
              <w:rPr>
                <w:rFonts w:asciiTheme="minorHAnsi" w:hAnsiTheme="minorHAnsi" w:cstheme="minorHAnsi"/>
                <w:color w:val="FFFFFF" w:themeColor="background1"/>
                <w:sz w:val="20"/>
                <w:szCs w:val="20"/>
              </w:rPr>
              <w:t>Nome</w:t>
            </w:r>
          </w:p>
        </w:tc>
        <w:tc>
          <w:tcPr>
            <w:tcW w:w="2854" w:type="pct"/>
            <w:tcBorders>
              <w:top w:val="single" w:sz="6" w:space="0" w:color="auto"/>
              <w:left w:val="single" w:sz="6" w:space="0" w:color="auto"/>
              <w:bottom w:val="single" w:sz="6" w:space="0" w:color="auto"/>
              <w:right w:val="single" w:sz="6" w:space="0" w:color="auto"/>
            </w:tcBorders>
            <w:shd w:val="clear" w:color="auto" w:fill="5B9BD5" w:themeFill="accent1"/>
            <w:vAlign w:val="center"/>
            <w:hideMark/>
          </w:tcPr>
          <w:p w:rsidR="00A044D2" w:rsidRPr="0017713E" w:rsidRDefault="00A044D2" w:rsidP="00617930">
            <w:pPr>
              <w:jc w:val="center"/>
              <w:rPr>
                <w:rFonts w:asciiTheme="minorHAnsi" w:hAnsiTheme="minorHAnsi" w:cstheme="minorHAnsi"/>
                <w:color w:val="FFFFFF" w:themeColor="background1"/>
                <w:sz w:val="20"/>
                <w:szCs w:val="20"/>
              </w:rPr>
            </w:pPr>
            <w:r w:rsidRPr="0017713E">
              <w:rPr>
                <w:rFonts w:asciiTheme="minorHAnsi" w:hAnsiTheme="minorHAnsi" w:cstheme="minorHAnsi"/>
                <w:color w:val="FFFFFF" w:themeColor="background1"/>
                <w:sz w:val="20"/>
                <w:szCs w:val="20"/>
              </w:rPr>
              <w:t>Descrição </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RN001</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Unicidade por formulário</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O sistema deve permitir o registro de somente uma emergência química por formulário. Cada finalização deve gerar um único Registro de Emergência, e um mesmo formulário não pode originar mais de um RE.</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RN002</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Numeração do RE</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rsidP="00110531">
            <w:pPr>
              <w:rPr>
                <w:rFonts w:asciiTheme="minorHAnsi" w:hAnsiTheme="minorHAnsi" w:cstheme="minorHAnsi"/>
                <w:color w:val="000000"/>
                <w:sz w:val="20"/>
                <w:szCs w:val="20"/>
              </w:rPr>
            </w:pPr>
            <w:r w:rsidRPr="00E1620E">
              <w:rPr>
                <w:rFonts w:asciiTheme="minorHAnsi" w:hAnsiTheme="minorHAnsi" w:cstheme="minorHAnsi"/>
                <w:color w:val="000000"/>
                <w:sz w:val="20"/>
                <w:szCs w:val="20"/>
              </w:rPr>
              <w:t>Ao iniciar a emergência química, o sistema deve gerar o número do Registro de Emergência no padrão ano.número sequencial de seis dígitos/INEMA/RE, conforme o exemplo 2026.000000/INEMA/RE. O número sequencial deve ser reiniciado a cada ano.</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RN003</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Status inicial</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rsidP="00110531">
            <w:pPr>
              <w:rPr>
                <w:rFonts w:asciiTheme="minorHAnsi" w:hAnsiTheme="minorHAnsi" w:cstheme="minorHAnsi"/>
                <w:color w:val="000000"/>
                <w:sz w:val="20"/>
                <w:szCs w:val="20"/>
              </w:rPr>
            </w:pPr>
            <w:r w:rsidRPr="00E1620E">
              <w:rPr>
                <w:rFonts w:asciiTheme="minorHAnsi" w:hAnsiTheme="minorHAnsi" w:cstheme="minorHAnsi"/>
                <w:color w:val="000000"/>
                <w:sz w:val="20"/>
                <w:szCs w:val="20"/>
              </w:rPr>
              <w:t>Após a finalização inicial do cadastro, o sistema deve atribuir ao RE o status Emergência Registrada. Esse status deve permanecer associado ao registro até que a equipe do Call Center selecione e salve o técnico plantonista. Depois da associação do técnico, o sistema deve alterar o status para Análise Técnica.</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RN004</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Origem do comunicado</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O campo Origem é obrigatório e deve permitir a seleção de uma opção entre Call center (empresa oficial), Correspondência, E-mail, Ofício, Ouvidoria, Presencial, SEI e Telefone (interno INEMA). O sistema não deve permitir finalizar sem uma origem selecionada e deve aplicar a MSG001 nessa situação.</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RN005</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7C4D6D" w:rsidP="006240EF">
            <w:pPr>
              <w:jc w:val="center"/>
              <w:rPr>
                <w:rFonts w:asciiTheme="minorHAnsi" w:hAnsiTheme="minorHAnsi" w:cstheme="minorHAnsi"/>
                <w:color w:val="000000"/>
                <w:sz w:val="20"/>
                <w:szCs w:val="20"/>
              </w:rPr>
            </w:pPr>
            <w:r>
              <w:rPr>
                <w:rFonts w:asciiTheme="minorHAnsi" w:hAnsiTheme="minorHAnsi" w:cstheme="minorHAnsi"/>
                <w:color w:val="000000"/>
                <w:sz w:val="20"/>
                <w:szCs w:val="20"/>
              </w:rPr>
              <w:t>Associação do Plantonista</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rsidP="007C4D6D">
            <w:pPr>
              <w:rPr>
                <w:rFonts w:asciiTheme="minorHAnsi" w:hAnsiTheme="minorHAnsi" w:cstheme="minorHAnsi"/>
                <w:color w:val="000000"/>
                <w:sz w:val="20"/>
                <w:szCs w:val="20"/>
              </w:rPr>
            </w:pPr>
            <w:r w:rsidRPr="00E1620E">
              <w:rPr>
                <w:rFonts w:asciiTheme="minorHAnsi" w:hAnsiTheme="minorHAnsi" w:cstheme="minorHAnsi"/>
                <w:color w:val="000000"/>
                <w:sz w:val="20"/>
                <w:szCs w:val="20"/>
              </w:rPr>
              <w:t>A associação do técnico plantonista deve ser realizada pela equipe do Call Center no RE com status Emergência Registrada. O sistema deve permitir a seleção de exatamente um técnico entre os plantonistas apresentados conforme a RN027. Ao salvar a associação, o técnico deve ser vinculado ao RE e o status deve ser alterado para Análise Técnica.</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RN006</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Caracterização obrigatória</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O Período da ocorrência, o Tipo da Emergência Química e a Descrição são obrigatórios. O tipo deve ser uma única opção do catálogo definido na especificação de interface; a descrição deve aceitar até 7.000 caracteres. A ausência de qualquer campo deve impedir a finalização e acionar a MSG001.</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RN007</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Gestão de anexos</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rsidP="00486697">
            <w:pPr>
              <w:rPr>
                <w:rFonts w:asciiTheme="minorHAnsi" w:hAnsiTheme="minorHAnsi" w:cstheme="minorHAnsi"/>
                <w:color w:val="000000"/>
                <w:sz w:val="20"/>
                <w:szCs w:val="20"/>
              </w:rPr>
            </w:pPr>
            <w:r w:rsidRPr="00E1620E">
              <w:rPr>
                <w:rFonts w:asciiTheme="minorHAnsi" w:hAnsiTheme="minorHAnsi" w:cstheme="minorHAnsi"/>
                <w:color w:val="000000"/>
                <w:sz w:val="20"/>
                <w:szCs w:val="20"/>
              </w:rPr>
              <w:t xml:space="preserve">O sistema deve permitir o carregamento opcional de vários arquivos de formatos diferentes: JPEG, JPG, PNG, BMP, MP3, MP4, PDF, DOC, DOCX, TXT, XLS, XLSX, SHP, SHX, DBF, PRJ, KML, KMZ e ZIP. A orientação da </w:t>
            </w:r>
            <w:r w:rsidRPr="00E1620E">
              <w:rPr>
                <w:rFonts w:asciiTheme="minorHAnsi" w:hAnsiTheme="minorHAnsi" w:cstheme="minorHAnsi"/>
                <w:color w:val="000000"/>
                <w:sz w:val="20"/>
                <w:szCs w:val="20"/>
              </w:rPr>
              <w:lastRenderedPageBreak/>
              <w:t>MSG005 deve permanecer fixa abaixo do campo</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lastRenderedPageBreak/>
              <w:t>RN008</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Localização obrigatória</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Município, Endereço/Local e Ponto de referência são obrigatórios; o Ponto de referência deve aceitar até 1.000 caracteres. CEP, Bairro e Número são opcionais. A ausência de qualquer campo obrigatório deve impedir a finalização e acionar a MSG001.</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RN009</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Coordenadas geográficas</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O preenchimento de coordenadas é opcional e deve admitir mais de uma coordenada por registro. O usuário pode informar Geográfica/Grau Decimal, Grau/Min/Seg, UTM 23 ou UTM 24; latitude e longitude aceitam até 10 caracteres numéricos. Independentemente do formato informado, o sistema deve converter e salvar em coordenadas geográficas em grau decimal. Se nenhuma coordenada for informada, deve exibir a MSG002 antes da finalização.</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RN010</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Área atingida</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O campo Área Atingida é obrigatório e deve permitir a seleção de até três itens do catálogo definido na interface. A Descrição do cenário da área atingida é opcional e deve aceitar até 1.000 caracteres. Sem ao menos uma área selecionada, o sistema deve impedir a finalização e acionar a MSG001.</w:t>
            </w:r>
          </w:p>
        </w:tc>
      </w:tr>
      <w:tr w:rsidR="00950D39"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950D39" w:rsidRPr="00E1620E" w:rsidRDefault="00950D39">
            <w:pPr>
              <w:rPr>
                <w:rFonts w:asciiTheme="minorHAnsi" w:hAnsiTheme="minorHAnsi" w:cstheme="minorHAnsi"/>
                <w:color w:val="000000"/>
                <w:sz w:val="20"/>
                <w:szCs w:val="20"/>
              </w:rPr>
            </w:pPr>
            <w:r>
              <w:rPr>
                <w:rFonts w:asciiTheme="minorHAnsi" w:hAnsiTheme="minorHAnsi" w:cstheme="minorHAnsi"/>
                <w:color w:val="000000"/>
                <w:sz w:val="20"/>
                <w:szCs w:val="20"/>
              </w:rPr>
              <w:t>RN011</w:t>
            </w:r>
          </w:p>
        </w:tc>
        <w:tc>
          <w:tcPr>
            <w:tcW w:w="1651" w:type="pct"/>
            <w:tcBorders>
              <w:top w:val="single" w:sz="6" w:space="0" w:color="auto"/>
              <w:left w:val="single" w:sz="6" w:space="0" w:color="auto"/>
              <w:bottom w:val="single" w:sz="6" w:space="0" w:color="auto"/>
              <w:right w:val="single" w:sz="6" w:space="0" w:color="auto"/>
            </w:tcBorders>
            <w:vAlign w:val="center"/>
          </w:tcPr>
          <w:p w:rsidR="00950D39" w:rsidRPr="00E1620E" w:rsidRDefault="006240EF" w:rsidP="006240EF">
            <w:pPr>
              <w:jc w:val="center"/>
              <w:rPr>
                <w:rFonts w:asciiTheme="minorHAnsi" w:hAnsiTheme="minorHAnsi" w:cstheme="minorHAnsi"/>
                <w:color w:val="000000"/>
                <w:sz w:val="20"/>
                <w:szCs w:val="20"/>
              </w:rPr>
            </w:pPr>
            <w:r>
              <w:rPr>
                <w:rFonts w:asciiTheme="minorHAnsi" w:hAnsiTheme="minorHAnsi" w:cstheme="minorHAnsi"/>
                <w:color w:val="000000"/>
                <w:sz w:val="20"/>
                <w:szCs w:val="20"/>
              </w:rPr>
              <w:t>Lista de itens do catálogo de áreas atingidas</w:t>
            </w:r>
          </w:p>
        </w:tc>
        <w:tc>
          <w:tcPr>
            <w:tcW w:w="2854" w:type="pct"/>
            <w:tcBorders>
              <w:top w:val="single" w:sz="6" w:space="0" w:color="auto"/>
              <w:left w:val="single" w:sz="6" w:space="0" w:color="auto"/>
              <w:bottom w:val="single" w:sz="6" w:space="0" w:color="auto"/>
              <w:right w:val="single" w:sz="6" w:space="0" w:color="auto"/>
            </w:tcBorders>
          </w:tcPr>
          <w:p w:rsidR="00950D39" w:rsidRPr="00E81179" w:rsidRDefault="00907215" w:rsidP="00907215">
            <w:pPr>
              <w:spacing w:before="0" w:after="0" w:line="240" w:lineRule="auto"/>
              <w:jc w:val="left"/>
              <w:rPr>
                <w:rFonts w:asciiTheme="minorHAnsi" w:hAnsiTheme="minorHAnsi" w:cstheme="minorHAnsi"/>
                <w:color w:val="000000"/>
                <w:sz w:val="20"/>
                <w:szCs w:val="20"/>
              </w:rPr>
            </w:pPr>
            <w:r w:rsidRPr="00496351">
              <w:rPr>
                <w:rFonts w:asciiTheme="minorHAnsi" w:hAnsiTheme="minorHAnsi" w:cstheme="minorHAnsi"/>
                <w:color w:val="000000"/>
                <w:sz w:val="20"/>
                <w:szCs w:val="20"/>
              </w:rPr>
              <w:t>Conforme a RN010, o usuário deve selecionar de um a três itens.</w:t>
            </w:r>
            <w:r>
              <w:rPr>
                <w:rFonts w:asciiTheme="minorHAnsi" w:hAnsiTheme="minorHAnsi" w:cstheme="minorHAnsi"/>
                <w:color w:val="000000"/>
                <w:sz w:val="20"/>
                <w:szCs w:val="20"/>
              </w:rPr>
              <w:t xml:space="preserve"> </w:t>
            </w:r>
            <w:r w:rsidR="000C0909" w:rsidRPr="00496351">
              <w:rPr>
                <w:rFonts w:asciiTheme="minorHAnsi" w:hAnsiTheme="minorHAnsi" w:cstheme="minorHAnsi"/>
                <w:color w:val="000000"/>
                <w:sz w:val="20"/>
                <w:szCs w:val="20"/>
              </w:rPr>
              <w:t xml:space="preserve">O catálogo de Área Atingida deve apresentar: Área Urbana; Distrito; Assentamento Rural; Comunidade Indígena; Área Industrial; Dutovia; Colônia de Pescadores; Comunidade Tradicional; Povoado; Posto de Combustível; Recurso Hídrico; Rodovia; Área de Marinha; e Unidade de Conservação. </w:t>
            </w:r>
          </w:p>
        </w:tc>
      </w:tr>
      <w:tr w:rsidR="009C36BC" w:rsidRPr="0017713E" w:rsidTr="007D41CB">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RN01</w:t>
            </w:r>
            <w:r w:rsidR="006240EF">
              <w:rPr>
                <w:rFonts w:asciiTheme="minorHAnsi" w:hAnsiTheme="minorHAnsi" w:cstheme="minorHAnsi"/>
                <w:color w:val="000000"/>
                <w:sz w:val="20"/>
                <w:szCs w:val="20"/>
              </w:rPr>
              <w:t>2</w:t>
            </w:r>
          </w:p>
        </w:tc>
        <w:tc>
          <w:tcPr>
            <w:tcW w:w="1651"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Identificação do comunicante</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Para registrar um RE, o usuário é obrigado a identificar o comunicante. Nome/Razão Social e Telefone/Celular são obrigatórios; CPF/CNPJ, Outro Telefone/Celular e E-mail são opcionais. A ausência de Nome/Razão Social ou Telefone/Celular deve impedir a finalização e acionar a MSG001.</w:t>
            </w:r>
          </w:p>
        </w:tc>
      </w:tr>
      <w:tr w:rsidR="009C36BC" w:rsidRPr="0017713E" w:rsidTr="007D41CB">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RN01</w:t>
            </w:r>
            <w:r w:rsidR="006240EF">
              <w:rPr>
                <w:rFonts w:asciiTheme="minorHAnsi" w:hAnsiTheme="minorHAnsi" w:cstheme="minorHAnsi"/>
                <w:color w:val="000000"/>
                <w:sz w:val="20"/>
                <w:szCs w:val="20"/>
              </w:rPr>
              <w:t>3</w:t>
            </w:r>
          </w:p>
        </w:tc>
        <w:tc>
          <w:tcPr>
            <w:tcW w:w="1651"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Validação da finalização</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Ao acionar Finalizar Emergência, o sistema deve verificar todos os campos obrigatórios. Havendo campo não preenchido, deve exibir a MSG001 e não concluir o registro. Estando os o</w:t>
            </w:r>
            <w:r w:rsidR="00AA494F">
              <w:rPr>
                <w:rFonts w:asciiTheme="minorHAnsi" w:hAnsiTheme="minorHAnsi" w:cstheme="minorHAnsi"/>
                <w:color w:val="000000"/>
                <w:sz w:val="20"/>
                <w:szCs w:val="20"/>
              </w:rPr>
              <w:t xml:space="preserve">brigatórios preenchidos, </w:t>
            </w:r>
            <w:r w:rsidRPr="00E1620E">
              <w:rPr>
                <w:rFonts w:asciiTheme="minorHAnsi" w:hAnsiTheme="minorHAnsi" w:cstheme="minorHAnsi"/>
                <w:color w:val="000000"/>
                <w:sz w:val="20"/>
                <w:szCs w:val="20"/>
              </w:rPr>
              <w:t>deve verificar coordenadas; quando ausentes, deve exibir a MSG002 antes de seguir para a confirmação final.</w:t>
            </w:r>
          </w:p>
        </w:tc>
      </w:tr>
      <w:tr w:rsidR="009C36BC" w:rsidRPr="0017713E" w:rsidTr="007D41CB">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RN01</w:t>
            </w:r>
            <w:r w:rsidR="006240EF">
              <w:rPr>
                <w:rFonts w:asciiTheme="minorHAnsi" w:hAnsiTheme="minorHAnsi" w:cstheme="minorHAnsi"/>
                <w:color w:val="000000"/>
                <w:sz w:val="20"/>
                <w:szCs w:val="20"/>
              </w:rPr>
              <w:t>4</w:t>
            </w:r>
          </w:p>
        </w:tc>
        <w:tc>
          <w:tcPr>
            <w:tcW w:w="1651"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Finalizar ou revisar</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Antes da gravação definitiva, o sistema deve exibir a MSG003 e exigir a escolha SIM ou NÃO. Se o usuário escolher NÃO, deve retornar à página do registro, manter integralmente as informações digitadas e permitir a continuidade da edição. Se escolher SIM, deve finalizar o cadastro, gerar o RE, atribuir o status Emergência Registrada, exibir a MSG004 e retornar à página do registro salvo. A mudança para Análise Técnica ocorre somente após a associação do plantonista, conforme RN003 e RN005.</w:t>
            </w:r>
          </w:p>
        </w:tc>
      </w:tr>
      <w:tr w:rsidR="009C36BC" w:rsidRPr="0017713E" w:rsidTr="007D41CB">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lastRenderedPageBreak/>
              <w:t>RN01</w:t>
            </w:r>
            <w:r w:rsidR="006240EF">
              <w:rPr>
                <w:rFonts w:asciiTheme="minorHAnsi" w:hAnsiTheme="minorHAnsi" w:cstheme="minorHAnsi"/>
                <w:color w:val="000000"/>
                <w:sz w:val="20"/>
                <w:szCs w:val="20"/>
              </w:rPr>
              <w:t>5</w:t>
            </w:r>
          </w:p>
        </w:tc>
        <w:tc>
          <w:tcPr>
            <w:tcW w:w="1651"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Legendas dos campos</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rsidP="00486697">
            <w:pPr>
              <w:rPr>
                <w:rFonts w:asciiTheme="minorHAnsi" w:hAnsiTheme="minorHAnsi" w:cstheme="minorHAnsi"/>
                <w:color w:val="000000"/>
                <w:sz w:val="20"/>
                <w:szCs w:val="20"/>
              </w:rPr>
            </w:pPr>
            <w:r w:rsidRPr="00E1620E">
              <w:rPr>
                <w:rFonts w:asciiTheme="minorHAnsi" w:hAnsiTheme="minorHAnsi" w:cstheme="minorHAnsi"/>
                <w:color w:val="000000"/>
                <w:sz w:val="20"/>
                <w:szCs w:val="20"/>
              </w:rPr>
              <w:t>O sistema deve apresentar legenda em cada campo. Para Origem, Data e Hora do comunicado, Número original, Período da ocorrência, Descrição, Anexos, Município, Endereço, Área Atingida e Técnico indicado, deve utilizar os textos da Lista de Legendas. Para os itens Comunidade Tradicional e Unidade de Conservação do campo Área Atingida, deve utilizar os tooltips definidos na RN029 e nas LEG011 e LEG012. Os campos sem texto de legenda definido devem ser submetidos a alinhamento antes da implementação.</w:t>
            </w:r>
          </w:p>
        </w:tc>
      </w:tr>
      <w:tr w:rsidR="009C36BC" w:rsidRPr="0017713E" w:rsidTr="007D41CB">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RN01</w:t>
            </w:r>
            <w:r w:rsidR="006240EF">
              <w:rPr>
                <w:rFonts w:asciiTheme="minorHAnsi" w:hAnsiTheme="minorHAnsi" w:cstheme="minorHAnsi"/>
                <w:color w:val="000000"/>
                <w:sz w:val="20"/>
                <w:szCs w:val="20"/>
              </w:rPr>
              <w:t>6</w:t>
            </w:r>
          </w:p>
        </w:tc>
        <w:tc>
          <w:tcPr>
            <w:tcW w:w="1651"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Alertas por e-mail</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rsidP="00486697">
            <w:pPr>
              <w:rPr>
                <w:rFonts w:asciiTheme="minorHAnsi" w:hAnsiTheme="minorHAnsi" w:cstheme="minorHAnsi"/>
                <w:color w:val="000000"/>
                <w:sz w:val="20"/>
                <w:szCs w:val="20"/>
              </w:rPr>
            </w:pPr>
            <w:r w:rsidRPr="00E1620E">
              <w:rPr>
                <w:rFonts w:asciiTheme="minorHAnsi" w:hAnsiTheme="minorHAnsi" w:cstheme="minorHAnsi"/>
                <w:color w:val="000000"/>
                <w:sz w:val="20"/>
                <w:szCs w:val="20"/>
              </w:rPr>
              <w:t>Após a equipe do Call Center associar o técnico plantonista e salvar o RE, o sistema deve enviar um e-mail de alerta ao técnico associado e ao gestor de plantão. O alerta deve utilizar a MSG006, identificar o número do RE e conter o formulário do Registro de Emergência anexado, conforme RN017.</w:t>
            </w:r>
          </w:p>
        </w:tc>
      </w:tr>
      <w:tr w:rsidR="009C36BC" w:rsidRPr="0017713E" w:rsidTr="007D41CB">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RN01</w:t>
            </w:r>
            <w:r w:rsidR="006240EF">
              <w:rPr>
                <w:rFonts w:asciiTheme="minorHAnsi" w:hAnsiTheme="minorHAnsi" w:cstheme="minorHAnsi"/>
                <w:color w:val="000000"/>
                <w:sz w:val="20"/>
                <w:szCs w:val="20"/>
              </w:rPr>
              <w:t>7</w:t>
            </w:r>
          </w:p>
        </w:tc>
        <w:tc>
          <w:tcPr>
            <w:tcW w:w="1651"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Formulário RE anexado</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rsidP="00486697">
            <w:pPr>
              <w:rPr>
                <w:rFonts w:asciiTheme="minorHAnsi" w:hAnsiTheme="minorHAnsi" w:cstheme="minorHAnsi"/>
                <w:color w:val="000000"/>
                <w:sz w:val="20"/>
                <w:szCs w:val="20"/>
              </w:rPr>
            </w:pPr>
            <w:r w:rsidRPr="00E1620E">
              <w:rPr>
                <w:rFonts w:asciiTheme="minorHAnsi" w:hAnsiTheme="minorHAnsi" w:cstheme="minorHAnsi"/>
                <w:color w:val="000000"/>
                <w:sz w:val="20"/>
                <w:szCs w:val="20"/>
              </w:rPr>
              <w:t xml:space="preserve">O e-mail de alerta enviado ao técnico associado e ao gestor de plantão deve conter o formulário do Registro de Emergência anexado. </w:t>
            </w:r>
          </w:p>
        </w:tc>
      </w:tr>
      <w:tr w:rsidR="009C36BC" w:rsidRPr="0017713E" w:rsidTr="007D41CB">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RN01</w:t>
            </w:r>
            <w:r w:rsidR="006240EF">
              <w:rPr>
                <w:rFonts w:asciiTheme="minorHAnsi" w:hAnsiTheme="minorHAnsi" w:cstheme="minorHAnsi"/>
                <w:color w:val="000000"/>
                <w:sz w:val="20"/>
                <w:szCs w:val="20"/>
              </w:rPr>
              <w:t>8</w:t>
            </w:r>
          </w:p>
        </w:tc>
        <w:tc>
          <w:tcPr>
            <w:tcW w:w="1651"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Informações adicionais</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A seção Informações Adicionais somente deve ficar disponível depois que o registro estiver salvo. Nessa seção, o usuário pode informar texto opcional de até 1.000 caracteres e anexar arquivo opcional, mantendo ambos vinculados ao RE.</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RN01</w:t>
            </w:r>
            <w:r w:rsidR="006240EF">
              <w:rPr>
                <w:rFonts w:asciiTheme="minorHAnsi" w:hAnsiTheme="minorHAnsi" w:cstheme="minorHAnsi"/>
                <w:color w:val="000000"/>
                <w:sz w:val="20"/>
                <w:szCs w:val="20"/>
              </w:rPr>
              <w:t>9</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Preenchimento pelo CEP</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rsidP="00486697">
            <w:pPr>
              <w:rPr>
                <w:rFonts w:asciiTheme="minorHAnsi" w:hAnsiTheme="minorHAnsi" w:cstheme="minorHAnsi"/>
                <w:color w:val="000000"/>
                <w:sz w:val="20"/>
                <w:szCs w:val="20"/>
              </w:rPr>
            </w:pPr>
            <w:r w:rsidRPr="00E1620E">
              <w:rPr>
                <w:rFonts w:asciiTheme="minorHAnsi" w:hAnsiTheme="minorHAnsi" w:cstheme="minorHAnsi"/>
                <w:color w:val="000000"/>
                <w:sz w:val="20"/>
                <w:szCs w:val="20"/>
              </w:rPr>
              <w:t xml:space="preserve">Quando o usuário preencher o CEP, o sistema deve buscar os dados na base dos Correios e preencher automaticamente os campos de endereço. </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w:t>
            </w:r>
            <w:r w:rsidR="006240EF">
              <w:rPr>
                <w:rFonts w:asciiTheme="minorHAnsi" w:hAnsiTheme="minorHAnsi" w:cstheme="minorHAnsi"/>
                <w:color w:val="000000"/>
                <w:sz w:val="20"/>
                <w:szCs w:val="20"/>
              </w:rPr>
              <w:t>20</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Encaminhamento à pauta</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Depois de finalizado, o RE deve ser enviado à pauta do gestor. O gestor poderá arquivar o RE com justificativa obrigatória, encaminhá-lo a coordenadores, relacioná-lo a processo ou RE existente, gerar processo TEC/EMER e encaminhar processo formado. O detalhamento dessas ações será especificado no levantamento da pauta do gestor e do técnico.</w:t>
            </w:r>
          </w:p>
        </w:tc>
      </w:tr>
      <w:tr w:rsidR="009C36BC"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RN0</w:t>
            </w:r>
            <w:r w:rsidR="006240EF">
              <w:rPr>
                <w:rFonts w:asciiTheme="minorHAnsi" w:hAnsiTheme="minorHAnsi" w:cstheme="minorHAnsi"/>
                <w:color w:val="000000"/>
                <w:sz w:val="20"/>
                <w:szCs w:val="20"/>
              </w:rPr>
              <w:t>21</w:t>
            </w:r>
          </w:p>
        </w:tc>
        <w:tc>
          <w:tcPr>
            <w:tcW w:w="1651" w:type="pct"/>
            <w:tcBorders>
              <w:top w:val="single" w:sz="6" w:space="0" w:color="auto"/>
              <w:left w:val="single" w:sz="6" w:space="0" w:color="auto"/>
              <w:bottom w:val="single" w:sz="6" w:space="0" w:color="auto"/>
              <w:right w:val="single" w:sz="6" w:space="0" w:color="auto"/>
            </w:tcBorders>
            <w:vAlign w:val="center"/>
          </w:tcPr>
          <w:p w:rsidR="00C87D26" w:rsidRPr="00E1620E" w:rsidRDefault="0040427E" w:rsidP="006240EF">
            <w:pPr>
              <w:jc w:val="center"/>
              <w:rPr>
                <w:rFonts w:asciiTheme="minorHAnsi" w:hAnsiTheme="minorHAnsi" w:cstheme="minorHAnsi"/>
                <w:color w:val="000000"/>
                <w:sz w:val="20"/>
                <w:szCs w:val="20"/>
              </w:rPr>
            </w:pPr>
            <w:r w:rsidRPr="00E1620E">
              <w:rPr>
                <w:rFonts w:asciiTheme="minorHAnsi" w:hAnsiTheme="minorHAnsi" w:cstheme="minorHAnsi"/>
                <w:color w:val="000000"/>
                <w:sz w:val="20"/>
                <w:szCs w:val="20"/>
              </w:rPr>
              <w:t>Ações posteriores</w:t>
            </w:r>
          </w:p>
        </w:tc>
        <w:tc>
          <w:tcPr>
            <w:tcW w:w="2854" w:type="pct"/>
            <w:tcBorders>
              <w:top w:val="single" w:sz="6" w:space="0" w:color="auto"/>
              <w:left w:val="single" w:sz="6" w:space="0" w:color="auto"/>
              <w:bottom w:val="single" w:sz="6" w:space="0" w:color="auto"/>
              <w:right w:val="single" w:sz="6" w:space="0" w:color="auto"/>
            </w:tcBorders>
          </w:tcPr>
          <w:p w:rsidR="00C87D26" w:rsidRPr="00E1620E" w:rsidRDefault="0040427E" w:rsidP="00E1620E">
            <w:pPr>
              <w:rPr>
                <w:rFonts w:asciiTheme="minorHAnsi" w:hAnsiTheme="minorHAnsi" w:cstheme="minorHAnsi"/>
                <w:color w:val="000000"/>
                <w:sz w:val="20"/>
                <w:szCs w:val="20"/>
              </w:rPr>
            </w:pPr>
            <w:r w:rsidRPr="00E1620E">
              <w:rPr>
                <w:rFonts w:asciiTheme="minorHAnsi" w:hAnsiTheme="minorHAnsi" w:cstheme="minorHAnsi"/>
                <w:color w:val="000000"/>
                <w:sz w:val="20"/>
                <w:szCs w:val="20"/>
              </w:rPr>
              <w:t xml:space="preserve">A pauta poderá converter o RE em RD ou RC, gerar ofício para outros órgãos e permitir que usuários específicos reabram processos concluídos. </w:t>
            </w:r>
          </w:p>
        </w:tc>
      </w:tr>
      <w:tr w:rsidR="00443807"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443807" w:rsidRPr="00E1620E" w:rsidRDefault="00443807">
            <w:pPr>
              <w:rPr>
                <w:rFonts w:asciiTheme="minorHAnsi" w:hAnsiTheme="minorHAnsi" w:cstheme="minorHAnsi"/>
                <w:color w:val="000000"/>
                <w:sz w:val="20"/>
                <w:szCs w:val="20"/>
              </w:rPr>
            </w:pPr>
            <w:r>
              <w:rPr>
                <w:rFonts w:asciiTheme="minorHAnsi" w:hAnsiTheme="minorHAnsi" w:cstheme="minorHAnsi"/>
                <w:color w:val="000000"/>
                <w:sz w:val="20"/>
                <w:szCs w:val="20"/>
              </w:rPr>
              <w:t>RN022</w:t>
            </w:r>
          </w:p>
        </w:tc>
        <w:tc>
          <w:tcPr>
            <w:tcW w:w="1651" w:type="pct"/>
            <w:tcBorders>
              <w:top w:val="single" w:sz="6" w:space="0" w:color="auto"/>
              <w:left w:val="single" w:sz="6" w:space="0" w:color="auto"/>
              <w:bottom w:val="single" w:sz="6" w:space="0" w:color="auto"/>
              <w:right w:val="single" w:sz="6" w:space="0" w:color="auto"/>
            </w:tcBorders>
            <w:vAlign w:val="center"/>
          </w:tcPr>
          <w:p w:rsidR="00443807" w:rsidRPr="00E1620E" w:rsidRDefault="00443807" w:rsidP="006240EF">
            <w:pPr>
              <w:jc w:val="center"/>
              <w:rPr>
                <w:rFonts w:asciiTheme="minorHAnsi" w:hAnsiTheme="minorHAnsi" w:cstheme="minorHAnsi"/>
                <w:color w:val="000000"/>
                <w:sz w:val="20"/>
                <w:szCs w:val="20"/>
              </w:rPr>
            </w:pPr>
            <w:r>
              <w:rPr>
                <w:rFonts w:asciiTheme="minorHAnsi" w:hAnsiTheme="minorHAnsi" w:cstheme="minorHAnsi"/>
                <w:color w:val="000000"/>
                <w:sz w:val="20"/>
                <w:szCs w:val="20"/>
              </w:rPr>
              <w:t xml:space="preserve">Excluir Registro de Emergência </w:t>
            </w:r>
          </w:p>
        </w:tc>
        <w:tc>
          <w:tcPr>
            <w:tcW w:w="2854" w:type="pct"/>
            <w:tcBorders>
              <w:top w:val="single" w:sz="6" w:space="0" w:color="auto"/>
              <w:left w:val="single" w:sz="6" w:space="0" w:color="auto"/>
              <w:bottom w:val="single" w:sz="6" w:space="0" w:color="auto"/>
              <w:right w:val="single" w:sz="6" w:space="0" w:color="auto"/>
            </w:tcBorders>
          </w:tcPr>
          <w:p w:rsidR="00443807" w:rsidRPr="00E1620E" w:rsidRDefault="00126A5B" w:rsidP="00126A5B">
            <w:pPr>
              <w:rPr>
                <w:rFonts w:asciiTheme="minorHAnsi" w:hAnsiTheme="minorHAnsi" w:cstheme="minorHAnsi"/>
                <w:color w:val="000000"/>
                <w:sz w:val="20"/>
                <w:szCs w:val="20"/>
              </w:rPr>
            </w:pPr>
            <w:r>
              <w:rPr>
                <w:rFonts w:asciiTheme="minorHAnsi" w:hAnsiTheme="minorHAnsi" w:cstheme="minorHAnsi"/>
                <w:color w:val="000000"/>
                <w:sz w:val="20"/>
                <w:szCs w:val="20"/>
              </w:rPr>
              <w:t>Antes de excluir o Registro de Emergência, o sistema deve apresentar a MSG007 e exigir a escolha SIM ou NÃO. Se o usuário escolher SIM, o registro deve ser excluído definitivamente. Se escolher NÃO, o sistema deve cancelar a operação, preservar todos os dados e retornar ao formulário.</w:t>
            </w:r>
          </w:p>
        </w:tc>
      </w:tr>
      <w:tr w:rsidR="000C0909"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0C0909" w:rsidRDefault="000C0909">
            <w:pPr>
              <w:rPr>
                <w:rFonts w:asciiTheme="minorHAnsi" w:hAnsiTheme="minorHAnsi" w:cstheme="minorHAnsi"/>
                <w:color w:val="000000"/>
                <w:sz w:val="20"/>
                <w:szCs w:val="20"/>
              </w:rPr>
            </w:pPr>
            <w:r>
              <w:rPr>
                <w:rFonts w:asciiTheme="minorHAnsi" w:hAnsiTheme="minorHAnsi" w:cstheme="minorHAnsi"/>
                <w:color w:val="000000"/>
                <w:sz w:val="20"/>
                <w:szCs w:val="20"/>
              </w:rPr>
              <w:t>RN023</w:t>
            </w:r>
          </w:p>
        </w:tc>
        <w:tc>
          <w:tcPr>
            <w:tcW w:w="1651" w:type="pct"/>
            <w:tcBorders>
              <w:top w:val="single" w:sz="6" w:space="0" w:color="auto"/>
              <w:left w:val="single" w:sz="6" w:space="0" w:color="auto"/>
              <w:bottom w:val="single" w:sz="6" w:space="0" w:color="auto"/>
              <w:right w:val="single" w:sz="6" w:space="0" w:color="auto"/>
            </w:tcBorders>
            <w:vAlign w:val="center"/>
          </w:tcPr>
          <w:p w:rsidR="000C0909" w:rsidRDefault="00151E15" w:rsidP="006240EF">
            <w:pPr>
              <w:jc w:val="center"/>
              <w:rPr>
                <w:rFonts w:asciiTheme="minorHAnsi" w:hAnsiTheme="minorHAnsi" w:cstheme="minorHAnsi"/>
                <w:color w:val="000000"/>
                <w:sz w:val="20"/>
                <w:szCs w:val="20"/>
              </w:rPr>
            </w:pPr>
            <w:r>
              <w:rPr>
                <w:rFonts w:asciiTheme="minorHAnsi" w:hAnsiTheme="minorHAnsi" w:cstheme="minorHAnsi"/>
                <w:color w:val="000000"/>
                <w:sz w:val="20"/>
                <w:szCs w:val="20"/>
              </w:rPr>
              <w:t>Lista de itens do catálogo do Tipo de Emergência</w:t>
            </w:r>
          </w:p>
        </w:tc>
        <w:tc>
          <w:tcPr>
            <w:tcW w:w="2854" w:type="pct"/>
            <w:tcBorders>
              <w:top w:val="single" w:sz="6" w:space="0" w:color="auto"/>
              <w:left w:val="single" w:sz="6" w:space="0" w:color="auto"/>
              <w:bottom w:val="single" w:sz="6" w:space="0" w:color="auto"/>
              <w:right w:val="single" w:sz="6" w:space="0" w:color="auto"/>
            </w:tcBorders>
          </w:tcPr>
          <w:p w:rsidR="000C0909" w:rsidRPr="00907215" w:rsidRDefault="000C0909" w:rsidP="00907215">
            <w:pPr>
              <w:spacing w:before="0" w:after="0" w:line="240" w:lineRule="auto"/>
              <w:jc w:val="left"/>
              <w:rPr>
                <w:rFonts w:asciiTheme="minorHAnsi" w:hAnsiTheme="minorHAnsi" w:cstheme="minorHAnsi"/>
                <w:color w:val="000000"/>
                <w:sz w:val="20"/>
                <w:szCs w:val="20"/>
              </w:rPr>
            </w:pPr>
            <w:r w:rsidRPr="00950D39">
              <w:rPr>
                <w:rFonts w:asciiTheme="minorHAnsi" w:hAnsiTheme="minorHAnsi" w:cstheme="minorHAnsi"/>
                <w:color w:val="000000"/>
                <w:sz w:val="20"/>
                <w:szCs w:val="20"/>
              </w:rPr>
              <w:t xml:space="preserve">O catálogo do Tipo da Emergência Química deve permitir a seleção de um item entre: Acidente no transporte rodoviário de produtos químicos; Acidente em via férrea; Acidente industrial em planta química ou petroquímica; Incidente no modal aquaviário ou terminal marítimo; Lançamento ou descarte irregular de efluentes ou produtos químicos; Vazamento em sistema subterrâneo de armazenamento de combustíveis; Ocorrência com produto químico perigoso em ETA/ETE; Efluente de </w:t>
            </w:r>
            <w:r w:rsidRPr="00950D39">
              <w:rPr>
                <w:rFonts w:asciiTheme="minorHAnsi" w:hAnsiTheme="minorHAnsi" w:cstheme="minorHAnsi"/>
                <w:color w:val="000000"/>
                <w:sz w:val="20"/>
                <w:szCs w:val="20"/>
              </w:rPr>
              <w:lastRenderedPageBreak/>
              <w:t>barragem de rejeitos; Efluente de barragem de aterro industrial ou sanitário; Ruptura ou falha em sistema de contenção; Mortandade de peixes ou fauna aquática por contaminação química; Pluma de contaminação; Mancha de origem desconhecida; Afloramento de contaminantes; Outros (habilitar campo para digitação).</w:t>
            </w:r>
          </w:p>
        </w:tc>
      </w:tr>
      <w:tr w:rsidR="00151E15"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151E15" w:rsidRDefault="00151E15">
            <w:pPr>
              <w:rPr>
                <w:rFonts w:asciiTheme="minorHAnsi" w:hAnsiTheme="minorHAnsi" w:cstheme="minorHAnsi"/>
                <w:color w:val="000000"/>
                <w:sz w:val="20"/>
                <w:szCs w:val="20"/>
              </w:rPr>
            </w:pPr>
            <w:r>
              <w:rPr>
                <w:rFonts w:asciiTheme="minorHAnsi" w:hAnsiTheme="minorHAnsi" w:cstheme="minorHAnsi"/>
                <w:color w:val="000000"/>
                <w:sz w:val="20"/>
                <w:szCs w:val="20"/>
              </w:rPr>
              <w:lastRenderedPageBreak/>
              <w:t>RN024</w:t>
            </w:r>
          </w:p>
        </w:tc>
        <w:tc>
          <w:tcPr>
            <w:tcW w:w="1651" w:type="pct"/>
            <w:tcBorders>
              <w:top w:val="single" w:sz="6" w:space="0" w:color="auto"/>
              <w:left w:val="single" w:sz="6" w:space="0" w:color="auto"/>
              <w:bottom w:val="single" w:sz="6" w:space="0" w:color="auto"/>
              <w:right w:val="single" w:sz="6" w:space="0" w:color="auto"/>
            </w:tcBorders>
            <w:vAlign w:val="center"/>
          </w:tcPr>
          <w:p w:rsidR="00151E15" w:rsidRDefault="00151E15" w:rsidP="006240EF">
            <w:pPr>
              <w:jc w:val="center"/>
              <w:rPr>
                <w:rFonts w:asciiTheme="minorHAnsi" w:hAnsiTheme="minorHAnsi" w:cstheme="minorHAnsi"/>
                <w:color w:val="000000"/>
                <w:sz w:val="20"/>
                <w:szCs w:val="20"/>
              </w:rPr>
            </w:pPr>
            <w:r>
              <w:rPr>
                <w:rFonts w:asciiTheme="minorHAnsi" w:hAnsiTheme="minorHAnsi" w:cstheme="minorHAnsi"/>
                <w:color w:val="000000"/>
                <w:sz w:val="20"/>
                <w:szCs w:val="20"/>
              </w:rPr>
              <w:t>Tipo de Emergência Química</w:t>
            </w:r>
          </w:p>
        </w:tc>
        <w:tc>
          <w:tcPr>
            <w:tcW w:w="2854" w:type="pct"/>
            <w:tcBorders>
              <w:top w:val="single" w:sz="6" w:space="0" w:color="auto"/>
              <w:left w:val="single" w:sz="6" w:space="0" w:color="auto"/>
              <w:bottom w:val="single" w:sz="6" w:space="0" w:color="auto"/>
              <w:right w:val="single" w:sz="6" w:space="0" w:color="auto"/>
            </w:tcBorders>
          </w:tcPr>
          <w:p w:rsidR="00151E15" w:rsidRPr="00950D39" w:rsidRDefault="00151E15" w:rsidP="000C0909">
            <w:pPr>
              <w:spacing w:before="0" w:after="0" w:line="240" w:lineRule="auto"/>
              <w:jc w:val="left"/>
              <w:rPr>
                <w:rFonts w:asciiTheme="minorHAnsi" w:hAnsiTheme="minorHAnsi" w:cstheme="minorHAnsi"/>
                <w:color w:val="000000"/>
                <w:sz w:val="20"/>
                <w:szCs w:val="20"/>
              </w:rPr>
            </w:pPr>
            <w:r>
              <w:rPr>
                <w:rFonts w:asciiTheme="minorHAnsi" w:hAnsiTheme="minorHAnsi" w:cstheme="minorHAnsi"/>
                <w:color w:val="000000"/>
                <w:sz w:val="20"/>
                <w:szCs w:val="20"/>
              </w:rPr>
              <w:t>O usuário deve selecionar exatamente um Tipo da Emergência Química no catálogo da RN023. Quando selecionar Outros, o sistema deve habilitar um campo para descrever o tipo. O preenchimento dessa descrição deve ser validado antes da finalização.</w:t>
            </w:r>
          </w:p>
        </w:tc>
      </w:tr>
      <w:tr w:rsidR="00804F3E"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804F3E" w:rsidRDefault="00804F3E">
            <w:pPr>
              <w:rPr>
                <w:rFonts w:asciiTheme="minorHAnsi" w:hAnsiTheme="minorHAnsi" w:cstheme="minorHAnsi"/>
                <w:color w:val="000000"/>
                <w:sz w:val="20"/>
                <w:szCs w:val="20"/>
              </w:rPr>
            </w:pPr>
            <w:r>
              <w:rPr>
                <w:rFonts w:asciiTheme="minorHAnsi" w:hAnsiTheme="minorHAnsi" w:cstheme="minorHAnsi"/>
                <w:color w:val="000000"/>
                <w:sz w:val="20"/>
                <w:szCs w:val="20"/>
              </w:rPr>
              <w:t>RN025</w:t>
            </w:r>
          </w:p>
        </w:tc>
        <w:tc>
          <w:tcPr>
            <w:tcW w:w="1651" w:type="pct"/>
            <w:tcBorders>
              <w:top w:val="single" w:sz="6" w:space="0" w:color="auto"/>
              <w:left w:val="single" w:sz="6" w:space="0" w:color="auto"/>
              <w:bottom w:val="single" w:sz="6" w:space="0" w:color="auto"/>
              <w:right w:val="single" w:sz="6" w:space="0" w:color="auto"/>
            </w:tcBorders>
            <w:vAlign w:val="center"/>
          </w:tcPr>
          <w:p w:rsidR="00804F3E" w:rsidRDefault="00804F3E" w:rsidP="006240EF">
            <w:pPr>
              <w:jc w:val="center"/>
              <w:rPr>
                <w:rFonts w:asciiTheme="minorHAnsi" w:hAnsiTheme="minorHAnsi" w:cstheme="minorHAnsi"/>
                <w:color w:val="000000"/>
                <w:sz w:val="20"/>
                <w:szCs w:val="20"/>
              </w:rPr>
            </w:pPr>
            <w:r>
              <w:rPr>
                <w:rFonts w:asciiTheme="minorHAnsi" w:hAnsiTheme="minorHAnsi" w:cstheme="minorHAnsi"/>
                <w:color w:val="000000"/>
                <w:sz w:val="20"/>
                <w:szCs w:val="20"/>
              </w:rPr>
              <w:t>Ví</w:t>
            </w:r>
            <w:r w:rsidRPr="00175D39">
              <w:rPr>
                <w:rFonts w:asciiTheme="minorHAnsi" w:hAnsiTheme="minorHAnsi" w:cstheme="minorHAnsi"/>
                <w:color w:val="000000"/>
                <w:sz w:val="20"/>
                <w:szCs w:val="20"/>
              </w:rPr>
              <w:t>nculo com a empresa responsável pela emergência química</w:t>
            </w:r>
          </w:p>
        </w:tc>
        <w:tc>
          <w:tcPr>
            <w:tcW w:w="2854" w:type="pct"/>
            <w:tcBorders>
              <w:top w:val="single" w:sz="6" w:space="0" w:color="auto"/>
              <w:left w:val="single" w:sz="6" w:space="0" w:color="auto"/>
              <w:bottom w:val="single" w:sz="6" w:space="0" w:color="auto"/>
              <w:right w:val="single" w:sz="6" w:space="0" w:color="auto"/>
            </w:tcBorders>
          </w:tcPr>
          <w:p w:rsidR="00804F3E" w:rsidRDefault="00804F3E" w:rsidP="00804F3E">
            <w:pPr>
              <w:spacing w:before="0" w:after="0" w:line="240" w:lineRule="auto"/>
              <w:jc w:val="left"/>
              <w:rPr>
                <w:rFonts w:asciiTheme="minorHAnsi" w:hAnsiTheme="minorHAnsi" w:cstheme="minorHAnsi"/>
                <w:color w:val="000000"/>
                <w:sz w:val="20"/>
                <w:szCs w:val="20"/>
              </w:rPr>
            </w:pPr>
            <w:r>
              <w:rPr>
                <w:rFonts w:asciiTheme="minorHAnsi" w:hAnsiTheme="minorHAnsi" w:cstheme="minorHAnsi"/>
                <w:color w:val="000000"/>
                <w:sz w:val="20"/>
                <w:szCs w:val="20"/>
              </w:rPr>
              <w:t>O campo Vínculo com a empresa responsável pela emergência química deve exigir a seleção SIM ou NÃO. Se o usuário selecionar NÃO, o sistema deve habilitar o campo Sabe informar o nome da empresa responsável pela emergência, conforme RN026. Se selecionar SIM, esse campo não deve ser apresentado.</w:t>
            </w:r>
          </w:p>
        </w:tc>
      </w:tr>
      <w:tr w:rsidR="00804F3E" w:rsidRPr="0017713E" w:rsidTr="006240E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804F3E" w:rsidRDefault="00804F3E">
            <w:pPr>
              <w:rPr>
                <w:rFonts w:asciiTheme="minorHAnsi" w:hAnsiTheme="minorHAnsi" w:cstheme="minorHAnsi"/>
                <w:color w:val="000000"/>
                <w:sz w:val="20"/>
                <w:szCs w:val="20"/>
              </w:rPr>
            </w:pPr>
            <w:r>
              <w:rPr>
                <w:rFonts w:asciiTheme="minorHAnsi" w:hAnsiTheme="minorHAnsi" w:cstheme="minorHAnsi"/>
                <w:color w:val="000000"/>
                <w:sz w:val="20"/>
                <w:szCs w:val="20"/>
              </w:rPr>
              <w:t>RN026</w:t>
            </w:r>
          </w:p>
        </w:tc>
        <w:tc>
          <w:tcPr>
            <w:tcW w:w="1651" w:type="pct"/>
            <w:tcBorders>
              <w:top w:val="single" w:sz="6" w:space="0" w:color="auto"/>
              <w:left w:val="single" w:sz="6" w:space="0" w:color="auto"/>
              <w:bottom w:val="single" w:sz="6" w:space="0" w:color="auto"/>
              <w:right w:val="single" w:sz="6" w:space="0" w:color="auto"/>
            </w:tcBorders>
            <w:vAlign w:val="center"/>
          </w:tcPr>
          <w:p w:rsidR="00804F3E" w:rsidRDefault="00804F3E" w:rsidP="006240EF">
            <w:pPr>
              <w:jc w:val="center"/>
              <w:rPr>
                <w:rFonts w:asciiTheme="minorHAnsi" w:hAnsiTheme="minorHAnsi" w:cstheme="minorHAnsi"/>
                <w:color w:val="000000"/>
                <w:sz w:val="20"/>
                <w:szCs w:val="20"/>
              </w:rPr>
            </w:pPr>
            <w:r w:rsidRPr="00AB0AF1">
              <w:rPr>
                <w:rFonts w:asciiTheme="minorHAnsi" w:hAnsiTheme="minorHAnsi" w:cstheme="minorHAnsi"/>
                <w:color w:val="000000"/>
                <w:sz w:val="20"/>
                <w:szCs w:val="20"/>
              </w:rPr>
              <w:t>Sabe informar o nome da empresa responsável pela emergência</w:t>
            </w:r>
          </w:p>
        </w:tc>
        <w:tc>
          <w:tcPr>
            <w:tcW w:w="2854" w:type="pct"/>
            <w:tcBorders>
              <w:top w:val="single" w:sz="6" w:space="0" w:color="auto"/>
              <w:left w:val="single" w:sz="6" w:space="0" w:color="auto"/>
              <w:bottom w:val="single" w:sz="6" w:space="0" w:color="auto"/>
              <w:right w:val="single" w:sz="6" w:space="0" w:color="auto"/>
            </w:tcBorders>
          </w:tcPr>
          <w:p w:rsidR="00804F3E" w:rsidRDefault="00804F3E" w:rsidP="00804F3E">
            <w:pPr>
              <w:spacing w:before="0" w:after="0" w:line="240" w:lineRule="auto"/>
              <w:jc w:val="left"/>
              <w:rPr>
                <w:rFonts w:asciiTheme="minorHAnsi" w:hAnsiTheme="minorHAnsi" w:cstheme="minorHAnsi"/>
                <w:color w:val="000000"/>
                <w:sz w:val="20"/>
                <w:szCs w:val="20"/>
              </w:rPr>
            </w:pPr>
            <w:r>
              <w:rPr>
                <w:rFonts w:asciiTheme="minorHAnsi" w:hAnsiTheme="minorHAnsi" w:cstheme="minorHAnsi"/>
                <w:color w:val="000000"/>
                <w:sz w:val="20"/>
                <w:szCs w:val="20"/>
              </w:rPr>
              <w:t>Quando habilitado pela RN025, o campo Sabe informar o nome da empresa responsável pela emergência deve permitir uma descrição de até 300 caracteres. O campo é condicional e opcional.</w:t>
            </w:r>
          </w:p>
        </w:tc>
      </w:tr>
      <w:tr w:rsidR="007C4D6D" w:rsidRPr="0017713E" w:rsidTr="00CE2EF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7C4D6D" w:rsidRDefault="007C4D6D">
            <w:pPr>
              <w:rPr>
                <w:rFonts w:asciiTheme="minorHAnsi" w:hAnsiTheme="minorHAnsi" w:cstheme="minorHAnsi"/>
                <w:color w:val="000000"/>
                <w:sz w:val="20"/>
                <w:szCs w:val="20"/>
              </w:rPr>
            </w:pPr>
            <w:r>
              <w:rPr>
                <w:rFonts w:asciiTheme="minorHAnsi" w:hAnsiTheme="minorHAnsi" w:cstheme="minorHAnsi"/>
                <w:color w:val="000000"/>
                <w:sz w:val="20"/>
                <w:szCs w:val="20"/>
              </w:rPr>
              <w:t>RN027</w:t>
            </w:r>
          </w:p>
        </w:tc>
        <w:tc>
          <w:tcPr>
            <w:tcW w:w="1651" w:type="pct"/>
            <w:tcBorders>
              <w:top w:val="single" w:sz="6" w:space="0" w:color="auto"/>
              <w:left w:val="single" w:sz="6" w:space="0" w:color="auto"/>
              <w:bottom w:val="single" w:sz="6" w:space="0" w:color="auto"/>
              <w:right w:val="single" w:sz="6" w:space="0" w:color="auto"/>
            </w:tcBorders>
            <w:vAlign w:val="center"/>
          </w:tcPr>
          <w:p w:rsidR="007C4D6D" w:rsidRPr="00AB0AF1" w:rsidRDefault="007C4D6D" w:rsidP="00CE2EFF">
            <w:pPr>
              <w:jc w:val="center"/>
              <w:rPr>
                <w:rFonts w:asciiTheme="minorHAnsi" w:hAnsiTheme="minorHAnsi" w:cstheme="minorHAnsi"/>
                <w:color w:val="000000"/>
                <w:sz w:val="20"/>
                <w:szCs w:val="20"/>
              </w:rPr>
            </w:pPr>
            <w:r w:rsidRPr="00AB0AF1">
              <w:rPr>
                <w:rFonts w:asciiTheme="minorHAnsi" w:hAnsiTheme="minorHAnsi" w:cstheme="minorHAnsi"/>
                <w:color w:val="000000"/>
                <w:sz w:val="20"/>
                <w:szCs w:val="20"/>
              </w:rPr>
              <w:t>Critérios do plantonista</w:t>
            </w:r>
          </w:p>
        </w:tc>
        <w:tc>
          <w:tcPr>
            <w:tcW w:w="2854" w:type="pct"/>
            <w:tcBorders>
              <w:top w:val="single" w:sz="6" w:space="0" w:color="auto"/>
              <w:left w:val="single" w:sz="6" w:space="0" w:color="auto"/>
              <w:bottom w:val="single" w:sz="6" w:space="0" w:color="auto"/>
              <w:right w:val="single" w:sz="6" w:space="0" w:color="auto"/>
            </w:tcBorders>
            <w:vAlign w:val="center"/>
          </w:tcPr>
          <w:p w:rsidR="007C4D6D" w:rsidRPr="00AB0AF1" w:rsidRDefault="007C4D6D" w:rsidP="007C4D6D">
            <w:pPr>
              <w:jc w:val="center"/>
              <w:rPr>
                <w:rFonts w:asciiTheme="minorHAnsi" w:hAnsiTheme="minorHAnsi" w:cstheme="minorHAnsi"/>
                <w:color w:val="000000"/>
                <w:sz w:val="20"/>
                <w:szCs w:val="20"/>
              </w:rPr>
            </w:pPr>
            <w:r w:rsidRPr="00AB0AF1">
              <w:rPr>
                <w:rFonts w:asciiTheme="minorHAnsi" w:hAnsiTheme="minorHAnsi" w:cstheme="minorHAnsi"/>
                <w:color w:val="000000"/>
                <w:sz w:val="20"/>
                <w:szCs w:val="20"/>
              </w:rPr>
              <w:t>Para associar o plantonista ao RE, o sistema deve apresentar a lista considerando o município da emergência e o período da escala. A ordenação deve priorizar: primeiro, plantonistas cuja escala contemple a data da emergência e cujo município seja igual ao da ocorrência; depois, os demais plantonistas com escala aplicável. A equipe do Call Center deve selecionar um técnico para concluir a associação.</w:t>
            </w:r>
          </w:p>
        </w:tc>
      </w:tr>
      <w:tr w:rsidR="000F4543" w:rsidRPr="0017713E" w:rsidTr="00CE2EF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0F4543" w:rsidRPr="00AB0AF1" w:rsidRDefault="000F4543" w:rsidP="00CE2EFF">
            <w:pPr>
              <w:jc w:val="center"/>
              <w:rPr>
                <w:rFonts w:asciiTheme="minorHAnsi" w:hAnsiTheme="minorHAnsi" w:cstheme="minorHAnsi"/>
                <w:color w:val="000000"/>
                <w:sz w:val="20"/>
                <w:szCs w:val="20"/>
              </w:rPr>
            </w:pPr>
            <w:r w:rsidRPr="00AB0AF1">
              <w:rPr>
                <w:rFonts w:asciiTheme="minorHAnsi" w:hAnsiTheme="minorHAnsi" w:cstheme="minorHAnsi"/>
                <w:color w:val="000000"/>
                <w:sz w:val="20"/>
                <w:szCs w:val="20"/>
              </w:rPr>
              <w:t>RN02</w:t>
            </w:r>
            <w:r>
              <w:rPr>
                <w:rFonts w:asciiTheme="minorHAnsi" w:hAnsiTheme="minorHAnsi" w:cstheme="minorHAnsi"/>
                <w:color w:val="000000"/>
                <w:sz w:val="20"/>
                <w:szCs w:val="20"/>
              </w:rPr>
              <w:t>8</w:t>
            </w:r>
          </w:p>
        </w:tc>
        <w:tc>
          <w:tcPr>
            <w:tcW w:w="1651" w:type="pct"/>
            <w:tcBorders>
              <w:top w:val="single" w:sz="6" w:space="0" w:color="auto"/>
              <w:left w:val="single" w:sz="6" w:space="0" w:color="auto"/>
              <w:bottom w:val="single" w:sz="6" w:space="0" w:color="auto"/>
              <w:right w:val="single" w:sz="6" w:space="0" w:color="auto"/>
            </w:tcBorders>
            <w:vAlign w:val="center"/>
          </w:tcPr>
          <w:p w:rsidR="000F4543" w:rsidRPr="00AB0AF1" w:rsidRDefault="000F4543" w:rsidP="00CE2EFF">
            <w:pPr>
              <w:jc w:val="center"/>
              <w:rPr>
                <w:rFonts w:asciiTheme="minorHAnsi" w:hAnsiTheme="minorHAnsi" w:cstheme="minorHAnsi"/>
                <w:color w:val="000000"/>
                <w:sz w:val="20"/>
                <w:szCs w:val="20"/>
              </w:rPr>
            </w:pPr>
            <w:r w:rsidRPr="00AB0AF1">
              <w:rPr>
                <w:rFonts w:asciiTheme="minorHAnsi" w:hAnsiTheme="minorHAnsi" w:cstheme="minorHAnsi"/>
                <w:color w:val="000000"/>
                <w:sz w:val="20"/>
                <w:szCs w:val="20"/>
              </w:rPr>
              <w:t>Acesso a Meus Processos</w:t>
            </w:r>
          </w:p>
        </w:tc>
        <w:tc>
          <w:tcPr>
            <w:tcW w:w="2854" w:type="pct"/>
            <w:tcBorders>
              <w:top w:val="single" w:sz="6" w:space="0" w:color="auto"/>
              <w:left w:val="single" w:sz="6" w:space="0" w:color="auto"/>
              <w:bottom w:val="single" w:sz="6" w:space="0" w:color="auto"/>
              <w:right w:val="single" w:sz="6" w:space="0" w:color="auto"/>
            </w:tcBorders>
            <w:vAlign w:val="center"/>
          </w:tcPr>
          <w:p w:rsidR="000F4543" w:rsidRPr="00AB0AF1" w:rsidRDefault="000F4543" w:rsidP="00CE2EFF">
            <w:pPr>
              <w:jc w:val="center"/>
              <w:rPr>
                <w:rFonts w:asciiTheme="minorHAnsi" w:hAnsiTheme="minorHAnsi" w:cstheme="minorHAnsi"/>
                <w:color w:val="000000"/>
                <w:sz w:val="20"/>
                <w:szCs w:val="20"/>
              </w:rPr>
            </w:pPr>
            <w:r w:rsidRPr="00AB0AF1">
              <w:rPr>
                <w:rFonts w:asciiTheme="minorHAnsi" w:hAnsiTheme="minorHAnsi" w:cstheme="minorHAnsi"/>
                <w:color w:val="000000"/>
                <w:sz w:val="20"/>
                <w:szCs w:val="20"/>
              </w:rPr>
              <w:t>Quando um RE possuir processo gerado, o usuário deve poder clicar no número ou status do registro para ser redirecionado à tela Meus Processos. O acesso deve manter a associação ao processo correspondente.</w:t>
            </w:r>
          </w:p>
        </w:tc>
      </w:tr>
      <w:tr w:rsidR="000F4543" w:rsidRPr="0017713E" w:rsidTr="00CE2EFF">
        <w:trPr>
          <w:trHeight w:val="405"/>
        </w:trPr>
        <w:tc>
          <w:tcPr>
            <w:tcW w:w="495" w:type="pct"/>
            <w:tcBorders>
              <w:top w:val="single" w:sz="6" w:space="0" w:color="auto"/>
              <w:left w:val="single" w:sz="6" w:space="0" w:color="auto"/>
              <w:bottom w:val="single" w:sz="6" w:space="0" w:color="auto"/>
              <w:right w:val="single" w:sz="6" w:space="0" w:color="auto"/>
            </w:tcBorders>
            <w:vAlign w:val="center"/>
          </w:tcPr>
          <w:p w:rsidR="000F4543" w:rsidRPr="00AB0AF1" w:rsidRDefault="000F4543" w:rsidP="00CE2EFF">
            <w:pPr>
              <w:jc w:val="center"/>
              <w:rPr>
                <w:rFonts w:asciiTheme="minorHAnsi" w:hAnsiTheme="minorHAnsi" w:cstheme="minorHAnsi"/>
                <w:color w:val="000000"/>
                <w:sz w:val="20"/>
                <w:szCs w:val="20"/>
              </w:rPr>
            </w:pPr>
            <w:r w:rsidRPr="00AB0AF1">
              <w:rPr>
                <w:rFonts w:asciiTheme="minorHAnsi" w:hAnsiTheme="minorHAnsi" w:cstheme="minorHAnsi"/>
                <w:color w:val="000000"/>
                <w:sz w:val="20"/>
                <w:szCs w:val="20"/>
              </w:rPr>
              <w:t>RN029</w:t>
            </w:r>
          </w:p>
        </w:tc>
        <w:tc>
          <w:tcPr>
            <w:tcW w:w="1651" w:type="pct"/>
            <w:tcBorders>
              <w:top w:val="single" w:sz="6" w:space="0" w:color="auto"/>
              <w:left w:val="single" w:sz="6" w:space="0" w:color="auto"/>
              <w:bottom w:val="single" w:sz="6" w:space="0" w:color="auto"/>
              <w:right w:val="single" w:sz="6" w:space="0" w:color="auto"/>
            </w:tcBorders>
            <w:vAlign w:val="center"/>
          </w:tcPr>
          <w:p w:rsidR="000F4543" w:rsidRPr="00AB0AF1" w:rsidRDefault="000F4543" w:rsidP="00CE2EFF">
            <w:pPr>
              <w:jc w:val="center"/>
              <w:rPr>
                <w:rFonts w:asciiTheme="minorHAnsi" w:hAnsiTheme="minorHAnsi" w:cstheme="minorHAnsi"/>
                <w:color w:val="000000"/>
                <w:sz w:val="20"/>
                <w:szCs w:val="20"/>
              </w:rPr>
            </w:pPr>
            <w:r w:rsidRPr="00AB0AF1">
              <w:rPr>
                <w:rFonts w:asciiTheme="minorHAnsi" w:hAnsiTheme="minorHAnsi" w:cstheme="minorHAnsi"/>
                <w:color w:val="000000"/>
                <w:sz w:val="20"/>
                <w:szCs w:val="20"/>
              </w:rPr>
              <w:t>Tooltips dos itens da Área Atingida</w:t>
            </w:r>
          </w:p>
        </w:tc>
        <w:tc>
          <w:tcPr>
            <w:tcW w:w="2854" w:type="pct"/>
            <w:tcBorders>
              <w:top w:val="single" w:sz="6" w:space="0" w:color="auto"/>
              <w:left w:val="single" w:sz="6" w:space="0" w:color="auto"/>
              <w:bottom w:val="single" w:sz="6" w:space="0" w:color="auto"/>
              <w:right w:val="single" w:sz="6" w:space="0" w:color="auto"/>
            </w:tcBorders>
            <w:vAlign w:val="center"/>
          </w:tcPr>
          <w:p w:rsidR="000F4543" w:rsidRPr="00AB0AF1" w:rsidRDefault="000F4543" w:rsidP="00CE2EFF">
            <w:pPr>
              <w:jc w:val="center"/>
              <w:rPr>
                <w:rFonts w:asciiTheme="minorHAnsi" w:hAnsiTheme="minorHAnsi" w:cstheme="minorHAnsi"/>
                <w:color w:val="000000"/>
                <w:sz w:val="20"/>
                <w:szCs w:val="20"/>
              </w:rPr>
            </w:pPr>
            <w:r w:rsidRPr="00AB0AF1">
              <w:rPr>
                <w:rFonts w:asciiTheme="minorHAnsi" w:hAnsiTheme="minorHAnsi" w:cstheme="minorHAnsi"/>
                <w:color w:val="000000"/>
                <w:sz w:val="20"/>
                <w:szCs w:val="20"/>
              </w:rPr>
              <w:t>No campo Área Atingida, o sistema deve disponibilizar texto de ajuda contextual para dois itens do catálogo da RN011. Para Comunidade Tradicional, deve exibir o tooltip “Ribeirinha, Quilombo, Pescadores e outros...”. Para Unidade de Conservação, deve exibir o tooltip “Parques, APA entre outros...”. Os tooltips devem ser acessíveis quando o usuário posicionar o ponteiro ou o foco sobre o respectivo item e não devem alterar a seleção realizada.</w:t>
            </w:r>
          </w:p>
        </w:tc>
      </w:tr>
    </w:tbl>
    <w:p w:rsidR="00D26FD9" w:rsidRDefault="00D26FD9" w:rsidP="00D26FD9"/>
    <w:p w:rsidR="0084732F" w:rsidRDefault="00F66559" w:rsidP="00BD7A7E">
      <w:pPr>
        <w:pStyle w:val="Ttulo2"/>
        <w:rPr>
          <w:rFonts w:asciiTheme="minorHAnsi" w:hAnsiTheme="minorHAnsi" w:cstheme="minorHAnsi"/>
          <w:color w:val="auto"/>
          <w:sz w:val="24"/>
          <w:szCs w:val="24"/>
          <w:highlight w:val="none"/>
        </w:rPr>
      </w:pPr>
      <w:bookmarkStart w:id="8" w:name="_Toc239334815"/>
      <w:r>
        <w:rPr>
          <w:rFonts w:asciiTheme="minorHAnsi" w:hAnsiTheme="minorHAnsi" w:cstheme="minorHAnsi"/>
          <w:color w:val="auto"/>
          <w:sz w:val="24"/>
          <w:szCs w:val="24"/>
        </w:rPr>
        <w:t>LISTA DE MENSAGENS</w:t>
      </w:r>
      <w:bookmarkEnd w:id="8"/>
    </w:p>
    <w:tbl>
      <w:tblPr>
        <w:tblW w:w="5092" w:type="pct"/>
        <w:tblInd w:w="-147" w:type="dxa"/>
        <w:tblCellMar>
          <w:top w:w="15" w:type="dxa"/>
          <w:left w:w="15" w:type="dxa"/>
          <w:bottom w:w="15" w:type="dxa"/>
          <w:right w:w="15" w:type="dxa"/>
        </w:tblCellMar>
        <w:tblLook w:val="04A0"/>
      </w:tblPr>
      <w:tblGrid>
        <w:gridCol w:w="929"/>
        <w:gridCol w:w="2311"/>
        <w:gridCol w:w="1275"/>
        <w:gridCol w:w="2268"/>
        <w:gridCol w:w="4008"/>
      </w:tblGrid>
      <w:tr w:rsidR="0040427E" w:rsidRPr="0017713E" w:rsidTr="0040427E">
        <w:trPr>
          <w:trHeight w:val="340"/>
          <w:tblHeader/>
        </w:trPr>
        <w:tc>
          <w:tcPr>
            <w:tcW w:w="430"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Mar>
              <w:top w:w="0" w:type="dxa"/>
              <w:left w:w="115" w:type="dxa"/>
              <w:bottom w:w="0" w:type="dxa"/>
              <w:right w:w="115" w:type="dxa"/>
            </w:tcMar>
            <w:vAlign w:val="center"/>
            <w:hideMark/>
          </w:tcPr>
          <w:p w:rsidR="00BB4FB7" w:rsidRPr="0017713E" w:rsidRDefault="00BB4FB7" w:rsidP="00617930">
            <w:pPr>
              <w:jc w:val="center"/>
              <w:rPr>
                <w:rFonts w:asciiTheme="minorHAnsi" w:hAnsiTheme="minorHAnsi" w:cstheme="minorHAnsi"/>
                <w:b/>
                <w:bCs/>
                <w:color w:val="FFFFFF" w:themeColor="background1"/>
                <w:sz w:val="20"/>
                <w:szCs w:val="20"/>
              </w:rPr>
            </w:pPr>
            <w:r w:rsidRPr="0017713E">
              <w:rPr>
                <w:rFonts w:asciiTheme="minorHAnsi" w:hAnsiTheme="minorHAnsi" w:cstheme="minorHAnsi"/>
                <w:b/>
                <w:bCs/>
                <w:color w:val="FFFFFF" w:themeColor="background1"/>
                <w:sz w:val="20"/>
                <w:szCs w:val="20"/>
              </w:rPr>
              <w:t>Num.</w:t>
            </w:r>
          </w:p>
        </w:tc>
        <w:tc>
          <w:tcPr>
            <w:tcW w:w="107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Mar>
              <w:top w:w="0" w:type="dxa"/>
              <w:left w:w="115" w:type="dxa"/>
              <w:bottom w:w="0" w:type="dxa"/>
              <w:right w:w="115" w:type="dxa"/>
            </w:tcMar>
            <w:vAlign w:val="center"/>
            <w:hideMark/>
          </w:tcPr>
          <w:p w:rsidR="00BB4FB7" w:rsidRPr="0017713E" w:rsidRDefault="00BB4FB7" w:rsidP="00617930">
            <w:pPr>
              <w:jc w:val="center"/>
              <w:rPr>
                <w:rFonts w:asciiTheme="minorHAnsi" w:hAnsiTheme="minorHAnsi" w:cstheme="minorHAnsi"/>
                <w:b/>
                <w:bCs/>
                <w:color w:val="FFFFFF" w:themeColor="background1"/>
                <w:sz w:val="20"/>
                <w:szCs w:val="20"/>
              </w:rPr>
            </w:pPr>
            <w:r w:rsidRPr="0017713E">
              <w:rPr>
                <w:rFonts w:asciiTheme="minorHAnsi" w:hAnsiTheme="minorHAnsi" w:cstheme="minorHAnsi"/>
                <w:b/>
                <w:bCs/>
                <w:color w:val="FFFFFF" w:themeColor="background1"/>
                <w:sz w:val="20"/>
                <w:szCs w:val="20"/>
              </w:rPr>
              <w:t>Ação</w:t>
            </w:r>
          </w:p>
        </w:tc>
        <w:tc>
          <w:tcPr>
            <w:tcW w:w="59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Mar>
              <w:top w:w="0" w:type="dxa"/>
              <w:left w:w="115" w:type="dxa"/>
              <w:bottom w:w="0" w:type="dxa"/>
              <w:right w:w="115" w:type="dxa"/>
            </w:tcMar>
            <w:vAlign w:val="center"/>
            <w:hideMark/>
          </w:tcPr>
          <w:p w:rsidR="00BB4FB7" w:rsidRPr="0017713E" w:rsidRDefault="008C3364" w:rsidP="00617930">
            <w:pPr>
              <w:jc w:val="center"/>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Tipo</w:t>
            </w:r>
          </w:p>
        </w:tc>
        <w:tc>
          <w:tcPr>
            <w:tcW w:w="105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vAlign w:val="center"/>
          </w:tcPr>
          <w:p w:rsidR="00BB4FB7" w:rsidRPr="0017713E" w:rsidRDefault="00BB4FB7" w:rsidP="00BB4FB7">
            <w:pPr>
              <w:jc w:val="center"/>
              <w:rPr>
                <w:rFonts w:asciiTheme="minorHAnsi" w:hAnsiTheme="minorHAnsi" w:cstheme="minorHAnsi"/>
                <w:b/>
                <w:bCs/>
                <w:color w:val="FFFFFF" w:themeColor="background1"/>
                <w:sz w:val="20"/>
                <w:szCs w:val="20"/>
              </w:rPr>
            </w:pPr>
            <w:r w:rsidRPr="0017713E">
              <w:rPr>
                <w:rFonts w:asciiTheme="minorHAnsi" w:hAnsiTheme="minorHAnsi" w:cstheme="minorHAnsi"/>
                <w:b/>
                <w:bCs/>
                <w:color w:val="FFFFFF" w:themeColor="background1"/>
                <w:sz w:val="20"/>
                <w:szCs w:val="20"/>
              </w:rPr>
              <w:t>Regra de Negócio</w:t>
            </w:r>
          </w:p>
        </w:tc>
        <w:tc>
          <w:tcPr>
            <w:tcW w:w="1857"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vAlign w:val="center"/>
          </w:tcPr>
          <w:p w:rsidR="00BB4FB7" w:rsidRPr="0017713E" w:rsidRDefault="00BB4FB7" w:rsidP="00BB4FB7">
            <w:pPr>
              <w:jc w:val="center"/>
              <w:rPr>
                <w:rFonts w:asciiTheme="minorHAnsi" w:hAnsiTheme="minorHAnsi" w:cstheme="minorHAnsi"/>
                <w:b/>
                <w:bCs/>
                <w:color w:val="FFFFFF" w:themeColor="background1"/>
                <w:sz w:val="20"/>
                <w:szCs w:val="20"/>
              </w:rPr>
            </w:pPr>
            <w:r w:rsidRPr="0017713E">
              <w:rPr>
                <w:rFonts w:asciiTheme="minorHAnsi" w:hAnsiTheme="minorHAnsi" w:cstheme="minorHAnsi"/>
                <w:b/>
                <w:bCs/>
                <w:color w:val="FFFFFF" w:themeColor="background1"/>
                <w:sz w:val="20"/>
                <w:szCs w:val="20"/>
              </w:rPr>
              <w:t>Texto</w:t>
            </w:r>
          </w:p>
        </w:tc>
      </w:tr>
      <w:tr w:rsidR="00676523" w:rsidRPr="0017713E" w:rsidTr="0040427E">
        <w:trPr>
          <w:trHeight w:val="429"/>
        </w:trPr>
        <w:tc>
          <w:tcPr>
            <w:tcW w:w="43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MSG001</w:t>
            </w:r>
          </w:p>
        </w:tc>
        <w:tc>
          <w:tcPr>
            <w:tcW w:w="107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Finalizar com campo obrigatório ausente</w:t>
            </w:r>
          </w:p>
        </w:tc>
        <w:tc>
          <w:tcPr>
            <w:tcW w:w="5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Alerta</w:t>
            </w:r>
          </w:p>
        </w:tc>
        <w:tc>
          <w:tcPr>
            <w:tcW w:w="105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RN004, RN006, RN008, RN010, RN012, RN013, RN024 e RN025</w:t>
            </w:r>
          </w:p>
        </w:tc>
        <w:tc>
          <w:tcPr>
            <w:tcW w:w="18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Preencher campos obrigatórios!</w:t>
            </w:r>
          </w:p>
        </w:tc>
      </w:tr>
      <w:tr w:rsidR="00676523" w:rsidRPr="0017713E" w:rsidTr="0040427E">
        <w:trPr>
          <w:trHeight w:val="429"/>
        </w:trPr>
        <w:tc>
          <w:tcPr>
            <w:tcW w:w="43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lastRenderedPageBreak/>
              <w:t>MSG002</w:t>
            </w:r>
          </w:p>
        </w:tc>
        <w:tc>
          <w:tcPr>
            <w:tcW w:w="107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Finalizar sem coordenadas</w:t>
            </w:r>
          </w:p>
        </w:tc>
        <w:tc>
          <w:tcPr>
            <w:tcW w:w="5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Alerta</w:t>
            </w:r>
          </w:p>
        </w:tc>
        <w:tc>
          <w:tcPr>
            <w:tcW w:w="105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RN009 e RN013</w:t>
            </w:r>
          </w:p>
        </w:tc>
        <w:tc>
          <w:tcPr>
            <w:tcW w:w="18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Informamos que a ausência desse dado pode comprometer a apuração da Emergência Química registrada!</w:t>
            </w:r>
          </w:p>
        </w:tc>
      </w:tr>
      <w:tr w:rsidR="00676523" w:rsidRPr="0017713E" w:rsidTr="0040427E">
        <w:trPr>
          <w:trHeight w:val="429"/>
        </w:trPr>
        <w:tc>
          <w:tcPr>
            <w:tcW w:w="43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MSG003</w:t>
            </w:r>
          </w:p>
        </w:tc>
        <w:tc>
          <w:tcPr>
            <w:tcW w:w="107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Confirmar finalização</w:t>
            </w:r>
          </w:p>
        </w:tc>
        <w:tc>
          <w:tcPr>
            <w:tcW w:w="5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Confirmação</w:t>
            </w:r>
          </w:p>
        </w:tc>
        <w:tc>
          <w:tcPr>
            <w:tcW w:w="105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RN013 e RN014</w:t>
            </w:r>
          </w:p>
        </w:tc>
        <w:tc>
          <w:tcPr>
            <w:tcW w:w="18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Após finalizar o registro da emergência química, não será possível realizar alterações! Deseja continuar?</w:t>
            </w:r>
          </w:p>
        </w:tc>
      </w:tr>
      <w:tr w:rsidR="00676523" w:rsidRPr="0017713E" w:rsidTr="0040427E">
        <w:trPr>
          <w:trHeight w:val="429"/>
        </w:trPr>
        <w:tc>
          <w:tcPr>
            <w:tcW w:w="43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MSG004</w:t>
            </w:r>
          </w:p>
        </w:tc>
        <w:tc>
          <w:tcPr>
            <w:tcW w:w="107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Finalização concluída</w:t>
            </w:r>
          </w:p>
        </w:tc>
        <w:tc>
          <w:tcPr>
            <w:tcW w:w="5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Sucesso</w:t>
            </w:r>
          </w:p>
        </w:tc>
        <w:tc>
          <w:tcPr>
            <w:tcW w:w="105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RN002, RN003 e RN014</w:t>
            </w:r>
          </w:p>
        </w:tc>
        <w:tc>
          <w:tcPr>
            <w:tcW w:w="18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Registro de Emergência Química cadastrado com sucesso! Nº de Registro: 2026.000000/INEMA/RE</w:t>
            </w:r>
          </w:p>
        </w:tc>
      </w:tr>
      <w:tr w:rsidR="00676523" w:rsidRPr="0017713E" w:rsidTr="0040427E">
        <w:trPr>
          <w:trHeight w:val="429"/>
        </w:trPr>
        <w:tc>
          <w:tcPr>
            <w:tcW w:w="43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MSG005</w:t>
            </w:r>
          </w:p>
        </w:tc>
        <w:tc>
          <w:tcPr>
            <w:tcW w:w="107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Orientação de anexos</w:t>
            </w:r>
          </w:p>
        </w:tc>
        <w:tc>
          <w:tcPr>
            <w:tcW w:w="5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Informativa fixa</w:t>
            </w:r>
          </w:p>
        </w:tc>
        <w:tc>
          <w:tcPr>
            <w:tcW w:w="105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RN007</w:t>
            </w:r>
          </w:p>
        </w:tc>
        <w:tc>
          <w:tcPr>
            <w:tcW w:w="18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São aceitos documentos de texto (.pdf, .doc, .docx, .txt), imagens (.jpeg, .jpg, .png, .bmp), planilhas (.xls, .xlsx), multimídia (.mp3, .mp4), shape (.shp, .shx, .dbf, .prj), .kml, .kmz e .zip.</w:t>
            </w:r>
          </w:p>
        </w:tc>
      </w:tr>
      <w:tr w:rsidR="00676523" w:rsidRPr="0017713E" w:rsidTr="0040427E">
        <w:trPr>
          <w:trHeight w:val="429"/>
        </w:trPr>
        <w:tc>
          <w:tcPr>
            <w:tcW w:w="43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MSG006</w:t>
            </w:r>
          </w:p>
        </w:tc>
        <w:tc>
          <w:tcPr>
            <w:tcW w:w="107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Alerta ao técnico associado</w:t>
            </w:r>
          </w:p>
        </w:tc>
        <w:tc>
          <w:tcPr>
            <w:tcW w:w="5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Alerta por e-mail</w:t>
            </w:r>
          </w:p>
        </w:tc>
        <w:tc>
          <w:tcPr>
            <w:tcW w:w="105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RN016 e RN017</w:t>
            </w:r>
          </w:p>
        </w:tc>
        <w:tc>
          <w:tcPr>
            <w:tcW w:w="18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Nova Emergência Química registrada! Nº de Registro: 2026.000000/INEMA/RE</w:t>
            </w:r>
          </w:p>
        </w:tc>
      </w:tr>
      <w:tr w:rsidR="00676523" w:rsidRPr="0017713E" w:rsidTr="0040427E">
        <w:trPr>
          <w:trHeight w:val="429"/>
        </w:trPr>
        <w:tc>
          <w:tcPr>
            <w:tcW w:w="430"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MSG007</w:t>
            </w:r>
          </w:p>
        </w:tc>
        <w:tc>
          <w:tcPr>
            <w:tcW w:w="107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Excluir Registro de Emergência</w:t>
            </w:r>
          </w:p>
        </w:tc>
        <w:tc>
          <w:tcPr>
            <w:tcW w:w="5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Confirmação</w:t>
            </w:r>
          </w:p>
        </w:tc>
        <w:tc>
          <w:tcPr>
            <w:tcW w:w="1051"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RN022</w:t>
            </w:r>
          </w:p>
        </w:tc>
        <w:tc>
          <w:tcPr>
            <w:tcW w:w="1857" w:type="pct"/>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rsidR="00C87D26" w:rsidRPr="0040427E" w:rsidRDefault="0040427E" w:rsidP="0040427E">
            <w:pPr>
              <w:jc w:val="center"/>
              <w:rPr>
                <w:rFonts w:asciiTheme="minorHAnsi" w:hAnsiTheme="minorHAnsi" w:cstheme="minorHAnsi"/>
                <w:color w:val="000000"/>
                <w:sz w:val="20"/>
                <w:szCs w:val="20"/>
              </w:rPr>
            </w:pPr>
            <w:r w:rsidRPr="0040427E">
              <w:rPr>
                <w:rFonts w:asciiTheme="minorHAnsi" w:hAnsiTheme="minorHAnsi" w:cstheme="minorHAnsi"/>
                <w:color w:val="000000"/>
                <w:sz w:val="20"/>
                <w:szCs w:val="20"/>
              </w:rPr>
              <w:t>Deseja excluir o registro de emergência definitivamente?</w:t>
            </w:r>
          </w:p>
        </w:tc>
      </w:tr>
    </w:tbl>
    <w:p w:rsidR="00252860" w:rsidRDefault="00252860" w:rsidP="00252860">
      <w:pPr>
        <w:pStyle w:val="Ttulo2"/>
        <w:rPr>
          <w:rFonts w:asciiTheme="minorHAnsi" w:hAnsiTheme="minorHAnsi" w:cstheme="minorHAnsi"/>
          <w:color w:val="auto"/>
          <w:sz w:val="24"/>
          <w:szCs w:val="24"/>
        </w:rPr>
      </w:pPr>
    </w:p>
    <w:p w:rsidR="00252860" w:rsidRDefault="00252860" w:rsidP="00252860">
      <w:pPr>
        <w:pStyle w:val="Ttulo2"/>
        <w:rPr>
          <w:rFonts w:asciiTheme="minorHAnsi" w:hAnsiTheme="minorHAnsi" w:cstheme="minorHAnsi"/>
          <w:color w:val="auto"/>
          <w:sz w:val="24"/>
          <w:szCs w:val="24"/>
          <w:highlight w:val="none"/>
        </w:rPr>
      </w:pPr>
      <w:bookmarkStart w:id="9" w:name="_Toc239334816"/>
      <w:r>
        <w:rPr>
          <w:rFonts w:asciiTheme="minorHAnsi" w:hAnsiTheme="minorHAnsi" w:cstheme="minorHAnsi"/>
          <w:color w:val="auto"/>
          <w:sz w:val="24"/>
          <w:szCs w:val="24"/>
        </w:rPr>
        <w:t>LISTA DE</w:t>
      </w:r>
      <w:r w:rsidR="00170683">
        <w:rPr>
          <w:rFonts w:asciiTheme="minorHAnsi" w:hAnsiTheme="minorHAnsi" w:cstheme="minorHAnsi"/>
          <w:color w:val="auto"/>
          <w:sz w:val="24"/>
          <w:szCs w:val="24"/>
        </w:rPr>
        <w:t xml:space="preserve"> LEGENDAS</w:t>
      </w:r>
      <w:bookmarkEnd w:id="9"/>
    </w:p>
    <w:tbl>
      <w:tblPr>
        <w:tblW w:w="5000" w:type="pct"/>
        <w:tblInd w:w="-147" w:type="dxa"/>
        <w:tblCellMar>
          <w:top w:w="15" w:type="dxa"/>
          <w:left w:w="15" w:type="dxa"/>
          <w:bottom w:w="15" w:type="dxa"/>
          <w:right w:w="15" w:type="dxa"/>
        </w:tblCellMar>
        <w:tblLook w:val="04A0"/>
      </w:tblPr>
      <w:tblGrid>
        <w:gridCol w:w="1823"/>
        <w:gridCol w:w="2834"/>
        <w:gridCol w:w="6039"/>
      </w:tblGrid>
      <w:tr w:rsidR="00572D97" w:rsidRPr="0017713E" w:rsidTr="00907215">
        <w:trPr>
          <w:trHeight w:val="340"/>
          <w:tblHeader/>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Mar>
              <w:top w:w="0" w:type="dxa"/>
              <w:left w:w="115" w:type="dxa"/>
              <w:bottom w:w="0" w:type="dxa"/>
              <w:right w:w="115" w:type="dxa"/>
            </w:tcMar>
            <w:vAlign w:val="center"/>
            <w:hideMark/>
          </w:tcPr>
          <w:p w:rsidR="00572D97" w:rsidRPr="0017713E" w:rsidRDefault="00572D97" w:rsidP="00572D97">
            <w:pPr>
              <w:jc w:val="center"/>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Codigo</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Mar>
              <w:top w:w="0" w:type="dxa"/>
              <w:left w:w="115" w:type="dxa"/>
              <w:bottom w:w="0" w:type="dxa"/>
              <w:right w:w="115" w:type="dxa"/>
            </w:tcMar>
            <w:vAlign w:val="center"/>
            <w:hideMark/>
          </w:tcPr>
          <w:p w:rsidR="00572D97" w:rsidRPr="0017713E" w:rsidRDefault="00572D97" w:rsidP="004C0231">
            <w:pPr>
              <w:jc w:val="center"/>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 xml:space="preserve">Campo </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Mar>
              <w:top w:w="0" w:type="dxa"/>
              <w:left w:w="115" w:type="dxa"/>
              <w:bottom w:w="0" w:type="dxa"/>
              <w:right w:w="115" w:type="dxa"/>
            </w:tcMar>
            <w:vAlign w:val="center"/>
            <w:hideMark/>
          </w:tcPr>
          <w:p w:rsidR="00572D97" w:rsidRPr="0017713E" w:rsidRDefault="00572D97" w:rsidP="004C0231">
            <w:pPr>
              <w:jc w:val="center"/>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Texto</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LEG001</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Origem</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Selecione o local de recebimento da emergência</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LEG002</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Data e Hora do comunicado</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Registre aqui a data e hora do comunicado da emergência ao INEMA</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LEG003</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Número original</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Número do ofício, número da manifestação, número do registro, número do protocolo e outros</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LEG004</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Período da ocorrência</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Registre aqui a data e hora da ocorrência</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LEG005</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Descrição</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Descreva aqui seu relato em detalhes sobre a emergência</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LEG006</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Anexos</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Adicione arquivos que complementem ou documentem a demanda ou o fato, como capturas de conversas, vídeos e fotos</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LEG007</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Município</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Selecione o município da emergência</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LEG008</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Endereço</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Informe o endereço da emergência</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LEG009</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Área Atingida</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Selecione a área da emergência</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LEG010</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Técnico indicado</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Selecione o técnico plantonista para análise da emergência</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LEG011</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Comunidade Tradicional</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Ribeirinha, Quilombo, Pescadores e outros...</w:t>
            </w:r>
          </w:p>
        </w:tc>
      </w:tr>
      <w:tr w:rsidR="00676523" w:rsidRPr="0017713E" w:rsidTr="00907215">
        <w:trPr>
          <w:trHeight w:val="302"/>
        </w:trPr>
        <w:tc>
          <w:tcPr>
            <w:tcW w:w="852"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LEG012</w:t>
            </w:r>
          </w:p>
        </w:tc>
        <w:tc>
          <w:tcPr>
            <w:tcW w:w="1325"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Unidade de Conservação</w:t>
            </w:r>
          </w:p>
        </w:tc>
        <w:tc>
          <w:tcPr>
            <w:tcW w:w="282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C87D26" w:rsidRPr="00587696" w:rsidRDefault="0040427E" w:rsidP="00587696">
            <w:pPr>
              <w:jc w:val="center"/>
              <w:rPr>
                <w:rFonts w:asciiTheme="minorHAnsi" w:hAnsiTheme="minorHAnsi" w:cstheme="minorHAnsi"/>
                <w:color w:val="000000"/>
                <w:sz w:val="20"/>
                <w:szCs w:val="20"/>
              </w:rPr>
            </w:pPr>
            <w:r w:rsidRPr="00587696">
              <w:rPr>
                <w:rFonts w:asciiTheme="minorHAnsi" w:hAnsiTheme="minorHAnsi" w:cstheme="minorHAnsi"/>
                <w:color w:val="000000"/>
                <w:sz w:val="20"/>
                <w:szCs w:val="20"/>
              </w:rPr>
              <w:t>Parques, APA entre outros...</w:t>
            </w:r>
          </w:p>
        </w:tc>
      </w:tr>
    </w:tbl>
    <w:p w:rsidR="00572D97" w:rsidRPr="00572D97" w:rsidRDefault="00572D97" w:rsidP="00572D97">
      <w:pPr>
        <w:pStyle w:val="Ttulo2"/>
        <w:spacing w:after="300"/>
      </w:pPr>
      <w:bookmarkStart w:id="10" w:name="_Toc239334817"/>
      <w:r w:rsidRPr="00572D97">
        <w:rPr>
          <w:rFonts w:asciiTheme="minorHAnsi" w:hAnsiTheme="minorHAnsi" w:cstheme="minorHAnsi"/>
          <w:color w:val="auto"/>
          <w:sz w:val="24"/>
          <w:szCs w:val="24"/>
        </w:rPr>
        <w:lastRenderedPageBreak/>
        <w:t>ESPECIFICAÇÃO DE INTERFACE (UI/UX)</w:t>
      </w:r>
      <w:bookmarkEnd w:id="10"/>
    </w:p>
    <w:tbl>
      <w:tblPr>
        <w:tblW w:w="4941" w:type="pct"/>
        <w:tblInd w:w="-147" w:type="dxa"/>
        <w:tblCellMar>
          <w:top w:w="15" w:type="dxa"/>
          <w:left w:w="15" w:type="dxa"/>
          <w:bottom w:w="15" w:type="dxa"/>
          <w:right w:w="15" w:type="dxa"/>
        </w:tblCellMar>
        <w:tblLook w:val="04A0"/>
      </w:tblPr>
      <w:tblGrid>
        <w:gridCol w:w="1582"/>
        <w:gridCol w:w="1657"/>
        <w:gridCol w:w="1703"/>
        <w:gridCol w:w="1290"/>
        <w:gridCol w:w="4239"/>
      </w:tblGrid>
      <w:tr w:rsidR="00DF2D97" w:rsidRPr="0017713E" w:rsidTr="00175D39">
        <w:trPr>
          <w:trHeight w:val="340"/>
          <w:tblHeader/>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Mar>
              <w:top w:w="0" w:type="dxa"/>
              <w:left w:w="115" w:type="dxa"/>
              <w:bottom w:w="0" w:type="dxa"/>
              <w:right w:w="115" w:type="dxa"/>
            </w:tcMar>
            <w:vAlign w:val="center"/>
            <w:hideMark/>
          </w:tcPr>
          <w:p w:rsidR="00572D97" w:rsidRPr="0017713E" w:rsidRDefault="00572D97" w:rsidP="004C0231">
            <w:pPr>
              <w:jc w:val="center"/>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Seção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Mar>
              <w:top w:w="0" w:type="dxa"/>
              <w:left w:w="115" w:type="dxa"/>
              <w:bottom w:w="0" w:type="dxa"/>
              <w:right w:w="115" w:type="dxa"/>
            </w:tcMar>
            <w:vAlign w:val="center"/>
            <w:hideMark/>
          </w:tcPr>
          <w:p w:rsidR="00572D97" w:rsidRPr="0017713E" w:rsidRDefault="00572D97" w:rsidP="004C0231">
            <w:pPr>
              <w:jc w:val="center"/>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Campo/ Elemento UI</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Mar>
              <w:top w:w="0" w:type="dxa"/>
              <w:left w:w="115" w:type="dxa"/>
              <w:bottom w:w="0" w:type="dxa"/>
              <w:right w:w="115" w:type="dxa"/>
            </w:tcMar>
            <w:vAlign w:val="center"/>
            <w:hideMark/>
          </w:tcPr>
          <w:p w:rsidR="00572D97" w:rsidRPr="0017713E" w:rsidRDefault="00572D97" w:rsidP="004C0231">
            <w:pPr>
              <w:jc w:val="center"/>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Tipo de componente</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Pr>
          <w:p w:rsidR="00572D97" w:rsidRDefault="00572D97" w:rsidP="004C0231">
            <w:pPr>
              <w:jc w:val="center"/>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Obrigatório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5B9BD5" w:themeFill="accent1"/>
          </w:tcPr>
          <w:p w:rsidR="00572D97" w:rsidRDefault="00572D97" w:rsidP="004C0231">
            <w:pPr>
              <w:jc w:val="center"/>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Regra/Comportamento</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do Registro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Cabeçalho</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 fixo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BA3895"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Apresentar o número do registro gerado conforme RN002.</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do Registro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Origem</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Lista</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Apresentar as opções da RN004. LEG001</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do Registro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Data e Hora do comunicado</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Data/hora</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Permitir selecionar ou digitar. LEG002</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do Registro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Número original</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Aceitar até 500 caracteres. LEG003</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do Registro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Técnico indicado</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Lista de usuários</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Condicional</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Disponível à equipe do Call Center após o RE assumir Emergência Registrada; usar RN005 e RN027. LEG010</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do Registro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Data e Hora do Contato com o Técnico</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Data/hora</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Condicional</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Preencher durante a associação ou contato com o técnico; regra de obrigatoriedade deve seguir a etapa de associação.</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da Emergência Química</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Período da ocorrência</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Data/hora</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Permitir selecionar ou digitar. LEG004</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da Emergência Química</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Tipo da Emergência Química</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Lista</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Selecionar um dos 15 itens da RN023; Outros habilita descrição conforme RN024.</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da Emergência Química</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Descrição do tipo Outros</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Condicional</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Exibir e exigir quando Tipo da Emergência Química = Outros. RN024</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da Emergência Química</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Descrição</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Área de 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Aceitar até 7.000 caracteres. LEG005</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Detalhes da Emergência Química</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Anexos</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Upload múltiplo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Aceitar os formatos da MSG005. RN007 e LEG006</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Município</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Lista</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RN008 e LEG007</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CEP</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Consultar a base dos Correios e preencher o endereço conforme RN019.</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Endereço/Local</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RN008 e LEG008</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Bairro</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Campo complementar do endereço.</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lastRenderedPageBreak/>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Número</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Campo complementar do endereço.</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Ponto de referência</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Área de 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Aceitar até 1.000 caracteres. RN008</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Tipo de coordenada</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Lista</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Condicional</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Apresentar os formatos definidos na RN009.</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Latitude</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Numérico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Condicional</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Aceitar até 10 caracteres numéricos. RN009</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Longitude</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Numérico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Condicional</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Aceitar até 10 caracteres numéricos. RN009</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Incluir nova coordenada</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Botão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Adicionar novo conjunto de coordenadas conforme RN009 e BOT002.</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Área Atingida</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Lista multisseleção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Permitir a seleção de uma a três opções do catálogo da RN011. Exibir os tooltips de Comunidade Tradicional e Unidade de Conservação conforme RN029, LEG011 e LEG012. LEG009.</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Localização</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Descrição do cenário</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Área de 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Aceitar até 1.000 caracteres. RN010</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Comunicante</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CPF/CNPJ</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Dado opcional conforme RN012.</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Comunicante</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Nome/Razão Social</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Dado obrigatório conforme RN012.</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Comunicante</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Telefone/Celular</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Dado obrigatório conforme RN012.</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Comunicante</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Outro Telefone/Celular</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Dado opcional conforme RN012.</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Comunicante</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E-mail</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Dado opcional conforme RN012.</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Comunicante</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Vínculo com a empresa responsável</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Seleção SIM/NÃO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Sim</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Aplicar RN025.</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Comunicante</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Sabe informar o nome da empresa responsável</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Condicional e opcional</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Exibir quando Vínculo = NÃO; aceitar até 300 caracteres conforme RN026.</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Informações Adicionais</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Informação adicional</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Área de texto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Disponível após salvar; aceitar até 1.000 caracteres. RN018</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Informações Adicionais</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Anexo adicional</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Upload</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Disponível após salvar e vinculado ao RE. RN018</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Rodapé</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Finalizar Emergência</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Botão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 se aplica</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Executar RN013 e RN014 por meio do BOT001.</w:t>
            </w:r>
          </w:p>
        </w:tc>
      </w:tr>
      <w:tr w:rsidR="00DC5358" w:rsidRPr="0017713E" w:rsidTr="00175D39">
        <w:trPr>
          <w:trHeight w:val="288"/>
        </w:trPr>
        <w:tc>
          <w:tcPr>
            <w:tcW w:w="756"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lastRenderedPageBreak/>
              <w:t>Rodapé</w:t>
            </w:r>
          </w:p>
        </w:tc>
        <w:tc>
          <w:tcPr>
            <w:tcW w:w="791"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Excluir Emergência</w:t>
            </w:r>
          </w:p>
        </w:tc>
        <w:tc>
          <w:tcPr>
            <w:tcW w:w="813" w:type="pct"/>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15" w:type="dxa"/>
              <w:bottom w:w="0" w:type="dxa"/>
              <w:right w:w="115" w:type="dxa"/>
            </w:tcMar>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Botão</w:t>
            </w:r>
          </w:p>
        </w:tc>
        <w:tc>
          <w:tcPr>
            <w:tcW w:w="616"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Não se aplica</w:t>
            </w:r>
          </w:p>
        </w:tc>
        <w:tc>
          <w:tcPr>
            <w:tcW w:w="2025"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DC5358" w:rsidRPr="00587696" w:rsidRDefault="00DC5358" w:rsidP="00587696">
            <w:pPr>
              <w:jc w:val="center"/>
              <w:rPr>
                <w:rFonts w:asciiTheme="minorHAnsi" w:hAnsiTheme="minorHAnsi" w:cstheme="minorHAnsi"/>
                <w:color w:val="000000"/>
                <w:sz w:val="20"/>
                <w:szCs w:val="20"/>
              </w:rPr>
            </w:pPr>
            <w:r>
              <w:rPr>
                <w:rFonts w:asciiTheme="minorHAnsi" w:hAnsiTheme="minorHAnsi" w:cstheme="minorHAnsi"/>
                <w:color w:val="000000"/>
                <w:sz w:val="20"/>
                <w:szCs w:val="20"/>
              </w:rPr>
              <w:t>Executar RN022 por meio do BOT003.</w:t>
            </w:r>
          </w:p>
        </w:tc>
      </w:tr>
    </w:tbl>
    <w:p w:rsidR="0084732F" w:rsidRPr="0017713E" w:rsidRDefault="00EA148A" w:rsidP="00403FDB">
      <w:pPr>
        <w:pStyle w:val="Ttulo1"/>
        <w:rPr>
          <w:rFonts w:asciiTheme="minorHAnsi" w:hAnsiTheme="minorHAnsi" w:cstheme="minorHAnsi"/>
        </w:rPr>
      </w:pPr>
      <w:bookmarkStart w:id="11" w:name="_Toc239334818"/>
      <w:r w:rsidRPr="0017713E">
        <w:rPr>
          <w:rFonts w:asciiTheme="minorHAnsi" w:hAnsiTheme="minorHAnsi" w:cstheme="minorHAnsi"/>
        </w:rPr>
        <w:t>PROTOTIPAÇAO DE TELAS</w:t>
      </w:r>
      <w:bookmarkEnd w:id="11"/>
    </w:p>
    <w:p w:rsidR="00251780" w:rsidRDefault="00251780" w:rsidP="00617930">
      <w:pPr>
        <w:pStyle w:val="Ttulo2"/>
        <w:rPr>
          <w:rFonts w:asciiTheme="minorHAnsi" w:hAnsiTheme="minorHAnsi" w:cstheme="minorHAnsi"/>
          <w:color w:val="auto"/>
          <w:sz w:val="24"/>
          <w:szCs w:val="24"/>
          <w:highlight w:val="none"/>
        </w:rPr>
      </w:pPr>
      <w:bookmarkStart w:id="12" w:name="_Toc239334819"/>
      <w:r>
        <w:rPr>
          <w:rFonts w:asciiTheme="minorHAnsi" w:hAnsiTheme="minorHAnsi" w:cstheme="minorHAnsi"/>
          <w:color w:val="auto"/>
          <w:sz w:val="24"/>
          <w:szCs w:val="24"/>
        </w:rPr>
        <w:t>TL001 – Tela de Cadastro de Emergência Química Interna</w:t>
      </w:r>
      <w:bookmarkEnd w:id="12"/>
    </w:p>
    <w:p w:rsidR="00F871E9" w:rsidRPr="00F871E9" w:rsidRDefault="00F871E9" w:rsidP="003E12F2">
      <w:pPr>
        <w:jc w:val="center"/>
      </w:pPr>
    </w:p>
    <w:p w:rsidR="00A37EF1" w:rsidRPr="00A37EF1" w:rsidRDefault="00F079AE" w:rsidP="00A37EF1">
      <w:pPr>
        <w:pStyle w:val="Listadecontinuao"/>
        <w:tabs>
          <w:tab w:val="left" w:pos="6742"/>
        </w:tabs>
        <w:ind w:left="0"/>
        <w:rPr>
          <w:i/>
          <w:iCs/>
          <w:color w:val="FF4A4A"/>
          <w:shd w:val="clear" w:color="auto" w:fill="FFFFFF"/>
        </w:rPr>
      </w:pPr>
      <w:r>
        <w:rPr>
          <w:rStyle w:val="normaltextrun"/>
          <w:rFonts w:asciiTheme="minorHAnsi" w:hAnsiTheme="minorHAnsi" w:cstheme="minorHAnsi"/>
          <w:i/>
          <w:iCs/>
          <w:color w:val="FF4A4A"/>
          <w:sz w:val="16"/>
          <w:szCs w:val="16"/>
          <w:shd w:val="clear" w:color="auto" w:fill="FFFFFF"/>
        </w:rPr>
        <w:t>*Imagens meramente ilustrativas para apresentação de campos e botões. Pode haver divergências de layout com o sistema.</w:t>
      </w:r>
    </w:p>
    <w:tbl>
      <w:tblPr>
        <w:tblStyle w:val="Tabelacomgrade"/>
        <w:tblpPr w:leftFromText="141" w:rightFromText="141" w:vertAnchor="text" w:tblpY="1"/>
        <w:tblOverlap w:val="never"/>
        <w:tblW w:w="4762" w:type="pct"/>
        <w:tblLayout w:type="fixed"/>
        <w:tblLook w:val="04A0"/>
      </w:tblPr>
      <w:tblGrid>
        <w:gridCol w:w="1100"/>
        <w:gridCol w:w="1276"/>
        <w:gridCol w:w="1561"/>
        <w:gridCol w:w="3683"/>
        <w:gridCol w:w="1561"/>
        <w:gridCol w:w="993"/>
      </w:tblGrid>
      <w:tr w:rsidR="00F079AE" w:rsidRPr="00F33AA1" w:rsidTr="00511062">
        <w:trPr>
          <w:trHeight w:val="20"/>
          <w:tblHeader/>
        </w:trPr>
        <w:tc>
          <w:tcPr>
            <w:tcW w:w="5000" w:type="pct"/>
            <w:gridSpan w:val="6"/>
            <w:shd w:val="clear" w:color="auto" w:fill="5B9BD5" w:themeFill="accent1"/>
            <w:vAlign w:val="center"/>
          </w:tcPr>
          <w:p w:rsidR="00F079AE" w:rsidRPr="00F33AA1" w:rsidRDefault="00F079AE" w:rsidP="00FF3ED9">
            <w:pPr>
              <w:spacing w:before="0"/>
              <w:contextualSpacing/>
              <w:jc w:val="left"/>
              <w:rPr>
                <w:rFonts w:asciiTheme="minorHAnsi" w:hAnsiTheme="minorHAnsi" w:cstheme="minorHAnsi"/>
                <w:b/>
                <w:bCs/>
                <w:color w:val="FFFFFF" w:themeColor="background1"/>
                <w:sz w:val="20"/>
                <w:szCs w:val="20"/>
              </w:rPr>
            </w:pPr>
          </w:p>
        </w:tc>
      </w:tr>
      <w:tr w:rsidR="00DE084D" w:rsidRPr="00F33AA1" w:rsidTr="00A87EC6">
        <w:trPr>
          <w:trHeight w:val="20"/>
          <w:tblHeader/>
        </w:trPr>
        <w:tc>
          <w:tcPr>
            <w:tcW w:w="541" w:type="pct"/>
            <w:shd w:val="clear" w:color="auto" w:fill="5B9BD5"/>
            <w:vAlign w:val="center"/>
          </w:tcPr>
          <w:p w:rsidR="00DE084D" w:rsidRPr="00F33AA1" w:rsidRDefault="00471FB9" w:rsidP="00DE084D">
            <w:pPr>
              <w:spacing w:before="0"/>
              <w:contextualSpacing/>
              <w:jc w:val="center"/>
              <w:rPr>
                <w:rFonts w:asciiTheme="minorHAnsi" w:hAnsiTheme="minorHAnsi" w:cstheme="minorHAnsi"/>
                <w:b/>
                <w:bCs/>
                <w:color w:val="FFFFFF" w:themeColor="background1"/>
                <w:sz w:val="20"/>
                <w:szCs w:val="20"/>
              </w:rPr>
            </w:pPr>
            <w:r>
              <w:rPr>
                <w:rFonts w:asciiTheme="minorHAnsi" w:hAnsiTheme="minorHAnsi" w:cstheme="minorHAnsi"/>
                <w:b/>
                <w:bCs/>
                <w:color w:val="FFFFFF" w:themeColor="background1"/>
                <w:sz w:val="20"/>
                <w:szCs w:val="20"/>
              </w:rPr>
              <w:t>Cod</w:t>
            </w:r>
            <w:r w:rsidR="00DE084D">
              <w:rPr>
                <w:rFonts w:asciiTheme="minorHAnsi" w:hAnsiTheme="minorHAnsi" w:cstheme="minorHAnsi"/>
                <w:b/>
                <w:bCs/>
                <w:color w:val="FFFFFF" w:themeColor="background1"/>
                <w:sz w:val="20"/>
                <w:szCs w:val="20"/>
              </w:rPr>
              <w:t xml:space="preserve"> </w:t>
            </w:r>
          </w:p>
        </w:tc>
        <w:tc>
          <w:tcPr>
            <w:tcW w:w="627" w:type="pct"/>
            <w:shd w:val="clear" w:color="auto" w:fill="5B9BD5"/>
            <w:vAlign w:val="center"/>
          </w:tcPr>
          <w:p w:rsidR="00DE084D" w:rsidRPr="00F33AA1" w:rsidRDefault="00DE084D" w:rsidP="00DE084D">
            <w:pPr>
              <w:spacing w:before="0"/>
              <w:contextualSpacing/>
              <w:jc w:val="center"/>
              <w:rPr>
                <w:rFonts w:asciiTheme="minorHAnsi" w:hAnsiTheme="minorHAnsi" w:cstheme="minorHAnsi"/>
                <w:b/>
                <w:bCs/>
                <w:color w:val="FFFFFF" w:themeColor="background1"/>
                <w:sz w:val="20"/>
                <w:szCs w:val="20"/>
              </w:rPr>
            </w:pPr>
            <w:r w:rsidRPr="00F33AA1">
              <w:rPr>
                <w:rFonts w:asciiTheme="minorHAnsi" w:hAnsiTheme="minorHAnsi" w:cstheme="minorHAnsi"/>
                <w:b/>
                <w:bCs/>
                <w:color w:val="FFFFFF" w:themeColor="background1"/>
                <w:sz w:val="20"/>
                <w:szCs w:val="20"/>
              </w:rPr>
              <w:t>Campo</w:t>
            </w:r>
          </w:p>
        </w:tc>
        <w:tc>
          <w:tcPr>
            <w:tcW w:w="767" w:type="pct"/>
            <w:shd w:val="clear" w:color="auto" w:fill="5B9BD5"/>
            <w:vAlign w:val="center"/>
          </w:tcPr>
          <w:p w:rsidR="00DE084D" w:rsidRPr="00F33AA1" w:rsidRDefault="00DE084D" w:rsidP="00DE084D">
            <w:pPr>
              <w:spacing w:before="0"/>
              <w:contextualSpacing/>
              <w:jc w:val="center"/>
              <w:rPr>
                <w:rFonts w:asciiTheme="minorHAnsi" w:hAnsiTheme="minorHAnsi" w:cstheme="minorHAnsi"/>
                <w:b/>
                <w:bCs/>
                <w:color w:val="FFFFFF" w:themeColor="background1"/>
                <w:sz w:val="20"/>
                <w:szCs w:val="20"/>
              </w:rPr>
            </w:pPr>
            <w:r w:rsidRPr="00F33AA1">
              <w:rPr>
                <w:rFonts w:asciiTheme="minorHAnsi" w:hAnsiTheme="minorHAnsi" w:cstheme="minorHAnsi"/>
                <w:b/>
                <w:bCs/>
                <w:color w:val="FFFFFF" w:themeColor="background1"/>
                <w:sz w:val="20"/>
                <w:szCs w:val="20"/>
              </w:rPr>
              <w:t>Descrição</w:t>
            </w:r>
          </w:p>
        </w:tc>
        <w:tc>
          <w:tcPr>
            <w:tcW w:w="1810" w:type="pct"/>
            <w:shd w:val="clear" w:color="auto" w:fill="5B9BD5"/>
            <w:vAlign w:val="center"/>
          </w:tcPr>
          <w:p w:rsidR="00DE084D" w:rsidRPr="00F33AA1" w:rsidRDefault="00DE084D" w:rsidP="00DE084D">
            <w:pPr>
              <w:spacing w:before="0"/>
              <w:contextualSpacing/>
              <w:jc w:val="center"/>
              <w:rPr>
                <w:rFonts w:asciiTheme="minorHAnsi" w:hAnsiTheme="minorHAnsi" w:cstheme="minorHAnsi"/>
                <w:b/>
                <w:bCs/>
                <w:color w:val="FFFFFF" w:themeColor="background1"/>
                <w:sz w:val="20"/>
                <w:szCs w:val="20"/>
              </w:rPr>
            </w:pPr>
            <w:r w:rsidRPr="00F33AA1">
              <w:rPr>
                <w:rFonts w:asciiTheme="minorHAnsi" w:hAnsiTheme="minorHAnsi" w:cstheme="minorHAnsi"/>
                <w:b/>
                <w:bCs/>
                <w:color w:val="FFFFFF" w:themeColor="background1"/>
                <w:sz w:val="20"/>
                <w:szCs w:val="20"/>
              </w:rPr>
              <w:t>Regra de Negócio</w:t>
            </w:r>
          </w:p>
        </w:tc>
        <w:tc>
          <w:tcPr>
            <w:tcW w:w="767" w:type="pct"/>
            <w:shd w:val="clear" w:color="auto" w:fill="5B9BD5"/>
            <w:vAlign w:val="center"/>
          </w:tcPr>
          <w:p w:rsidR="00DE084D" w:rsidRPr="00F33AA1" w:rsidRDefault="00DE084D" w:rsidP="00DE084D">
            <w:pPr>
              <w:spacing w:before="0"/>
              <w:contextualSpacing/>
              <w:jc w:val="center"/>
              <w:rPr>
                <w:rFonts w:asciiTheme="minorHAnsi" w:hAnsiTheme="minorHAnsi" w:cstheme="minorHAnsi"/>
                <w:b/>
                <w:bCs/>
                <w:color w:val="FFFFFF" w:themeColor="background1"/>
                <w:sz w:val="20"/>
                <w:szCs w:val="20"/>
              </w:rPr>
            </w:pPr>
            <w:r w:rsidRPr="00F33AA1">
              <w:rPr>
                <w:rFonts w:asciiTheme="minorHAnsi" w:hAnsiTheme="minorHAnsi" w:cstheme="minorHAnsi"/>
                <w:b/>
                <w:bCs/>
                <w:color w:val="FFFFFF" w:themeColor="background1"/>
                <w:sz w:val="20"/>
                <w:szCs w:val="20"/>
              </w:rPr>
              <w:t>Texto (máscara)</w:t>
            </w:r>
          </w:p>
        </w:tc>
        <w:tc>
          <w:tcPr>
            <w:tcW w:w="488" w:type="pct"/>
            <w:shd w:val="clear" w:color="auto" w:fill="5B9BD5"/>
            <w:vAlign w:val="center"/>
          </w:tcPr>
          <w:p w:rsidR="00DE084D" w:rsidRPr="00F33AA1" w:rsidRDefault="00DE084D" w:rsidP="00DE084D">
            <w:pPr>
              <w:spacing w:before="0"/>
              <w:contextualSpacing/>
              <w:jc w:val="center"/>
              <w:rPr>
                <w:rFonts w:asciiTheme="minorHAnsi" w:hAnsiTheme="minorHAnsi" w:cstheme="minorHAnsi"/>
                <w:b/>
                <w:bCs/>
                <w:color w:val="FFFFFF" w:themeColor="background1"/>
                <w:sz w:val="20"/>
                <w:szCs w:val="20"/>
              </w:rPr>
            </w:pPr>
            <w:r w:rsidRPr="00F33AA1">
              <w:rPr>
                <w:rFonts w:asciiTheme="minorHAnsi" w:hAnsiTheme="minorHAnsi" w:cstheme="minorHAnsi"/>
                <w:b/>
                <w:bCs/>
                <w:color w:val="FFFFFF" w:themeColor="background1"/>
                <w:sz w:val="20"/>
                <w:szCs w:val="20"/>
              </w:rPr>
              <w:t>Tipo</w:t>
            </w:r>
          </w:p>
        </w:tc>
      </w:tr>
      <w:tr w:rsidR="0045003C" w:rsidRPr="00353575" w:rsidTr="00A87EC6">
        <w:trPr>
          <w:trHeight w:val="20"/>
        </w:trPr>
        <w:tc>
          <w:tcPr>
            <w:tcW w:w="541"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BOT001</w:t>
            </w:r>
          </w:p>
        </w:tc>
        <w:tc>
          <w:tcPr>
            <w:tcW w:w="627"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Rodapé</w:t>
            </w:r>
          </w:p>
        </w:tc>
        <w:tc>
          <w:tcPr>
            <w:tcW w:w="767"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Finalizar a emergência química</w:t>
            </w:r>
          </w:p>
        </w:tc>
        <w:tc>
          <w:tcPr>
            <w:tcW w:w="1810"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Validar os campos obrigatórios e apresentar MSG001; verificar coordenadas e apresentar MSG002 quando ausentes; exibir MSG003; se SIM, salvar, gerar RE, atribuir Emergência Registrada e apresentar MSG004; se NÃO, retornar ao formulário mantendo os dados.</w:t>
            </w:r>
          </w:p>
        </w:tc>
        <w:tc>
          <w:tcPr>
            <w:tcW w:w="767"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Finalizar Emergência</w:t>
            </w:r>
          </w:p>
        </w:tc>
        <w:tc>
          <w:tcPr>
            <w:tcW w:w="488"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Botão</w:t>
            </w:r>
          </w:p>
        </w:tc>
      </w:tr>
      <w:tr w:rsidR="0045003C" w:rsidRPr="00353575" w:rsidTr="00A87EC6">
        <w:trPr>
          <w:trHeight w:val="20"/>
        </w:trPr>
        <w:tc>
          <w:tcPr>
            <w:tcW w:w="541"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BOT002</w:t>
            </w:r>
          </w:p>
        </w:tc>
        <w:tc>
          <w:tcPr>
            <w:tcW w:w="627"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Seção de coordenadas</w:t>
            </w:r>
          </w:p>
        </w:tc>
        <w:tc>
          <w:tcPr>
            <w:tcW w:w="767"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Adicionar outro conjunto de coordenadas</w:t>
            </w:r>
          </w:p>
        </w:tc>
        <w:tc>
          <w:tcPr>
            <w:tcW w:w="1810"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Incluir novo conjunto de Tipo de coordenada, Latitude e Longitude, permitindo múltiplas coordenadas conforme RN009.</w:t>
            </w:r>
          </w:p>
        </w:tc>
        <w:tc>
          <w:tcPr>
            <w:tcW w:w="767"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Incluir nova coordenada</w:t>
            </w:r>
          </w:p>
        </w:tc>
        <w:tc>
          <w:tcPr>
            <w:tcW w:w="488"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Botão</w:t>
            </w:r>
          </w:p>
        </w:tc>
      </w:tr>
      <w:tr w:rsidR="0045003C" w:rsidRPr="00353575" w:rsidTr="00A87EC6">
        <w:trPr>
          <w:trHeight w:val="20"/>
        </w:trPr>
        <w:tc>
          <w:tcPr>
            <w:tcW w:w="541"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BOT003</w:t>
            </w:r>
          </w:p>
        </w:tc>
        <w:tc>
          <w:tcPr>
            <w:tcW w:w="627"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Rodapé</w:t>
            </w:r>
          </w:p>
        </w:tc>
        <w:tc>
          <w:tcPr>
            <w:tcW w:w="767"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Excluir o Registro de Emergência</w:t>
            </w:r>
          </w:p>
        </w:tc>
        <w:tc>
          <w:tcPr>
            <w:tcW w:w="1810"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Apresentar MSG007 conforme RN022; se SIM, excluir definitivamente; se NÃO, cancelar a operação e retornar ao formulário preservando os dados.</w:t>
            </w:r>
          </w:p>
        </w:tc>
        <w:tc>
          <w:tcPr>
            <w:tcW w:w="767"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Excluir Emergência</w:t>
            </w:r>
          </w:p>
        </w:tc>
        <w:tc>
          <w:tcPr>
            <w:tcW w:w="488" w:type="pct"/>
            <w:vAlign w:val="center"/>
          </w:tcPr>
          <w:p w:rsidR="00C87D26" w:rsidRPr="00587696" w:rsidRDefault="0040427E" w:rsidP="00EE5DB4">
            <w:pPr>
              <w:pStyle w:val="NormalWeb"/>
              <w:jc w:val="center"/>
              <w:rPr>
                <w:rFonts w:asciiTheme="minorHAnsi" w:eastAsia="Calibri" w:hAnsiTheme="minorHAnsi" w:cstheme="minorHAnsi"/>
                <w:color w:val="000000"/>
                <w:sz w:val="20"/>
                <w:szCs w:val="20"/>
              </w:rPr>
            </w:pPr>
            <w:r w:rsidRPr="00587696">
              <w:rPr>
                <w:rFonts w:asciiTheme="minorHAnsi" w:eastAsia="Calibri" w:hAnsiTheme="minorHAnsi" w:cstheme="minorHAnsi"/>
                <w:color w:val="000000"/>
                <w:sz w:val="20"/>
                <w:szCs w:val="20"/>
              </w:rPr>
              <w:t>Botão</w:t>
            </w:r>
          </w:p>
        </w:tc>
      </w:tr>
    </w:tbl>
    <w:p w:rsidR="00B21639" w:rsidRPr="00F0724B" w:rsidRDefault="002D59FE" w:rsidP="00F0724B">
      <w:pPr>
        <w:pStyle w:val="Ttulo1"/>
        <w:rPr>
          <w:rFonts w:asciiTheme="minorHAnsi" w:hAnsiTheme="minorHAnsi" w:cstheme="minorHAnsi"/>
          <w:color w:val="000000"/>
          <w:sz w:val="20"/>
          <w:szCs w:val="20"/>
        </w:rPr>
      </w:pPr>
      <w:bookmarkStart w:id="13" w:name="_Toc239334820"/>
      <w:r w:rsidRPr="00F0724B">
        <w:rPr>
          <w:rFonts w:asciiTheme="minorHAnsi" w:hAnsiTheme="minorHAnsi" w:cstheme="minorHAnsi"/>
          <w:szCs w:val="24"/>
        </w:rPr>
        <w:t>OBSERVAÇÕES</w:t>
      </w:r>
      <w:bookmarkEnd w:id="13"/>
    </w:p>
    <w:p w:rsidR="0004066A" w:rsidRPr="005C2B74" w:rsidRDefault="006A49AA" w:rsidP="0004066A">
      <w:pPr>
        <w:pStyle w:val="NormalWeb"/>
        <w:spacing w:before="0" w:beforeAutospacing="0" w:after="240" w:afterAutospacing="0"/>
        <w:jc w:val="both"/>
        <w:rPr>
          <w:rFonts w:ascii="Calibri" w:eastAsia="Calibri" w:hAnsi="Calibri" w:cs="Calibri"/>
        </w:rPr>
      </w:pPr>
      <w:r w:rsidRPr="0004066A">
        <w:rPr>
          <w:rFonts w:ascii="Calibri" w:eastAsia="Calibri" w:hAnsi="Calibri" w:cs="Calibri"/>
        </w:rPr>
        <w:t xml:space="preserve">Esta especificação foi elaborada exclusivamente a partir de 3.Requisitos fiscalização </w:t>
      </w:r>
      <w:r w:rsidR="00BA3895" w:rsidRPr="0004066A">
        <w:rPr>
          <w:rFonts w:ascii="Calibri" w:eastAsia="Calibri" w:hAnsi="Calibri" w:cs="Calibri"/>
        </w:rPr>
        <w:t>emergência</w:t>
      </w:r>
      <w:r w:rsidRPr="0004066A">
        <w:rPr>
          <w:rFonts w:ascii="Calibri" w:eastAsia="Calibri" w:hAnsi="Calibri" w:cs="Calibri"/>
        </w:rPr>
        <w:t xml:space="preserve"> interna.docx.</w:t>
      </w:r>
      <w:r>
        <w:t xml:space="preserve"> </w:t>
      </w:r>
      <w:r w:rsidR="0004066A" w:rsidRPr="005C2B74">
        <w:rPr>
          <w:rFonts w:ascii="Calibri" w:eastAsia="Calibri" w:hAnsi="Calibri" w:cs="Calibri"/>
        </w:rPr>
        <w:t>O detalhamento da pauta do gestor e do técnico será objeto de levantamento próprio. Até decisão formal, esses pontos não devem ser implementados por inferência.</w:t>
      </w:r>
    </w:p>
    <w:p w:rsidR="006A49AA" w:rsidRPr="00252860" w:rsidRDefault="006A49AA" w:rsidP="00ED65CB">
      <w:pPr>
        <w:pStyle w:val="PargrafodaLista"/>
        <w:rPr>
          <w:b/>
        </w:rPr>
      </w:pPr>
    </w:p>
    <w:p w:rsidR="00D67519" w:rsidRPr="00ED65CB" w:rsidRDefault="00E677EE" w:rsidP="00ED65CB">
      <w:pPr>
        <w:pStyle w:val="Ttulo1"/>
        <w:rPr>
          <w:rFonts w:asciiTheme="minorHAnsi" w:hAnsiTheme="minorHAnsi" w:cstheme="minorHAnsi"/>
          <w:szCs w:val="24"/>
        </w:rPr>
      </w:pPr>
      <w:bookmarkStart w:id="14" w:name="_Toc239334821"/>
      <w:r w:rsidRPr="006C1535">
        <w:rPr>
          <w:rFonts w:asciiTheme="minorHAnsi" w:hAnsiTheme="minorHAnsi" w:cstheme="minorHAnsi"/>
          <w:szCs w:val="24"/>
        </w:rPr>
        <w:t>CONCLUSÃO</w:t>
      </w:r>
      <w:bookmarkEnd w:id="14"/>
    </w:p>
    <w:p w:rsidR="00511062" w:rsidRDefault="00511062" w:rsidP="0004066A">
      <w:pPr>
        <w:pStyle w:val="NormalWeb"/>
        <w:spacing w:before="0" w:beforeAutospacing="0" w:after="240" w:afterAutospacing="0"/>
        <w:jc w:val="both"/>
        <w:rPr>
          <w:rFonts w:ascii="Calibri" w:eastAsia="Calibri" w:hAnsi="Calibri" w:cs="Calibri"/>
        </w:rPr>
      </w:pPr>
      <w:r w:rsidRPr="0004066A">
        <w:rPr>
          <w:rFonts w:ascii="Calibri" w:eastAsia="Calibri" w:hAnsi="Calibri" w:cs="Calibri"/>
        </w:rPr>
        <w:t>O DOR consolida os requisitos do cadastro interno de emergência química, abrangendo autenticação, dados do recebimento, técnico indicado, caracterização da ocorrência, localização, comunicante identificado, anexos, informações adicionais, coordenadas, validação, confirmação, geração do RE, status</w:t>
      </w:r>
      <w:r w:rsidR="00CF4EA2">
        <w:rPr>
          <w:rFonts w:ascii="Calibri" w:eastAsia="Calibri" w:hAnsi="Calibri" w:cs="Calibri"/>
        </w:rPr>
        <w:t>,</w:t>
      </w:r>
      <w:r w:rsidRPr="0004066A">
        <w:rPr>
          <w:rFonts w:ascii="Calibri" w:eastAsia="Calibri" w:hAnsi="Calibri" w:cs="Calibri"/>
        </w:rPr>
        <w:t xml:space="preserve"> Análise </w:t>
      </w:r>
      <w:r w:rsidR="00CF4EA2" w:rsidRPr="0004066A">
        <w:rPr>
          <w:rFonts w:ascii="Calibri" w:eastAsia="Calibri" w:hAnsi="Calibri" w:cs="Calibri"/>
        </w:rPr>
        <w:t>Técnica</w:t>
      </w:r>
      <w:r w:rsidR="00CF4EA2">
        <w:rPr>
          <w:rFonts w:ascii="Calibri" w:eastAsia="Calibri" w:hAnsi="Calibri" w:cs="Calibri"/>
        </w:rPr>
        <w:t xml:space="preserve">, </w:t>
      </w:r>
      <w:r w:rsidR="00CF4EA2" w:rsidRPr="0004066A">
        <w:rPr>
          <w:rFonts w:ascii="Calibri" w:eastAsia="Calibri" w:hAnsi="Calibri" w:cs="Calibri"/>
        </w:rPr>
        <w:t>alertas e encaminhamento</w:t>
      </w:r>
      <w:r w:rsidRPr="0004066A">
        <w:rPr>
          <w:rFonts w:ascii="Calibri" w:eastAsia="Calibri" w:hAnsi="Calibri" w:cs="Calibri"/>
        </w:rPr>
        <w:t xml:space="preserve"> à pauta do gestor. A implementação deve observar integralmente as regras detalhadas, mensagens, obrigatoriedades, formatos e condicionais descritos. </w:t>
      </w:r>
    </w:p>
    <w:p w:rsidR="0004066A" w:rsidRPr="0004066A" w:rsidRDefault="0004066A" w:rsidP="0004066A">
      <w:pPr>
        <w:pStyle w:val="NormalWeb"/>
        <w:spacing w:before="0" w:beforeAutospacing="0" w:after="240" w:afterAutospacing="0"/>
        <w:jc w:val="both"/>
        <w:rPr>
          <w:rFonts w:ascii="Calibri" w:eastAsia="Calibri" w:hAnsi="Calibri" w:cs="Calibri"/>
        </w:rPr>
      </w:pPr>
    </w:p>
    <w:p w:rsidR="00DC0AFC" w:rsidRPr="000E09E3" w:rsidRDefault="00DC0AFC" w:rsidP="002C18FA">
      <w:pPr>
        <w:pStyle w:val="Ttulo1"/>
        <w:rPr>
          <w:rFonts w:asciiTheme="minorHAnsi" w:hAnsiTheme="minorHAnsi" w:cstheme="minorHAnsi"/>
        </w:rPr>
      </w:pPr>
      <w:bookmarkStart w:id="15" w:name="_Toc239334822"/>
      <w:r w:rsidRPr="000E09E3">
        <w:rPr>
          <w:rFonts w:asciiTheme="minorHAnsi" w:hAnsiTheme="minorHAnsi" w:cstheme="minorHAnsi"/>
        </w:rPr>
        <w:t>ASSINATURA E TERMO DE ACEITE</w:t>
      </w:r>
      <w:bookmarkEnd w:id="15"/>
    </w:p>
    <w:p w:rsidR="004171C7" w:rsidRPr="009152B0" w:rsidRDefault="004171C7" w:rsidP="008A7550">
      <w:pPr>
        <w:rPr>
          <w:rFonts w:asciiTheme="minorHAnsi" w:hAnsiTheme="minorHAnsi" w:cstheme="minorHAnsi"/>
        </w:rPr>
      </w:pPr>
    </w:p>
    <w:p w:rsidR="004171C7" w:rsidRPr="009152B0" w:rsidRDefault="004171C7" w:rsidP="008A7550">
      <w:pPr>
        <w:rPr>
          <w:rFonts w:asciiTheme="minorHAnsi" w:hAnsiTheme="minorHAnsi" w:cstheme="minorHAnsi"/>
        </w:rPr>
      </w:pPr>
    </w:p>
    <w:p w:rsidR="00E56683" w:rsidRPr="009152B0" w:rsidRDefault="00E56683" w:rsidP="008A7550">
      <w:pPr>
        <w:rPr>
          <w:rFonts w:asciiTheme="minorHAnsi" w:hAnsiTheme="minorHAnsi" w:cstheme="minorHAnsi"/>
        </w:rPr>
      </w:pPr>
      <w:r>
        <w:rPr>
          <w:rFonts w:asciiTheme="minorHAnsi" w:hAnsiTheme="minorHAnsi" w:cstheme="minorHAnsi"/>
        </w:rPr>
        <w:t>______________________________</w:t>
      </w:r>
    </w:p>
    <w:p w:rsidR="00E56683" w:rsidRPr="009152B0" w:rsidRDefault="00C44AD2" w:rsidP="008A7550">
      <w:pPr>
        <w:rPr>
          <w:rFonts w:asciiTheme="minorHAnsi" w:hAnsiTheme="minorHAnsi" w:cstheme="minorHAnsi"/>
        </w:rPr>
      </w:pPr>
      <w:r>
        <w:rPr>
          <w:rFonts w:asciiTheme="minorHAnsi" w:hAnsiTheme="minorHAnsi" w:cstheme="minorHAnsi"/>
        </w:rPr>
        <w:t>Assinatura</w:t>
      </w:r>
    </w:p>
    <w:p w:rsidR="00E56683" w:rsidRPr="009152B0" w:rsidRDefault="00E56683" w:rsidP="008A7550">
      <w:pPr>
        <w:rPr>
          <w:rFonts w:asciiTheme="minorHAnsi" w:hAnsiTheme="minorHAnsi" w:cstheme="minorHAnsi"/>
        </w:rPr>
      </w:pPr>
      <w:r>
        <w:rPr>
          <w:rFonts w:asciiTheme="minorHAnsi" w:hAnsiTheme="minorHAnsi" w:cstheme="minorHAnsi"/>
        </w:rPr>
        <w:t>Coordenação de Tecnologia da Informação e Comunicação - COTIC</w:t>
      </w:r>
    </w:p>
    <w:p w:rsidR="004171C7" w:rsidRPr="009152B0" w:rsidRDefault="00E56683" w:rsidP="008A7550">
      <w:pPr>
        <w:rPr>
          <w:rFonts w:asciiTheme="minorHAnsi" w:hAnsiTheme="minorHAnsi" w:cstheme="minorHAnsi"/>
        </w:rPr>
      </w:pPr>
      <w:r>
        <w:rPr>
          <w:rFonts w:asciiTheme="minorHAnsi" w:hAnsiTheme="minorHAnsi" w:cstheme="minorHAnsi"/>
          <w:b/>
          <w:bCs/>
        </w:rPr>
        <w:t>INEMA - Instituto do Meio Ambiente e Recursos Hídricos</w:t>
      </w:r>
    </w:p>
    <w:sectPr w:rsidR="004171C7" w:rsidRPr="009152B0" w:rsidSect="00980C1A">
      <w:headerReference w:type="even" r:id="rId16"/>
      <w:headerReference w:type="first" r:id="rId17"/>
      <w:pgSz w:w="11906" w:h="16838"/>
      <w:pgMar w:top="720" w:right="720" w:bottom="720" w:left="720" w:header="1259" w:footer="720" w:gutter="0"/>
      <w:cols w:space="720"/>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53F4A" w:rsidRDefault="00A53F4A">
      <w:pPr>
        <w:spacing w:before="0" w:after="0" w:line="240" w:lineRule="auto"/>
      </w:pPr>
      <w:r>
        <w:separator/>
      </w:r>
    </w:p>
  </w:endnote>
  <w:endnote w:type="continuationSeparator" w:id="1">
    <w:p w:rsidR="00A53F4A" w:rsidRDefault="00A53F4A">
      <w:pPr>
        <w:spacing w:before="0"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EFF" w:rsidRDefault="00CE2EFF">
    <w:pPr>
      <w:widowControl w:val="0"/>
      <w:pBdr>
        <w:top w:val="nil"/>
        <w:left w:val="nil"/>
        <w:bottom w:val="nil"/>
        <w:right w:val="nil"/>
        <w:between w:val="nil"/>
      </w:pBdr>
      <w:spacing w:before="0" w:after="0"/>
      <w:jc w:val="left"/>
      <w:rPr>
        <w:color w:val="000000"/>
      </w:rPr>
    </w:pPr>
  </w:p>
  <w:tbl>
    <w:tblPr>
      <w:tblStyle w:val="2"/>
      <w:tblW w:w="4663" w:type="pct"/>
      <w:tblInd w:w="0" w:type="dxa"/>
      <w:tblLook w:val="0400"/>
    </w:tblPr>
    <w:tblGrid>
      <w:gridCol w:w="6771"/>
      <w:gridCol w:w="849"/>
      <w:gridCol w:w="1671"/>
    </w:tblGrid>
    <w:tr w:rsidR="00CE2EFF" w:rsidTr="007F4BED">
      <w:trPr>
        <w:trHeight w:val="70"/>
      </w:trPr>
      <w:tc>
        <w:tcPr>
          <w:tcW w:w="3644" w:type="pct"/>
        </w:tcPr>
        <w:p w:rsidR="00CE2EFF" w:rsidRPr="002C18FA" w:rsidRDefault="00CE2EFF" w:rsidP="00CD6F39">
          <w:pPr>
            <w:rPr>
              <w:sz w:val="20"/>
              <w:szCs w:val="20"/>
              <w:u w:val="double"/>
            </w:rPr>
          </w:pPr>
          <w:r w:rsidRPr="003F6CE5">
            <w:rPr>
              <w:sz w:val="20"/>
              <w:szCs w:val="20"/>
            </w:rPr>
            <w:t>DOR003 – Módulo Fiscalização – Cadastro de Emergência Química Interna |</w:t>
          </w:r>
        </w:p>
      </w:tc>
      <w:tc>
        <w:tcPr>
          <w:tcW w:w="457" w:type="pct"/>
        </w:tcPr>
        <w:p w:rsidR="00CE2EFF" w:rsidRDefault="00CE2EFF">
          <w:pPr>
            <w:rPr>
              <w:sz w:val="20"/>
              <w:szCs w:val="20"/>
            </w:rPr>
          </w:pPr>
        </w:p>
      </w:tc>
      <w:tc>
        <w:tcPr>
          <w:tcW w:w="899" w:type="pct"/>
        </w:tcPr>
        <w:p w:rsidR="00CE2EFF" w:rsidRDefault="00CE2EFF">
          <w:pPr>
            <w:pBdr>
              <w:top w:val="nil"/>
              <w:left w:val="nil"/>
              <w:bottom w:val="nil"/>
              <w:right w:val="nil"/>
              <w:between w:val="nil"/>
            </w:pBdr>
            <w:tabs>
              <w:tab w:val="center" w:pos="4252"/>
              <w:tab w:val="right" w:pos="8504"/>
            </w:tabs>
            <w:jc w:val="right"/>
            <w:rPr>
              <w:color w:val="000000"/>
              <w:sz w:val="20"/>
              <w:szCs w:val="20"/>
            </w:rPr>
          </w:pPr>
          <w:r>
            <w:rPr>
              <w:color w:val="000000"/>
              <w:sz w:val="20"/>
              <w:szCs w:val="20"/>
            </w:rPr>
            <w:t xml:space="preserve">Página </w:t>
          </w:r>
          <w:r w:rsidR="007E20F6">
            <w:rPr>
              <w:b/>
              <w:color w:val="000000"/>
              <w:sz w:val="20"/>
              <w:szCs w:val="20"/>
            </w:rPr>
            <w:fldChar w:fldCharType="begin"/>
          </w:r>
          <w:r>
            <w:rPr>
              <w:b/>
              <w:color w:val="000000"/>
              <w:sz w:val="20"/>
              <w:szCs w:val="20"/>
            </w:rPr>
            <w:instrText>PAGE</w:instrText>
          </w:r>
          <w:r w:rsidR="007E20F6">
            <w:rPr>
              <w:b/>
              <w:color w:val="000000"/>
              <w:sz w:val="20"/>
              <w:szCs w:val="20"/>
            </w:rPr>
            <w:fldChar w:fldCharType="separate"/>
          </w:r>
          <w:r w:rsidR="00210F79">
            <w:rPr>
              <w:b/>
              <w:noProof/>
              <w:color w:val="000000"/>
              <w:sz w:val="20"/>
              <w:szCs w:val="20"/>
            </w:rPr>
            <w:t>1</w:t>
          </w:r>
          <w:r w:rsidR="007E20F6">
            <w:rPr>
              <w:b/>
              <w:color w:val="000000"/>
              <w:sz w:val="20"/>
              <w:szCs w:val="20"/>
            </w:rPr>
            <w:fldChar w:fldCharType="end"/>
          </w:r>
          <w:r>
            <w:rPr>
              <w:color w:val="000000"/>
              <w:sz w:val="20"/>
              <w:szCs w:val="20"/>
            </w:rPr>
            <w:t xml:space="preserve"> de </w:t>
          </w:r>
          <w:r w:rsidR="007E20F6">
            <w:rPr>
              <w:b/>
              <w:color w:val="000000"/>
              <w:sz w:val="20"/>
              <w:szCs w:val="20"/>
            </w:rPr>
            <w:fldChar w:fldCharType="begin"/>
          </w:r>
          <w:r>
            <w:rPr>
              <w:b/>
              <w:color w:val="000000"/>
              <w:sz w:val="20"/>
              <w:szCs w:val="20"/>
            </w:rPr>
            <w:instrText>NUMPAGES</w:instrText>
          </w:r>
          <w:r w:rsidR="007E20F6">
            <w:rPr>
              <w:b/>
              <w:color w:val="000000"/>
              <w:sz w:val="20"/>
              <w:szCs w:val="20"/>
            </w:rPr>
            <w:fldChar w:fldCharType="separate"/>
          </w:r>
          <w:r w:rsidR="00210F79">
            <w:rPr>
              <w:b/>
              <w:noProof/>
              <w:color w:val="000000"/>
              <w:sz w:val="20"/>
              <w:szCs w:val="20"/>
            </w:rPr>
            <w:t>14</w:t>
          </w:r>
          <w:r w:rsidR="007E20F6">
            <w:rPr>
              <w:b/>
              <w:color w:val="000000"/>
              <w:sz w:val="20"/>
              <w:szCs w:val="20"/>
            </w:rPr>
            <w:fldChar w:fldCharType="end"/>
          </w:r>
        </w:p>
      </w:tc>
    </w:tr>
    <w:tr w:rsidR="00CE2EFF" w:rsidTr="007F4BED">
      <w:trPr>
        <w:trHeight w:val="70"/>
      </w:trPr>
      <w:tc>
        <w:tcPr>
          <w:tcW w:w="3644" w:type="pct"/>
        </w:tcPr>
        <w:p w:rsidR="00CE2EFF" w:rsidRPr="003F6CE5" w:rsidRDefault="00CE2EFF" w:rsidP="003A11A1">
          <w:pPr>
            <w:rPr>
              <w:sz w:val="20"/>
              <w:szCs w:val="20"/>
            </w:rPr>
          </w:pPr>
          <w:r>
            <w:rPr>
              <w:sz w:val="20"/>
              <w:szCs w:val="20"/>
            </w:rPr>
            <w:t>| Acto Soluções em Tecnologia Ltda</w:t>
          </w:r>
        </w:p>
      </w:tc>
      <w:tc>
        <w:tcPr>
          <w:tcW w:w="457" w:type="pct"/>
        </w:tcPr>
        <w:p w:rsidR="00CE2EFF" w:rsidRDefault="00CE2EFF" w:rsidP="003A11A1">
          <w:pPr>
            <w:rPr>
              <w:sz w:val="20"/>
              <w:szCs w:val="20"/>
            </w:rPr>
          </w:pPr>
        </w:p>
      </w:tc>
      <w:tc>
        <w:tcPr>
          <w:tcW w:w="899" w:type="pct"/>
        </w:tcPr>
        <w:p w:rsidR="00CE2EFF" w:rsidRDefault="00CE2EFF" w:rsidP="003A11A1">
          <w:pPr>
            <w:pBdr>
              <w:top w:val="nil"/>
              <w:left w:val="nil"/>
              <w:bottom w:val="nil"/>
              <w:right w:val="nil"/>
              <w:between w:val="nil"/>
            </w:pBdr>
            <w:tabs>
              <w:tab w:val="center" w:pos="4252"/>
              <w:tab w:val="right" w:pos="8504"/>
            </w:tabs>
            <w:jc w:val="right"/>
            <w:rPr>
              <w:color w:val="000000"/>
              <w:sz w:val="20"/>
              <w:szCs w:val="20"/>
            </w:rPr>
          </w:pPr>
        </w:p>
      </w:tc>
    </w:tr>
  </w:tbl>
  <w:p w:rsidR="00CE2EFF" w:rsidRDefault="00CE2EFF" w:rsidP="003A11A1">
    <w:pPr>
      <w:pBdr>
        <w:top w:val="nil"/>
        <w:left w:val="nil"/>
        <w:bottom w:val="nil"/>
        <w:right w:val="nil"/>
        <w:between w:val="nil"/>
      </w:pBdr>
      <w:tabs>
        <w:tab w:val="right" w:pos="9746"/>
      </w:tabs>
      <w:spacing w:after="0" w:line="240" w:lineRule="auto"/>
      <w:rPr>
        <w:color w:val="000000"/>
      </w:rPr>
    </w:pPr>
    <w:r>
      <w:rPr>
        <w:noProof/>
      </w:rPr>
      <w:drawing>
        <wp:anchor distT="0" distB="0" distL="114300" distR="114300" simplePos="0" relativeHeight="251656192" behindDoc="1" locked="0" layoutInCell="1" allowOverlap="1">
          <wp:simplePos x="0" y="0"/>
          <wp:positionH relativeFrom="margin">
            <wp:posOffset>-873437</wp:posOffset>
          </wp:positionH>
          <wp:positionV relativeFrom="margin">
            <wp:posOffset>9296852</wp:posOffset>
          </wp:positionV>
          <wp:extent cx="8175279" cy="11559136"/>
          <wp:effectExtent l="0" t="0" r="0" b="0"/>
          <wp:wrapNone/>
          <wp:docPr id="984061515" name="Imagem 2" descr="Uma imagem contendo Aplicativo  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19153" name="Imagem 2" descr="Uma imagem contendo Aplicativo  O conteúdo gerado por IA pode estar incorreto."/>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175279" cy="11559136"/>
                  </a:xfrm>
                  <a:prstGeom prst="rect">
                    <a:avLst/>
                  </a:prstGeom>
                  <a:noFill/>
                </pic:spPr>
              </pic:pic>
            </a:graphicData>
          </a:graphic>
        </wp:anchor>
      </w:drawing>
    </w:r>
    <w:r>
      <w:rPr>
        <w:color w:val="000000"/>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53F4A" w:rsidRDefault="00A53F4A">
      <w:pPr>
        <w:spacing w:before="0" w:after="0" w:line="240" w:lineRule="auto"/>
      </w:pPr>
      <w:r>
        <w:separator/>
      </w:r>
    </w:p>
  </w:footnote>
  <w:footnote w:type="continuationSeparator" w:id="1">
    <w:p w:rsidR="00A53F4A" w:rsidRDefault="00A53F4A">
      <w:pPr>
        <w:spacing w:before="0"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EFF" w:rsidRDefault="007E20F6">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7829938" o:spid="_x0000_s1029" type="#_x0000_t75" alt="" style="position:absolute;left:0;text-align:left;margin-left:0;margin-top:0;width:487.1pt;height:145.85pt;z-index:-251658240;mso-wrap-edited:f;mso-position-horizontal:center;mso-position-horizontal-relative:margin;mso-position-vertical:center;mso-position-vertical-relative:margin" o:allowincell="f">
          <v:imagedata r:id="rId1" o:title="acto"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EFF" w:rsidRDefault="00CE2EFF" w:rsidP="00980C1A">
    <w:pPr>
      <w:widowControl w:val="0"/>
      <w:pBdr>
        <w:top w:val="nil"/>
        <w:left w:val="nil"/>
        <w:bottom w:val="nil"/>
        <w:right w:val="nil"/>
        <w:between w:val="nil"/>
      </w:pBdr>
      <w:tabs>
        <w:tab w:val="left" w:pos="0"/>
        <w:tab w:val="left" w:pos="1407"/>
        <w:tab w:val="left" w:pos="7899"/>
      </w:tabs>
      <w:spacing w:before="0"/>
      <w:jc w:val="left"/>
      <w:rPr>
        <w:noProof/>
      </w:rPr>
    </w:pPr>
    <w:r>
      <w:rPr>
        <w:noProof/>
      </w:rPr>
      <w:drawing>
        <wp:anchor distT="0" distB="0" distL="114300" distR="114300" simplePos="0" relativeHeight="251655168" behindDoc="1" locked="0" layoutInCell="1" allowOverlap="1">
          <wp:simplePos x="0" y="0"/>
          <wp:positionH relativeFrom="page">
            <wp:posOffset>-82550</wp:posOffset>
          </wp:positionH>
          <wp:positionV relativeFrom="page">
            <wp:align>top</wp:align>
          </wp:positionV>
          <wp:extent cx="7645400" cy="10694670"/>
          <wp:effectExtent l="0" t="0" r="0" b="0"/>
          <wp:wrapNone/>
          <wp:docPr id="27248113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7645400" cy="10694670"/>
                  </a:xfrm>
                  <a:prstGeom prst="rect">
                    <a:avLst/>
                  </a:prstGeom>
                  <a:noFill/>
                </pic:spPr>
              </pic:pic>
            </a:graphicData>
          </a:graphic>
        </wp:anchor>
      </w:drawing>
    </w:r>
    <w:r>
      <w:rPr>
        <w:noProof/>
      </w:rPr>
      <w:t>‘</w:t>
    </w:r>
    <w:r>
      <w:rPr>
        <w:noProof/>
      </w:rPr>
      <w:tab/>
    </w:r>
    <w:r>
      <w:rPr>
        <w:noProof/>
      </w:rPr>
      <w:tab/>
    </w:r>
  </w:p>
  <w:p w:rsidR="00CE2EFF" w:rsidRDefault="00CE2EFF" w:rsidP="00980C1A">
    <w:pPr>
      <w:widowControl w:val="0"/>
      <w:pBdr>
        <w:top w:val="nil"/>
        <w:left w:val="nil"/>
        <w:bottom w:val="nil"/>
        <w:right w:val="nil"/>
        <w:between w:val="nil"/>
      </w:pBdr>
      <w:tabs>
        <w:tab w:val="left" w:pos="0"/>
        <w:tab w:val="left" w:pos="1989"/>
        <w:tab w:val="left" w:pos="3346"/>
      </w:tabs>
      <w:spacing w:before="0"/>
      <w:jc w:val="left"/>
      <w:rPr>
        <w:noProof/>
      </w:rPr>
    </w:pPr>
    <w:r>
      <w:rPr>
        <w:noProof/>
      </w:rPr>
      <w:tab/>
    </w:r>
    <w:r>
      <w:rPr>
        <w:noProof/>
      </w:rPr>
      <w:tab/>
    </w:r>
  </w:p>
  <w:tbl>
    <w:tblPr>
      <w:tblW w:w="9639" w:type="dxa"/>
      <w:tblBorders>
        <w:top w:val="single" w:sz="4" w:space="0" w:color="4472C4"/>
        <w:bottom w:val="single" w:sz="4" w:space="0" w:color="4472C4"/>
      </w:tblBorders>
      <w:tblLayout w:type="fixed"/>
      <w:tblLook w:val="0400"/>
    </w:tblPr>
    <w:tblGrid>
      <w:gridCol w:w="9639"/>
    </w:tblGrid>
    <w:tr w:rsidR="00CE2EFF" w:rsidRPr="005C574C" w:rsidTr="005C574C">
      <w:trPr>
        <w:cantSplit/>
        <w:trHeight w:val="248"/>
      </w:trPr>
      <w:tc>
        <w:tcPr>
          <w:tcW w:w="9639" w:type="dxa"/>
        </w:tcPr>
        <w:p w:rsidR="00CE2EFF" w:rsidRPr="005C574C" w:rsidRDefault="00CE2EFF" w:rsidP="004C7964">
          <w:pPr>
            <w:tabs>
              <w:tab w:val="left" w:pos="3640"/>
            </w:tabs>
            <w:spacing w:line="240" w:lineRule="auto"/>
            <w:ind w:right="-1811"/>
            <w:rPr>
              <w:rFonts w:ascii="Arial" w:hAnsi="Arial" w:cs="Arial"/>
              <w:b/>
              <w:sz w:val="20"/>
              <w:szCs w:val="20"/>
            </w:rPr>
          </w:pPr>
          <w:r w:rsidRPr="005C574C">
            <w:rPr>
              <w:rFonts w:ascii="Arial" w:hAnsi="Arial" w:cs="Arial"/>
              <w:b/>
              <w:sz w:val="20"/>
              <w:szCs w:val="20"/>
            </w:rPr>
            <w:t>Projeto:</w:t>
          </w:r>
          <w:r>
            <w:rPr>
              <w:rFonts w:ascii="Arial" w:hAnsi="Arial" w:cs="Arial"/>
              <w:b/>
              <w:sz w:val="20"/>
              <w:szCs w:val="20"/>
            </w:rPr>
            <w:tab/>
          </w:r>
        </w:p>
        <w:p w:rsidR="00CE2EFF" w:rsidRPr="005C574C" w:rsidRDefault="00CE2EFF" w:rsidP="00CA3C06">
          <w:pPr>
            <w:ind w:right="-1811"/>
            <w:rPr>
              <w:rFonts w:ascii="Arial" w:hAnsi="Arial" w:cs="Arial"/>
            </w:rPr>
          </w:pPr>
          <w:r w:rsidRPr="005C574C">
            <w:rPr>
              <w:rFonts w:ascii="Arial" w:hAnsi="Arial" w:cs="Arial"/>
              <w:sz w:val="20"/>
              <w:szCs w:val="20"/>
            </w:rPr>
            <w:t>PROJETO NOVO S</w:t>
          </w:r>
          <w:r>
            <w:rPr>
              <w:rFonts w:ascii="Arial" w:hAnsi="Arial" w:cs="Arial"/>
              <w:sz w:val="20"/>
              <w:szCs w:val="20"/>
            </w:rPr>
            <w:t>EIA</w:t>
          </w:r>
          <w:r w:rsidRPr="005C574C">
            <w:rPr>
              <w:rFonts w:ascii="Arial" w:hAnsi="Arial" w:cs="Arial"/>
              <w:sz w:val="20"/>
              <w:szCs w:val="20"/>
            </w:rPr>
            <w:t xml:space="preserve"> - Sistema Integrado de Gestão Ambiental - INEMA</w:t>
          </w:r>
        </w:p>
      </w:tc>
    </w:tr>
  </w:tbl>
  <w:p w:rsidR="00CE2EFF" w:rsidRDefault="007E20F6" w:rsidP="008E1CFD">
    <w:pPr>
      <w:pBdr>
        <w:top w:val="nil"/>
        <w:left w:val="nil"/>
        <w:bottom w:val="nil"/>
        <w:right w:val="nil"/>
        <w:between w:val="nil"/>
      </w:pBdr>
      <w:tabs>
        <w:tab w:val="center" w:pos="4252"/>
        <w:tab w:val="right" w:pos="8504"/>
      </w:tabs>
      <w:spacing w:after="0" w:line="240" w:lineRule="auto"/>
      <w:rPr>
        <w:color w:val="000000"/>
      </w:rPr>
    </w:pPr>
    <w:r w:rsidRPr="007E20F6">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7829939" o:spid="_x0000_s1028" type="#_x0000_t75" alt="" style="position:absolute;left:0;text-align:left;margin-left:0;margin-top:0;width:487.1pt;height:145.85pt;z-index:-251657216;mso-wrap-edited:f;mso-position-horizontal:center;mso-position-horizontal-relative:margin;mso-position-vertical:center;mso-position-vertical-relative:margin" o:allowincell="f">
          <v:imagedata r:id="rId2" o:title="acto"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EFF" w:rsidRDefault="007E20F6">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7829937" o:spid="_x0000_s1027" type="#_x0000_t75" alt="" style="position:absolute;left:0;text-align:left;margin-left:0;margin-top:0;width:487.1pt;height:145.85pt;z-index:-251659264;mso-wrap-edited:f;mso-position-horizontal:center;mso-position-horizontal-relative:margin;mso-position-vertical:center;mso-position-vertical-relative:margin" o:allowincell="f">
          <v:imagedata r:id="rId1" o:title="acto" gain="19661f" blacklevel="22938f"/>
          <w10:wrap anchorx="margin" anchory="margin"/>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EFF" w:rsidRDefault="007E20F6">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7829941" o:spid="_x0000_s1026" type="#_x0000_t75" alt="" style="position:absolute;left:0;text-align:left;margin-left:0;margin-top:0;width:487.1pt;height:145.85pt;z-index:-251655168;mso-wrap-edited:f;mso-position-horizontal:center;mso-position-horizontal-relative:margin;mso-position-vertical:center;mso-position-vertical-relative:margin" o:allowincell="f">
          <v:imagedata r:id="rId1" o:title="acto" gain="19661f" blacklevel="22938f"/>
          <w10:wrap anchorx="margin" anchory="margin"/>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E2EFF" w:rsidRDefault="007E20F6">
    <w:pPr>
      <w:pStyle w:val="Cabealho"/>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7829940" o:spid="_x0000_s1025" type="#_x0000_t75" alt="" style="position:absolute;left:0;text-align:left;margin-left:0;margin-top:0;width:487.1pt;height:145.85pt;z-index:-251656192;mso-wrap-edited:f;mso-position-horizontal:center;mso-position-horizontal-relative:margin;mso-position-vertical:center;mso-position-vertical-relative:margin" o:allowincell="f">
          <v:imagedata r:id="rId1" o:title="acto" gain="19661f" blacklevel="22938f"/>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C422D2"/>
    <w:multiLevelType w:val="hybridMultilevel"/>
    <w:tmpl w:val="F5DEC6F4"/>
    <w:lvl w:ilvl="0" w:tplc="0416000D">
      <w:start w:val="1"/>
      <w:numFmt w:val="bullet"/>
      <w:lvlText w:val=""/>
      <w:lvlJc w:val="left"/>
      <w:pPr>
        <w:ind w:left="-1032" w:hanging="360"/>
      </w:pPr>
      <w:rPr>
        <w:rFonts w:ascii="Wingdings" w:hAnsi="Wingdings" w:hint="default"/>
      </w:rPr>
    </w:lvl>
    <w:lvl w:ilvl="1" w:tplc="04160003">
      <w:start w:val="1"/>
      <w:numFmt w:val="bullet"/>
      <w:lvlText w:val="o"/>
      <w:lvlJc w:val="left"/>
      <w:pPr>
        <w:ind w:left="-312" w:hanging="360"/>
      </w:pPr>
      <w:rPr>
        <w:rFonts w:ascii="Courier New" w:hAnsi="Courier New" w:cs="Courier New" w:hint="default"/>
      </w:rPr>
    </w:lvl>
    <w:lvl w:ilvl="2" w:tplc="04160005">
      <w:start w:val="1"/>
      <w:numFmt w:val="bullet"/>
      <w:lvlText w:val=""/>
      <w:lvlJc w:val="left"/>
      <w:pPr>
        <w:ind w:left="408" w:hanging="360"/>
      </w:pPr>
      <w:rPr>
        <w:rFonts w:ascii="Wingdings" w:hAnsi="Wingdings" w:hint="default"/>
      </w:rPr>
    </w:lvl>
    <w:lvl w:ilvl="3" w:tplc="04160001" w:tentative="1">
      <w:start w:val="1"/>
      <w:numFmt w:val="bullet"/>
      <w:lvlText w:val=""/>
      <w:lvlJc w:val="left"/>
      <w:pPr>
        <w:ind w:left="1128" w:hanging="360"/>
      </w:pPr>
      <w:rPr>
        <w:rFonts w:ascii="Symbol" w:hAnsi="Symbol" w:hint="default"/>
      </w:rPr>
    </w:lvl>
    <w:lvl w:ilvl="4" w:tplc="04160003" w:tentative="1">
      <w:start w:val="1"/>
      <w:numFmt w:val="bullet"/>
      <w:lvlText w:val="o"/>
      <w:lvlJc w:val="left"/>
      <w:pPr>
        <w:ind w:left="1848" w:hanging="360"/>
      </w:pPr>
      <w:rPr>
        <w:rFonts w:ascii="Courier New" w:hAnsi="Courier New" w:cs="Courier New" w:hint="default"/>
      </w:rPr>
    </w:lvl>
    <w:lvl w:ilvl="5" w:tplc="04160005" w:tentative="1">
      <w:start w:val="1"/>
      <w:numFmt w:val="bullet"/>
      <w:lvlText w:val=""/>
      <w:lvlJc w:val="left"/>
      <w:pPr>
        <w:ind w:left="2568" w:hanging="360"/>
      </w:pPr>
      <w:rPr>
        <w:rFonts w:ascii="Wingdings" w:hAnsi="Wingdings" w:hint="default"/>
      </w:rPr>
    </w:lvl>
    <w:lvl w:ilvl="6" w:tplc="04160001" w:tentative="1">
      <w:start w:val="1"/>
      <w:numFmt w:val="bullet"/>
      <w:lvlText w:val=""/>
      <w:lvlJc w:val="left"/>
      <w:pPr>
        <w:ind w:left="3288" w:hanging="360"/>
      </w:pPr>
      <w:rPr>
        <w:rFonts w:ascii="Symbol" w:hAnsi="Symbol" w:hint="default"/>
      </w:rPr>
    </w:lvl>
    <w:lvl w:ilvl="7" w:tplc="04160003" w:tentative="1">
      <w:start w:val="1"/>
      <w:numFmt w:val="bullet"/>
      <w:lvlText w:val="o"/>
      <w:lvlJc w:val="left"/>
      <w:pPr>
        <w:ind w:left="4008" w:hanging="360"/>
      </w:pPr>
      <w:rPr>
        <w:rFonts w:ascii="Courier New" w:hAnsi="Courier New" w:cs="Courier New" w:hint="default"/>
      </w:rPr>
    </w:lvl>
    <w:lvl w:ilvl="8" w:tplc="04160005" w:tentative="1">
      <w:start w:val="1"/>
      <w:numFmt w:val="bullet"/>
      <w:lvlText w:val=""/>
      <w:lvlJc w:val="left"/>
      <w:pPr>
        <w:ind w:left="4728" w:hanging="360"/>
      </w:pPr>
      <w:rPr>
        <w:rFonts w:ascii="Wingdings" w:hAnsi="Wingdings" w:hint="default"/>
      </w:rPr>
    </w:lvl>
  </w:abstractNum>
  <w:abstractNum w:abstractNumId="1">
    <w:nsid w:val="0F921830"/>
    <w:multiLevelType w:val="multilevel"/>
    <w:tmpl w:val="4D622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B123E7"/>
    <w:multiLevelType w:val="multilevel"/>
    <w:tmpl w:val="0E98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CB5B92"/>
    <w:multiLevelType w:val="hybridMultilevel"/>
    <w:tmpl w:val="F3AA6D60"/>
    <w:lvl w:ilvl="0" w:tplc="5236631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nsid w:val="184D08B1"/>
    <w:multiLevelType w:val="hybridMultilevel"/>
    <w:tmpl w:val="1EB8F71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nsid w:val="1DE87EDD"/>
    <w:multiLevelType w:val="multilevel"/>
    <w:tmpl w:val="94262116"/>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rFonts w:asciiTheme="minorHAnsi" w:hAnsiTheme="minorHAnsi" w:cstheme="minorHAnsi" w:hint="default"/>
        <w:b/>
        <w:bCs/>
        <w:color w:val="262626" w:themeColor="text1" w:themeTint="D9"/>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nsid w:val="247719B5"/>
    <w:multiLevelType w:val="hybridMultilevel"/>
    <w:tmpl w:val="E98068D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nsid w:val="25684A63"/>
    <w:multiLevelType w:val="hybridMultilevel"/>
    <w:tmpl w:val="DE5C2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nsid w:val="2BBD2C6C"/>
    <w:multiLevelType w:val="multilevel"/>
    <w:tmpl w:val="A874FEA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nsid w:val="2E94213A"/>
    <w:multiLevelType w:val="hybridMultilevel"/>
    <w:tmpl w:val="E89068F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nsid w:val="31BA7C80"/>
    <w:multiLevelType w:val="multilevel"/>
    <w:tmpl w:val="7F6CB6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sz w:val="20"/>
        <w:szCs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3AFB660C"/>
    <w:multiLevelType w:val="multilevel"/>
    <w:tmpl w:val="601C95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nsid w:val="3D8E3C96"/>
    <w:multiLevelType w:val="hybridMultilevel"/>
    <w:tmpl w:val="28ACA1C2"/>
    <w:lvl w:ilvl="0" w:tplc="0416000F">
      <w:start w:val="1"/>
      <w:numFmt w:val="decimal"/>
      <w:lvlText w:val="%1."/>
      <w:lvlJc w:val="left"/>
      <w:pPr>
        <w:ind w:left="1068" w:hanging="360"/>
      </w:pPr>
    </w:lvl>
    <w:lvl w:ilvl="1" w:tplc="04160019">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3">
    <w:nsid w:val="420F0E5C"/>
    <w:multiLevelType w:val="multilevel"/>
    <w:tmpl w:val="B1A48CDC"/>
    <w:lvl w:ilvl="0">
      <w:start w:val="1"/>
      <w:numFmt w:val="decimal"/>
      <w:pStyle w:val="1TITULO"/>
      <w:lvlText w:val="%1."/>
      <w:lvlJc w:val="left"/>
      <w:pPr>
        <w:ind w:left="360" w:hanging="360"/>
      </w:pPr>
    </w:lvl>
    <w:lvl w:ilvl="1">
      <w:start w:val="1"/>
      <w:numFmt w:val="decimal"/>
      <w:pStyle w:val="11TITULOACTO"/>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43880856"/>
    <w:multiLevelType w:val="hybridMultilevel"/>
    <w:tmpl w:val="D7EAA9CA"/>
    <w:lvl w:ilvl="0" w:tplc="0416000D">
      <w:start w:val="1"/>
      <w:numFmt w:val="bullet"/>
      <w:lvlText w:val=""/>
      <w:lvlJc w:val="left"/>
      <w:pPr>
        <w:ind w:left="-1032" w:hanging="360"/>
      </w:pPr>
      <w:rPr>
        <w:rFonts w:ascii="Wingdings" w:hAnsi="Wingdings" w:hint="default"/>
      </w:rPr>
    </w:lvl>
    <w:lvl w:ilvl="1" w:tplc="04160003">
      <w:start w:val="1"/>
      <w:numFmt w:val="bullet"/>
      <w:lvlText w:val="o"/>
      <w:lvlJc w:val="left"/>
      <w:pPr>
        <w:ind w:left="-312" w:hanging="360"/>
      </w:pPr>
      <w:rPr>
        <w:rFonts w:ascii="Courier New" w:hAnsi="Courier New" w:cs="Courier New" w:hint="default"/>
      </w:rPr>
    </w:lvl>
    <w:lvl w:ilvl="2" w:tplc="0416000D">
      <w:start w:val="1"/>
      <w:numFmt w:val="bullet"/>
      <w:lvlText w:val=""/>
      <w:lvlJc w:val="left"/>
      <w:pPr>
        <w:ind w:left="408" w:hanging="360"/>
      </w:pPr>
      <w:rPr>
        <w:rFonts w:ascii="Wingdings" w:hAnsi="Wingdings" w:hint="default"/>
      </w:rPr>
    </w:lvl>
    <w:lvl w:ilvl="3" w:tplc="04160001" w:tentative="1">
      <w:start w:val="1"/>
      <w:numFmt w:val="bullet"/>
      <w:lvlText w:val=""/>
      <w:lvlJc w:val="left"/>
      <w:pPr>
        <w:ind w:left="1128" w:hanging="360"/>
      </w:pPr>
      <w:rPr>
        <w:rFonts w:ascii="Symbol" w:hAnsi="Symbol" w:hint="default"/>
      </w:rPr>
    </w:lvl>
    <w:lvl w:ilvl="4" w:tplc="04160003" w:tentative="1">
      <w:start w:val="1"/>
      <w:numFmt w:val="bullet"/>
      <w:lvlText w:val="o"/>
      <w:lvlJc w:val="left"/>
      <w:pPr>
        <w:ind w:left="1848" w:hanging="360"/>
      </w:pPr>
      <w:rPr>
        <w:rFonts w:ascii="Courier New" w:hAnsi="Courier New" w:cs="Courier New" w:hint="default"/>
      </w:rPr>
    </w:lvl>
    <w:lvl w:ilvl="5" w:tplc="04160005" w:tentative="1">
      <w:start w:val="1"/>
      <w:numFmt w:val="bullet"/>
      <w:lvlText w:val=""/>
      <w:lvlJc w:val="left"/>
      <w:pPr>
        <w:ind w:left="2568" w:hanging="360"/>
      </w:pPr>
      <w:rPr>
        <w:rFonts w:ascii="Wingdings" w:hAnsi="Wingdings" w:hint="default"/>
      </w:rPr>
    </w:lvl>
    <w:lvl w:ilvl="6" w:tplc="04160001" w:tentative="1">
      <w:start w:val="1"/>
      <w:numFmt w:val="bullet"/>
      <w:lvlText w:val=""/>
      <w:lvlJc w:val="left"/>
      <w:pPr>
        <w:ind w:left="3288" w:hanging="360"/>
      </w:pPr>
      <w:rPr>
        <w:rFonts w:ascii="Symbol" w:hAnsi="Symbol" w:hint="default"/>
      </w:rPr>
    </w:lvl>
    <w:lvl w:ilvl="7" w:tplc="04160003" w:tentative="1">
      <w:start w:val="1"/>
      <w:numFmt w:val="bullet"/>
      <w:lvlText w:val="o"/>
      <w:lvlJc w:val="left"/>
      <w:pPr>
        <w:ind w:left="4008" w:hanging="360"/>
      </w:pPr>
      <w:rPr>
        <w:rFonts w:ascii="Courier New" w:hAnsi="Courier New" w:cs="Courier New" w:hint="default"/>
      </w:rPr>
    </w:lvl>
    <w:lvl w:ilvl="8" w:tplc="04160005" w:tentative="1">
      <w:start w:val="1"/>
      <w:numFmt w:val="bullet"/>
      <w:lvlText w:val=""/>
      <w:lvlJc w:val="left"/>
      <w:pPr>
        <w:ind w:left="4728" w:hanging="360"/>
      </w:pPr>
      <w:rPr>
        <w:rFonts w:ascii="Wingdings" w:hAnsi="Wingdings" w:hint="default"/>
      </w:rPr>
    </w:lvl>
  </w:abstractNum>
  <w:abstractNum w:abstractNumId="15">
    <w:nsid w:val="4F703621"/>
    <w:multiLevelType w:val="hybridMultilevel"/>
    <w:tmpl w:val="C1B6F6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nsid w:val="50A878D1"/>
    <w:multiLevelType w:val="hybridMultilevel"/>
    <w:tmpl w:val="939AF80C"/>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nsid w:val="5A9B2F6E"/>
    <w:multiLevelType w:val="multilevel"/>
    <w:tmpl w:val="B22E404E"/>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nsid w:val="5DE60285"/>
    <w:multiLevelType w:val="hybridMultilevel"/>
    <w:tmpl w:val="A50A1E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nsid w:val="66645A5A"/>
    <w:multiLevelType w:val="multilevel"/>
    <w:tmpl w:val="94262116"/>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rPr>
        <w:rFonts w:asciiTheme="minorHAnsi" w:hAnsiTheme="minorHAnsi" w:cstheme="minorHAnsi" w:hint="default"/>
        <w:b/>
        <w:bCs/>
        <w:color w:val="262626" w:themeColor="text1" w:themeTint="D9"/>
        <w:sz w:val="24"/>
        <w:szCs w:val="24"/>
      </w:rPr>
    </w:lvl>
    <w:lvl w:ilvl="2">
      <w:start w:val="1"/>
      <w:numFmt w:val="decimal"/>
      <w:lvlText w:val="%1.%2.%3"/>
      <w:lvlJc w:val="left"/>
      <w:pPr>
        <w:ind w:left="720" w:hanging="720"/>
      </w:pPr>
      <w:rPr>
        <w:sz w:val="24"/>
        <w:szCs w:val="24"/>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0">
    <w:nsid w:val="67D4031E"/>
    <w:multiLevelType w:val="hybridMultilevel"/>
    <w:tmpl w:val="AEF20B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nsid w:val="6C0415C2"/>
    <w:multiLevelType w:val="hybridMultilevel"/>
    <w:tmpl w:val="B8DA097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nsid w:val="6E9050F1"/>
    <w:multiLevelType w:val="hybridMultilevel"/>
    <w:tmpl w:val="FAA88E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nsid w:val="777A4F1A"/>
    <w:multiLevelType w:val="hybridMultilevel"/>
    <w:tmpl w:val="C38ED08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nsid w:val="77F83256"/>
    <w:multiLevelType w:val="multilevel"/>
    <w:tmpl w:val="B3346484"/>
    <w:lvl w:ilvl="0">
      <w:start w:val="1"/>
      <w:numFmt w:val="bullet"/>
      <w:lvlText w:val="●"/>
      <w:lvlJc w:val="left"/>
      <w:pPr>
        <w:ind w:left="3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nsid w:val="78BE735C"/>
    <w:multiLevelType w:val="hybridMultilevel"/>
    <w:tmpl w:val="3202F61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nsid w:val="7A4A361B"/>
    <w:multiLevelType w:val="hybridMultilevel"/>
    <w:tmpl w:val="EDF44B6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nsid w:val="7B361299"/>
    <w:multiLevelType w:val="hybridMultilevel"/>
    <w:tmpl w:val="78A84B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nsid w:val="7FD84EC9"/>
    <w:multiLevelType w:val="hybridMultilevel"/>
    <w:tmpl w:val="550298D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13"/>
  </w:num>
  <w:num w:numId="2">
    <w:abstractNumId w:val="19"/>
  </w:num>
  <w:num w:numId="3">
    <w:abstractNumId w:val="19"/>
  </w:num>
  <w:num w:numId="4">
    <w:abstractNumId w:val="22"/>
  </w:num>
  <w:num w:numId="5">
    <w:abstractNumId w:val="6"/>
  </w:num>
  <w:num w:numId="6">
    <w:abstractNumId w:val="5"/>
  </w:num>
  <w:num w:numId="7">
    <w:abstractNumId w:val="1"/>
  </w:num>
  <w:num w:numId="8">
    <w:abstractNumId w:val="27"/>
  </w:num>
  <w:num w:numId="9">
    <w:abstractNumId w:val="4"/>
  </w:num>
  <w:num w:numId="10">
    <w:abstractNumId w:val="18"/>
  </w:num>
  <w:num w:numId="11">
    <w:abstractNumId w:val="15"/>
  </w:num>
  <w:num w:numId="12">
    <w:abstractNumId w:val="21"/>
  </w:num>
  <w:num w:numId="13">
    <w:abstractNumId w:val="20"/>
  </w:num>
  <w:num w:numId="14">
    <w:abstractNumId w:val="7"/>
  </w:num>
  <w:num w:numId="15">
    <w:abstractNumId w:val="23"/>
  </w:num>
  <w:num w:numId="16">
    <w:abstractNumId w:val="17"/>
  </w:num>
  <w:num w:numId="17">
    <w:abstractNumId w:val="10"/>
  </w:num>
  <w:num w:numId="18">
    <w:abstractNumId w:val="24"/>
  </w:num>
  <w:num w:numId="19">
    <w:abstractNumId w:val="8"/>
  </w:num>
  <w:num w:numId="20">
    <w:abstractNumId w:val="11"/>
  </w:num>
  <w:num w:numId="21">
    <w:abstractNumId w:val="25"/>
  </w:num>
  <w:num w:numId="22">
    <w:abstractNumId w:val="26"/>
  </w:num>
  <w:num w:numId="23">
    <w:abstractNumId w:val="2"/>
  </w:num>
  <w:num w:numId="24">
    <w:abstractNumId w:val="3"/>
  </w:num>
  <w:num w:numId="25">
    <w:abstractNumId w:val="12"/>
  </w:num>
  <w:num w:numId="26">
    <w:abstractNumId w:val="0"/>
  </w:num>
  <w:num w:numId="27">
    <w:abstractNumId w:val="14"/>
  </w:num>
  <w:num w:numId="28">
    <w:abstractNumId w:val="9"/>
  </w:num>
  <w:num w:numId="29">
    <w:abstractNumId w:val="16"/>
  </w:num>
  <w:num w:numId="30">
    <w:abstractNumId w:val="28"/>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hyphenationZone w:val="425"/>
  <w:characterSpacingControl w:val="doNotCompress"/>
  <w:hdrShapeDefaults>
    <o:shapedefaults v:ext="edit" spidmax="36866"/>
    <o:shapelayout v:ext="edit">
      <o:idmap v:ext="edit" data="1"/>
    </o:shapelayout>
  </w:hdrShapeDefaults>
  <w:footnotePr>
    <w:footnote w:id="0"/>
    <w:footnote w:id="1"/>
  </w:footnotePr>
  <w:endnotePr>
    <w:endnote w:id="0"/>
    <w:endnote w:id="1"/>
  </w:endnotePr>
  <w:compat/>
  <w:rsids>
    <w:rsidRoot w:val="00552AD8"/>
    <w:rsid w:val="00004CCF"/>
    <w:rsid w:val="00011815"/>
    <w:rsid w:val="000121FD"/>
    <w:rsid w:val="00014355"/>
    <w:rsid w:val="00016019"/>
    <w:rsid w:val="0002032B"/>
    <w:rsid w:val="000215FC"/>
    <w:rsid w:val="00027762"/>
    <w:rsid w:val="00030A65"/>
    <w:rsid w:val="000317EA"/>
    <w:rsid w:val="00031A9E"/>
    <w:rsid w:val="00033E34"/>
    <w:rsid w:val="0004066A"/>
    <w:rsid w:val="00041854"/>
    <w:rsid w:val="00046AB2"/>
    <w:rsid w:val="0005386D"/>
    <w:rsid w:val="00055B13"/>
    <w:rsid w:val="00060335"/>
    <w:rsid w:val="00063CFA"/>
    <w:rsid w:val="00070B16"/>
    <w:rsid w:val="0009273E"/>
    <w:rsid w:val="00094A4E"/>
    <w:rsid w:val="000A0B31"/>
    <w:rsid w:val="000A559D"/>
    <w:rsid w:val="000A63FA"/>
    <w:rsid w:val="000C0909"/>
    <w:rsid w:val="000C3287"/>
    <w:rsid w:val="000C45EF"/>
    <w:rsid w:val="000C7992"/>
    <w:rsid w:val="000D2A74"/>
    <w:rsid w:val="000E0591"/>
    <w:rsid w:val="000E09E3"/>
    <w:rsid w:val="000E3342"/>
    <w:rsid w:val="000F4543"/>
    <w:rsid w:val="000F626E"/>
    <w:rsid w:val="000F7E24"/>
    <w:rsid w:val="00106FE4"/>
    <w:rsid w:val="00107598"/>
    <w:rsid w:val="00110531"/>
    <w:rsid w:val="00111C32"/>
    <w:rsid w:val="001226E8"/>
    <w:rsid w:val="00122E6E"/>
    <w:rsid w:val="00125908"/>
    <w:rsid w:val="00126A5B"/>
    <w:rsid w:val="00131445"/>
    <w:rsid w:val="00136D97"/>
    <w:rsid w:val="001502F2"/>
    <w:rsid w:val="00150E0E"/>
    <w:rsid w:val="001511E7"/>
    <w:rsid w:val="00151E15"/>
    <w:rsid w:val="00153462"/>
    <w:rsid w:val="00157B62"/>
    <w:rsid w:val="00164E21"/>
    <w:rsid w:val="00165111"/>
    <w:rsid w:val="00170683"/>
    <w:rsid w:val="00170DE6"/>
    <w:rsid w:val="00175D39"/>
    <w:rsid w:val="00176F88"/>
    <w:rsid w:val="0017713E"/>
    <w:rsid w:val="00180850"/>
    <w:rsid w:val="00183E0A"/>
    <w:rsid w:val="00186962"/>
    <w:rsid w:val="001870AC"/>
    <w:rsid w:val="00195D6E"/>
    <w:rsid w:val="001A030A"/>
    <w:rsid w:val="001A2AD5"/>
    <w:rsid w:val="001A51FE"/>
    <w:rsid w:val="001A6D96"/>
    <w:rsid w:val="001A9A90"/>
    <w:rsid w:val="001D108F"/>
    <w:rsid w:val="001E1044"/>
    <w:rsid w:val="001E3B89"/>
    <w:rsid w:val="001E4445"/>
    <w:rsid w:val="001E5A34"/>
    <w:rsid w:val="001E5DA2"/>
    <w:rsid w:val="001E6062"/>
    <w:rsid w:val="001E7E71"/>
    <w:rsid w:val="001F1245"/>
    <w:rsid w:val="00210F79"/>
    <w:rsid w:val="00212FD4"/>
    <w:rsid w:val="002230A3"/>
    <w:rsid w:val="00225AD1"/>
    <w:rsid w:val="002355A2"/>
    <w:rsid w:val="002356BD"/>
    <w:rsid w:val="00241A68"/>
    <w:rsid w:val="0024282E"/>
    <w:rsid w:val="00251780"/>
    <w:rsid w:val="00252860"/>
    <w:rsid w:val="00261362"/>
    <w:rsid w:val="002622E6"/>
    <w:rsid w:val="0026459C"/>
    <w:rsid w:val="002650C5"/>
    <w:rsid w:val="00270216"/>
    <w:rsid w:val="00270D8E"/>
    <w:rsid w:val="00275C98"/>
    <w:rsid w:val="00290F62"/>
    <w:rsid w:val="00291572"/>
    <w:rsid w:val="002A4024"/>
    <w:rsid w:val="002A644D"/>
    <w:rsid w:val="002B2BEA"/>
    <w:rsid w:val="002B36CF"/>
    <w:rsid w:val="002B4104"/>
    <w:rsid w:val="002C18FA"/>
    <w:rsid w:val="002D0634"/>
    <w:rsid w:val="002D4DC9"/>
    <w:rsid w:val="002D59FE"/>
    <w:rsid w:val="002E3D06"/>
    <w:rsid w:val="002E4A67"/>
    <w:rsid w:val="002E7280"/>
    <w:rsid w:val="002F0683"/>
    <w:rsid w:val="00314335"/>
    <w:rsid w:val="0034396F"/>
    <w:rsid w:val="00345086"/>
    <w:rsid w:val="00347441"/>
    <w:rsid w:val="00352DF3"/>
    <w:rsid w:val="00353575"/>
    <w:rsid w:val="00354528"/>
    <w:rsid w:val="0036323D"/>
    <w:rsid w:val="003649F6"/>
    <w:rsid w:val="0037414A"/>
    <w:rsid w:val="00377483"/>
    <w:rsid w:val="00377C23"/>
    <w:rsid w:val="00383367"/>
    <w:rsid w:val="00392BF9"/>
    <w:rsid w:val="0039706F"/>
    <w:rsid w:val="003A11A1"/>
    <w:rsid w:val="003A2A27"/>
    <w:rsid w:val="003A46EA"/>
    <w:rsid w:val="003A4DC1"/>
    <w:rsid w:val="003A5AD8"/>
    <w:rsid w:val="003A735A"/>
    <w:rsid w:val="003B362E"/>
    <w:rsid w:val="003B669E"/>
    <w:rsid w:val="003C6BD6"/>
    <w:rsid w:val="003D0EF2"/>
    <w:rsid w:val="003D3B05"/>
    <w:rsid w:val="003D5D59"/>
    <w:rsid w:val="003E12F2"/>
    <w:rsid w:val="003E31ED"/>
    <w:rsid w:val="003E32A0"/>
    <w:rsid w:val="003E63F5"/>
    <w:rsid w:val="003E7516"/>
    <w:rsid w:val="003F474D"/>
    <w:rsid w:val="003F4A63"/>
    <w:rsid w:val="003F698B"/>
    <w:rsid w:val="003F6CE5"/>
    <w:rsid w:val="0040234F"/>
    <w:rsid w:val="00403FDB"/>
    <w:rsid w:val="0040427E"/>
    <w:rsid w:val="00407C22"/>
    <w:rsid w:val="00410C75"/>
    <w:rsid w:val="004144ED"/>
    <w:rsid w:val="0041553E"/>
    <w:rsid w:val="004171C7"/>
    <w:rsid w:val="004222BE"/>
    <w:rsid w:val="004301BB"/>
    <w:rsid w:val="00436025"/>
    <w:rsid w:val="00440B50"/>
    <w:rsid w:val="00443807"/>
    <w:rsid w:val="00447CC5"/>
    <w:rsid w:val="0045003C"/>
    <w:rsid w:val="00453604"/>
    <w:rsid w:val="00460374"/>
    <w:rsid w:val="004643FC"/>
    <w:rsid w:val="00471FB9"/>
    <w:rsid w:val="00473AC4"/>
    <w:rsid w:val="00473EB8"/>
    <w:rsid w:val="00474233"/>
    <w:rsid w:val="00474DDF"/>
    <w:rsid w:val="00475C42"/>
    <w:rsid w:val="0047667B"/>
    <w:rsid w:val="004769C8"/>
    <w:rsid w:val="00477926"/>
    <w:rsid w:val="00477FB7"/>
    <w:rsid w:val="00481342"/>
    <w:rsid w:val="00481B34"/>
    <w:rsid w:val="0048256C"/>
    <w:rsid w:val="0048455B"/>
    <w:rsid w:val="00486697"/>
    <w:rsid w:val="00491AC8"/>
    <w:rsid w:val="00496351"/>
    <w:rsid w:val="004973FB"/>
    <w:rsid w:val="004976D5"/>
    <w:rsid w:val="00497809"/>
    <w:rsid w:val="004A2458"/>
    <w:rsid w:val="004A35C2"/>
    <w:rsid w:val="004C0231"/>
    <w:rsid w:val="004C3DC6"/>
    <w:rsid w:val="004C7964"/>
    <w:rsid w:val="004D409A"/>
    <w:rsid w:val="004D5719"/>
    <w:rsid w:val="004D7B3C"/>
    <w:rsid w:val="004E01E2"/>
    <w:rsid w:val="004F30B9"/>
    <w:rsid w:val="0050126B"/>
    <w:rsid w:val="0050582D"/>
    <w:rsid w:val="00505F64"/>
    <w:rsid w:val="00510FE4"/>
    <w:rsid w:val="00511062"/>
    <w:rsid w:val="005151E3"/>
    <w:rsid w:val="0051566C"/>
    <w:rsid w:val="00520B5D"/>
    <w:rsid w:val="005264D9"/>
    <w:rsid w:val="0053225A"/>
    <w:rsid w:val="00537A06"/>
    <w:rsid w:val="00545035"/>
    <w:rsid w:val="00547EAE"/>
    <w:rsid w:val="00550C23"/>
    <w:rsid w:val="0055290E"/>
    <w:rsid w:val="00552AD8"/>
    <w:rsid w:val="00555F81"/>
    <w:rsid w:val="005660E2"/>
    <w:rsid w:val="00572D97"/>
    <w:rsid w:val="00574A5E"/>
    <w:rsid w:val="00575916"/>
    <w:rsid w:val="00586EDA"/>
    <w:rsid w:val="00587696"/>
    <w:rsid w:val="005925CF"/>
    <w:rsid w:val="005A12B0"/>
    <w:rsid w:val="005A169C"/>
    <w:rsid w:val="005A3060"/>
    <w:rsid w:val="005A5AA7"/>
    <w:rsid w:val="005B3068"/>
    <w:rsid w:val="005B473E"/>
    <w:rsid w:val="005C2642"/>
    <w:rsid w:val="005C4DEC"/>
    <w:rsid w:val="005C574C"/>
    <w:rsid w:val="005D3881"/>
    <w:rsid w:val="005D69C1"/>
    <w:rsid w:val="005D6C2E"/>
    <w:rsid w:val="005E0895"/>
    <w:rsid w:val="005E2EAB"/>
    <w:rsid w:val="005F62B9"/>
    <w:rsid w:val="005F7C6B"/>
    <w:rsid w:val="0060409F"/>
    <w:rsid w:val="00605493"/>
    <w:rsid w:val="00605FE5"/>
    <w:rsid w:val="006076AB"/>
    <w:rsid w:val="00612D9C"/>
    <w:rsid w:val="00617930"/>
    <w:rsid w:val="00617EA3"/>
    <w:rsid w:val="006240EF"/>
    <w:rsid w:val="00626E3A"/>
    <w:rsid w:val="00630107"/>
    <w:rsid w:val="00632F94"/>
    <w:rsid w:val="00633353"/>
    <w:rsid w:val="00633CD1"/>
    <w:rsid w:val="00645571"/>
    <w:rsid w:val="00651D9C"/>
    <w:rsid w:val="006537F0"/>
    <w:rsid w:val="00655181"/>
    <w:rsid w:val="00657A5E"/>
    <w:rsid w:val="006607B1"/>
    <w:rsid w:val="006635EE"/>
    <w:rsid w:val="00664701"/>
    <w:rsid w:val="00667292"/>
    <w:rsid w:val="006674AA"/>
    <w:rsid w:val="006729F8"/>
    <w:rsid w:val="006740FC"/>
    <w:rsid w:val="00676523"/>
    <w:rsid w:val="00676EB8"/>
    <w:rsid w:val="0068046D"/>
    <w:rsid w:val="00681B6F"/>
    <w:rsid w:val="00692511"/>
    <w:rsid w:val="006929F1"/>
    <w:rsid w:val="00692A63"/>
    <w:rsid w:val="0069677E"/>
    <w:rsid w:val="006A24FB"/>
    <w:rsid w:val="006A3AB6"/>
    <w:rsid w:val="006A49AA"/>
    <w:rsid w:val="006A553E"/>
    <w:rsid w:val="006B1678"/>
    <w:rsid w:val="006B50B7"/>
    <w:rsid w:val="006C1535"/>
    <w:rsid w:val="006C4A74"/>
    <w:rsid w:val="006D441F"/>
    <w:rsid w:val="006D4913"/>
    <w:rsid w:val="006E2EA2"/>
    <w:rsid w:val="006E32C6"/>
    <w:rsid w:val="006E4A30"/>
    <w:rsid w:val="006E6A5F"/>
    <w:rsid w:val="006F544F"/>
    <w:rsid w:val="006F5A97"/>
    <w:rsid w:val="006F7ECB"/>
    <w:rsid w:val="00700FFA"/>
    <w:rsid w:val="00703001"/>
    <w:rsid w:val="00703E34"/>
    <w:rsid w:val="007078A5"/>
    <w:rsid w:val="00717711"/>
    <w:rsid w:val="00717824"/>
    <w:rsid w:val="00722E7B"/>
    <w:rsid w:val="00723B6D"/>
    <w:rsid w:val="00730B96"/>
    <w:rsid w:val="0073304F"/>
    <w:rsid w:val="00734C4E"/>
    <w:rsid w:val="00736520"/>
    <w:rsid w:val="00737973"/>
    <w:rsid w:val="007475F6"/>
    <w:rsid w:val="00753D0B"/>
    <w:rsid w:val="00753DD8"/>
    <w:rsid w:val="00754B14"/>
    <w:rsid w:val="00755E50"/>
    <w:rsid w:val="0076080D"/>
    <w:rsid w:val="00763B13"/>
    <w:rsid w:val="007648E4"/>
    <w:rsid w:val="007674EF"/>
    <w:rsid w:val="00774E17"/>
    <w:rsid w:val="00776253"/>
    <w:rsid w:val="00782AED"/>
    <w:rsid w:val="00782BB9"/>
    <w:rsid w:val="00783BAB"/>
    <w:rsid w:val="0078795B"/>
    <w:rsid w:val="00794D11"/>
    <w:rsid w:val="007A1703"/>
    <w:rsid w:val="007B5614"/>
    <w:rsid w:val="007B6400"/>
    <w:rsid w:val="007C13DE"/>
    <w:rsid w:val="007C4D6D"/>
    <w:rsid w:val="007C6F85"/>
    <w:rsid w:val="007C767A"/>
    <w:rsid w:val="007D2214"/>
    <w:rsid w:val="007D2259"/>
    <w:rsid w:val="007D41CB"/>
    <w:rsid w:val="007E0DA2"/>
    <w:rsid w:val="007E20F6"/>
    <w:rsid w:val="007E314A"/>
    <w:rsid w:val="007E356B"/>
    <w:rsid w:val="007E4146"/>
    <w:rsid w:val="007E5D95"/>
    <w:rsid w:val="007F4BED"/>
    <w:rsid w:val="008041E1"/>
    <w:rsid w:val="00804F3E"/>
    <w:rsid w:val="008104C7"/>
    <w:rsid w:val="008158C7"/>
    <w:rsid w:val="008211F0"/>
    <w:rsid w:val="00823A4F"/>
    <w:rsid w:val="00824B03"/>
    <w:rsid w:val="008319E5"/>
    <w:rsid w:val="00834FD9"/>
    <w:rsid w:val="00842DC5"/>
    <w:rsid w:val="00843D34"/>
    <w:rsid w:val="0084732F"/>
    <w:rsid w:val="00854A05"/>
    <w:rsid w:val="008655E1"/>
    <w:rsid w:val="00877E7F"/>
    <w:rsid w:val="00882AFC"/>
    <w:rsid w:val="008854B6"/>
    <w:rsid w:val="00886EBA"/>
    <w:rsid w:val="00893B5F"/>
    <w:rsid w:val="00894085"/>
    <w:rsid w:val="008A7550"/>
    <w:rsid w:val="008C0E89"/>
    <w:rsid w:val="008C3364"/>
    <w:rsid w:val="008C5AB5"/>
    <w:rsid w:val="008D38DC"/>
    <w:rsid w:val="008D63C2"/>
    <w:rsid w:val="008D74F3"/>
    <w:rsid w:val="008E1CFD"/>
    <w:rsid w:val="008E3D13"/>
    <w:rsid w:val="008E72B0"/>
    <w:rsid w:val="008F031C"/>
    <w:rsid w:val="008F1932"/>
    <w:rsid w:val="008F2CB1"/>
    <w:rsid w:val="008F542F"/>
    <w:rsid w:val="008F6AFF"/>
    <w:rsid w:val="009025CD"/>
    <w:rsid w:val="0090453E"/>
    <w:rsid w:val="00904C97"/>
    <w:rsid w:val="00906244"/>
    <w:rsid w:val="00907215"/>
    <w:rsid w:val="00910931"/>
    <w:rsid w:val="009115BD"/>
    <w:rsid w:val="00911C16"/>
    <w:rsid w:val="009126B2"/>
    <w:rsid w:val="009152B0"/>
    <w:rsid w:val="00915468"/>
    <w:rsid w:val="00915761"/>
    <w:rsid w:val="0092375F"/>
    <w:rsid w:val="009243FF"/>
    <w:rsid w:val="009302BA"/>
    <w:rsid w:val="0093136A"/>
    <w:rsid w:val="00934481"/>
    <w:rsid w:val="0093672F"/>
    <w:rsid w:val="00936B34"/>
    <w:rsid w:val="00945709"/>
    <w:rsid w:val="009468A9"/>
    <w:rsid w:val="00946C68"/>
    <w:rsid w:val="00950D39"/>
    <w:rsid w:val="009521C8"/>
    <w:rsid w:val="00955D88"/>
    <w:rsid w:val="00957287"/>
    <w:rsid w:val="00962DB4"/>
    <w:rsid w:val="00963774"/>
    <w:rsid w:val="009642A7"/>
    <w:rsid w:val="00965159"/>
    <w:rsid w:val="009703E0"/>
    <w:rsid w:val="00975405"/>
    <w:rsid w:val="00980C1A"/>
    <w:rsid w:val="0098151A"/>
    <w:rsid w:val="009964A1"/>
    <w:rsid w:val="009A20EF"/>
    <w:rsid w:val="009A29BF"/>
    <w:rsid w:val="009A3CC1"/>
    <w:rsid w:val="009B1589"/>
    <w:rsid w:val="009B17A8"/>
    <w:rsid w:val="009B5120"/>
    <w:rsid w:val="009B75C1"/>
    <w:rsid w:val="009C1B0E"/>
    <w:rsid w:val="009C1D66"/>
    <w:rsid w:val="009C36BC"/>
    <w:rsid w:val="009C6019"/>
    <w:rsid w:val="009D2452"/>
    <w:rsid w:val="009D30D0"/>
    <w:rsid w:val="009E2C36"/>
    <w:rsid w:val="009E2C97"/>
    <w:rsid w:val="009E5912"/>
    <w:rsid w:val="009E6297"/>
    <w:rsid w:val="009E6B58"/>
    <w:rsid w:val="009F11E0"/>
    <w:rsid w:val="009F76EA"/>
    <w:rsid w:val="00A008C5"/>
    <w:rsid w:val="00A044D2"/>
    <w:rsid w:val="00A1143D"/>
    <w:rsid w:val="00A25404"/>
    <w:rsid w:val="00A32053"/>
    <w:rsid w:val="00A35D79"/>
    <w:rsid w:val="00A36EE7"/>
    <w:rsid w:val="00A37EF1"/>
    <w:rsid w:val="00A52FB6"/>
    <w:rsid w:val="00A53F4A"/>
    <w:rsid w:val="00A5676D"/>
    <w:rsid w:val="00A656BF"/>
    <w:rsid w:val="00A70AD1"/>
    <w:rsid w:val="00A714C8"/>
    <w:rsid w:val="00A74A58"/>
    <w:rsid w:val="00A7539C"/>
    <w:rsid w:val="00A81CEC"/>
    <w:rsid w:val="00A87EC6"/>
    <w:rsid w:val="00A909F0"/>
    <w:rsid w:val="00A90D61"/>
    <w:rsid w:val="00A9403B"/>
    <w:rsid w:val="00A94499"/>
    <w:rsid w:val="00A973E3"/>
    <w:rsid w:val="00AA0071"/>
    <w:rsid w:val="00AA1DA6"/>
    <w:rsid w:val="00AA494F"/>
    <w:rsid w:val="00AB2F59"/>
    <w:rsid w:val="00AC4817"/>
    <w:rsid w:val="00AD1C83"/>
    <w:rsid w:val="00AD5C2D"/>
    <w:rsid w:val="00AD6917"/>
    <w:rsid w:val="00AE1F34"/>
    <w:rsid w:val="00AF1662"/>
    <w:rsid w:val="00AF2BEB"/>
    <w:rsid w:val="00B00F21"/>
    <w:rsid w:val="00B061E3"/>
    <w:rsid w:val="00B0728B"/>
    <w:rsid w:val="00B07C2A"/>
    <w:rsid w:val="00B12697"/>
    <w:rsid w:val="00B14FB8"/>
    <w:rsid w:val="00B21639"/>
    <w:rsid w:val="00B2681D"/>
    <w:rsid w:val="00B3371A"/>
    <w:rsid w:val="00B411E0"/>
    <w:rsid w:val="00B41E80"/>
    <w:rsid w:val="00B52437"/>
    <w:rsid w:val="00B53DA0"/>
    <w:rsid w:val="00B5519C"/>
    <w:rsid w:val="00B56460"/>
    <w:rsid w:val="00B6186F"/>
    <w:rsid w:val="00B720BC"/>
    <w:rsid w:val="00B72206"/>
    <w:rsid w:val="00B75252"/>
    <w:rsid w:val="00B77632"/>
    <w:rsid w:val="00B86603"/>
    <w:rsid w:val="00B91ACA"/>
    <w:rsid w:val="00B93228"/>
    <w:rsid w:val="00B967CE"/>
    <w:rsid w:val="00BA3895"/>
    <w:rsid w:val="00BB4FB7"/>
    <w:rsid w:val="00BD7A7E"/>
    <w:rsid w:val="00BE3228"/>
    <w:rsid w:val="00BE4ED3"/>
    <w:rsid w:val="00BE6A26"/>
    <w:rsid w:val="00BE7A4D"/>
    <w:rsid w:val="00BF2F4F"/>
    <w:rsid w:val="00C04C1E"/>
    <w:rsid w:val="00C067F8"/>
    <w:rsid w:val="00C15E8B"/>
    <w:rsid w:val="00C20092"/>
    <w:rsid w:val="00C32718"/>
    <w:rsid w:val="00C354DD"/>
    <w:rsid w:val="00C35602"/>
    <w:rsid w:val="00C35A8D"/>
    <w:rsid w:val="00C420D7"/>
    <w:rsid w:val="00C42955"/>
    <w:rsid w:val="00C44AD2"/>
    <w:rsid w:val="00C4579A"/>
    <w:rsid w:val="00C51247"/>
    <w:rsid w:val="00C64049"/>
    <w:rsid w:val="00C64C72"/>
    <w:rsid w:val="00C65394"/>
    <w:rsid w:val="00C676BE"/>
    <w:rsid w:val="00C809C7"/>
    <w:rsid w:val="00C8184C"/>
    <w:rsid w:val="00C81E6F"/>
    <w:rsid w:val="00C831B3"/>
    <w:rsid w:val="00C8502B"/>
    <w:rsid w:val="00C8623E"/>
    <w:rsid w:val="00C86515"/>
    <w:rsid w:val="00C87D26"/>
    <w:rsid w:val="00C96370"/>
    <w:rsid w:val="00CA3A4D"/>
    <w:rsid w:val="00CA3C06"/>
    <w:rsid w:val="00CA3C74"/>
    <w:rsid w:val="00CB09B4"/>
    <w:rsid w:val="00CB0CE0"/>
    <w:rsid w:val="00CB3679"/>
    <w:rsid w:val="00CB3DA6"/>
    <w:rsid w:val="00CB6B59"/>
    <w:rsid w:val="00CC17CC"/>
    <w:rsid w:val="00CC2F17"/>
    <w:rsid w:val="00CC2FD9"/>
    <w:rsid w:val="00CD1CAD"/>
    <w:rsid w:val="00CD6F39"/>
    <w:rsid w:val="00CE09AD"/>
    <w:rsid w:val="00CE2EFF"/>
    <w:rsid w:val="00CE3D89"/>
    <w:rsid w:val="00CE6825"/>
    <w:rsid w:val="00CF141F"/>
    <w:rsid w:val="00CF4E37"/>
    <w:rsid w:val="00CF4EA2"/>
    <w:rsid w:val="00D02DDB"/>
    <w:rsid w:val="00D02F94"/>
    <w:rsid w:val="00D03BF0"/>
    <w:rsid w:val="00D0471C"/>
    <w:rsid w:val="00D13021"/>
    <w:rsid w:val="00D2225D"/>
    <w:rsid w:val="00D222A0"/>
    <w:rsid w:val="00D23BB6"/>
    <w:rsid w:val="00D26FD9"/>
    <w:rsid w:val="00D27F3B"/>
    <w:rsid w:val="00D42872"/>
    <w:rsid w:val="00D43077"/>
    <w:rsid w:val="00D4376F"/>
    <w:rsid w:val="00D63ACE"/>
    <w:rsid w:val="00D64193"/>
    <w:rsid w:val="00D6479A"/>
    <w:rsid w:val="00D67519"/>
    <w:rsid w:val="00D67EEE"/>
    <w:rsid w:val="00D70E33"/>
    <w:rsid w:val="00D77380"/>
    <w:rsid w:val="00D811B5"/>
    <w:rsid w:val="00DA76DB"/>
    <w:rsid w:val="00DA7AE4"/>
    <w:rsid w:val="00DB41EF"/>
    <w:rsid w:val="00DB65A5"/>
    <w:rsid w:val="00DC0AFC"/>
    <w:rsid w:val="00DC1311"/>
    <w:rsid w:val="00DC1D17"/>
    <w:rsid w:val="00DC41F6"/>
    <w:rsid w:val="00DC5358"/>
    <w:rsid w:val="00DC643A"/>
    <w:rsid w:val="00DD4DAD"/>
    <w:rsid w:val="00DD7B46"/>
    <w:rsid w:val="00DE084D"/>
    <w:rsid w:val="00DE6695"/>
    <w:rsid w:val="00DE7A13"/>
    <w:rsid w:val="00DF07A7"/>
    <w:rsid w:val="00DF2D97"/>
    <w:rsid w:val="00DF3E49"/>
    <w:rsid w:val="00DF7BE0"/>
    <w:rsid w:val="00E00066"/>
    <w:rsid w:val="00E0240B"/>
    <w:rsid w:val="00E0438A"/>
    <w:rsid w:val="00E1619B"/>
    <w:rsid w:val="00E1620E"/>
    <w:rsid w:val="00E204B5"/>
    <w:rsid w:val="00E21C23"/>
    <w:rsid w:val="00E228F6"/>
    <w:rsid w:val="00E24661"/>
    <w:rsid w:val="00E25AE0"/>
    <w:rsid w:val="00E261B4"/>
    <w:rsid w:val="00E30DF8"/>
    <w:rsid w:val="00E31B23"/>
    <w:rsid w:val="00E32E5A"/>
    <w:rsid w:val="00E349A0"/>
    <w:rsid w:val="00E44140"/>
    <w:rsid w:val="00E44D0C"/>
    <w:rsid w:val="00E452A9"/>
    <w:rsid w:val="00E45CFF"/>
    <w:rsid w:val="00E51BC6"/>
    <w:rsid w:val="00E53D24"/>
    <w:rsid w:val="00E56683"/>
    <w:rsid w:val="00E6046D"/>
    <w:rsid w:val="00E63230"/>
    <w:rsid w:val="00E63614"/>
    <w:rsid w:val="00E659EE"/>
    <w:rsid w:val="00E677EE"/>
    <w:rsid w:val="00E727CA"/>
    <w:rsid w:val="00E76549"/>
    <w:rsid w:val="00E778C0"/>
    <w:rsid w:val="00E81179"/>
    <w:rsid w:val="00E856C3"/>
    <w:rsid w:val="00E87D47"/>
    <w:rsid w:val="00E93E4E"/>
    <w:rsid w:val="00EA148A"/>
    <w:rsid w:val="00EA2467"/>
    <w:rsid w:val="00EA3A79"/>
    <w:rsid w:val="00EA42EA"/>
    <w:rsid w:val="00EA62DC"/>
    <w:rsid w:val="00EA696D"/>
    <w:rsid w:val="00EB2D28"/>
    <w:rsid w:val="00EB4C16"/>
    <w:rsid w:val="00EB754A"/>
    <w:rsid w:val="00EB766B"/>
    <w:rsid w:val="00EC0E4A"/>
    <w:rsid w:val="00ED0290"/>
    <w:rsid w:val="00ED47D3"/>
    <w:rsid w:val="00ED5250"/>
    <w:rsid w:val="00ED65CB"/>
    <w:rsid w:val="00ED660E"/>
    <w:rsid w:val="00EE0E67"/>
    <w:rsid w:val="00EE206A"/>
    <w:rsid w:val="00EE4A4F"/>
    <w:rsid w:val="00EE5DB4"/>
    <w:rsid w:val="00EF4D18"/>
    <w:rsid w:val="00EF5991"/>
    <w:rsid w:val="00F0326B"/>
    <w:rsid w:val="00F0724B"/>
    <w:rsid w:val="00F079AE"/>
    <w:rsid w:val="00F13F62"/>
    <w:rsid w:val="00F1467E"/>
    <w:rsid w:val="00F14EF0"/>
    <w:rsid w:val="00F22CB9"/>
    <w:rsid w:val="00F27C3F"/>
    <w:rsid w:val="00F33AA1"/>
    <w:rsid w:val="00F3678A"/>
    <w:rsid w:val="00F36CE9"/>
    <w:rsid w:val="00F404EC"/>
    <w:rsid w:val="00F41D50"/>
    <w:rsid w:val="00F439BF"/>
    <w:rsid w:val="00F56088"/>
    <w:rsid w:val="00F56ADA"/>
    <w:rsid w:val="00F6092B"/>
    <w:rsid w:val="00F66559"/>
    <w:rsid w:val="00F67692"/>
    <w:rsid w:val="00F67CF9"/>
    <w:rsid w:val="00F71FB9"/>
    <w:rsid w:val="00F7312C"/>
    <w:rsid w:val="00F75050"/>
    <w:rsid w:val="00F75B6F"/>
    <w:rsid w:val="00F77388"/>
    <w:rsid w:val="00F8230E"/>
    <w:rsid w:val="00F835A6"/>
    <w:rsid w:val="00F871E9"/>
    <w:rsid w:val="00F93398"/>
    <w:rsid w:val="00F94A4D"/>
    <w:rsid w:val="00F95EF9"/>
    <w:rsid w:val="00F9776E"/>
    <w:rsid w:val="00FA1FBF"/>
    <w:rsid w:val="00FA46EE"/>
    <w:rsid w:val="00FA6ED2"/>
    <w:rsid w:val="00FA7550"/>
    <w:rsid w:val="00FA7DB1"/>
    <w:rsid w:val="00FB438F"/>
    <w:rsid w:val="00FB4642"/>
    <w:rsid w:val="00FB71CE"/>
    <w:rsid w:val="00FC3A8D"/>
    <w:rsid w:val="00FC4FDB"/>
    <w:rsid w:val="00FC5FF0"/>
    <w:rsid w:val="00FC66FE"/>
    <w:rsid w:val="00FC68BE"/>
    <w:rsid w:val="00FD355E"/>
    <w:rsid w:val="00FE311C"/>
    <w:rsid w:val="00FF071F"/>
    <w:rsid w:val="00FF080D"/>
    <w:rsid w:val="00FF3614"/>
    <w:rsid w:val="00FF3ED9"/>
    <w:rsid w:val="00FF6A5C"/>
    <w:rsid w:val="0EB1E61A"/>
    <w:rsid w:val="2B678CC7"/>
    <w:rsid w:val="77FAE541"/>
  </w:rsids>
  <m:mathPr>
    <m:mathFont m:val="Cambria Math"/>
    <m:brkBin m:val="before"/>
    <m:brkBinSub m:val="--"/>
    <m:smallFrac m:val="off"/>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368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4"/>
        <w:szCs w:val="24"/>
        <w:lang w:val="pt-BR" w:eastAsia="pt-BR" w:bidi="ar-SA"/>
      </w:rPr>
    </w:rPrDefault>
    <w:pPrDefault>
      <w:pPr>
        <w:spacing w:before="20" w:after="2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29BF"/>
  </w:style>
  <w:style w:type="paragraph" w:styleId="Ttulo1">
    <w:name w:val="heading 1"/>
    <w:basedOn w:val="Normal"/>
    <w:next w:val="Normal"/>
    <w:link w:val="Ttulo1Char"/>
    <w:uiPriority w:val="9"/>
    <w:qFormat/>
    <w:rsid w:val="00AD39EF"/>
    <w:pPr>
      <w:keepNext/>
      <w:keepLines/>
      <w:spacing w:before="240" w:after="0"/>
      <w:outlineLvl w:val="0"/>
    </w:pPr>
    <w:rPr>
      <w:rFonts w:asciiTheme="majorHAnsi" w:eastAsiaTheme="majorEastAsia" w:hAnsiTheme="majorHAnsi" w:cstheme="majorBidi"/>
      <w:b/>
      <w:szCs w:val="32"/>
    </w:rPr>
  </w:style>
  <w:style w:type="paragraph" w:styleId="Ttulo2">
    <w:name w:val="heading 2"/>
    <w:basedOn w:val="Normal"/>
    <w:next w:val="Normal"/>
    <w:link w:val="Ttulo2Char"/>
    <w:uiPriority w:val="9"/>
    <w:unhideWhenUsed/>
    <w:qFormat/>
    <w:rsid w:val="00EE61B7"/>
    <w:pPr>
      <w:keepNext/>
      <w:keepLines/>
      <w:widowControl w:val="0"/>
      <w:autoSpaceDE w:val="0"/>
      <w:autoSpaceDN w:val="0"/>
      <w:adjustRightInd w:val="0"/>
      <w:spacing w:before="200" w:after="0" w:line="240" w:lineRule="auto"/>
      <w:outlineLvl w:val="1"/>
    </w:pPr>
    <w:rPr>
      <w:rFonts w:asciiTheme="majorHAnsi" w:eastAsiaTheme="majorEastAsia" w:hAnsiTheme="majorHAnsi" w:cstheme="majorBidi"/>
      <w:b/>
      <w:bCs/>
      <w:color w:val="5B9BD5" w:themeColor="accent1"/>
      <w:sz w:val="26"/>
      <w:szCs w:val="26"/>
      <w:highlight w:val="white"/>
      <w:shd w:val="clear" w:color="auto" w:fill="FFFFFF"/>
    </w:rPr>
  </w:style>
  <w:style w:type="paragraph" w:styleId="Ttulo3">
    <w:name w:val="heading 3"/>
    <w:basedOn w:val="Normal"/>
    <w:next w:val="Normal"/>
    <w:link w:val="Ttulo3Char"/>
    <w:uiPriority w:val="9"/>
    <w:unhideWhenUsed/>
    <w:qFormat/>
    <w:rsid w:val="00F9776E"/>
    <w:pPr>
      <w:keepNext/>
      <w:keepLines/>
      <w:spacing w:before="280" w:after="80"/>
      <w:outlineLvl w:val="2"/>
    </w:pPr>
    <w:rPr>
      <w:b/>
      <w:sz w:val="28"/>
      <w:szCs w:val="28"/>
    </w:rPr>
  </w:style>
  <w:style w:type="paragraph" w:styleId="Ttulo4">
    <w:name w:val="heading 4"/>
    <w:basedOn w:val="Normal"/>
    <w:next w:val="Normal"/>
    <w:uiPriority w:val="9"/>
    <w:unhideWhenUsed/>
    <w:qFormat/>
    <w:rsid w:val="00F9776E"/>
    <w:pPr>
      <w:keepNext/>
      <w:keepLines/>
      <w:spacing w:before="240" w:after="40"/>
      <w:outlineLvl w:val="3"/>
    </w:pPr>
    <w:rPr>
      <w:b/>
    </w:rPr>
  </w:style>
  <w:style w:type="paragraph" w:styleId="Ttulo5">
    <w:name w:val="heading 5"/>
    <w:basedOn w:val="Normal"/>
    <w:next w:val="Normal"/>
    <w:uiPriority w:val="9"/>
    <w:unhideWhenUsed/>
    <w:qFormat/>
    <w:rsid w:val="00F9776E"/>
    <w:pPr>
      <w:keepNext/>
      <w:keepLines/>
      <w:spacing w:before="220" w:after="40"/>
      <w:outlineLvl w:val="4"/>
    </w:pPr>
    <w:rPr>
      <w:b/>
      <w:sz w:val="22"/>
      <w:szCs w:val="22"/>
    </w:rPr>
  </w:style>
  <w:style w:type="paragraph" w:styleId="Ttulo6">
    <w:name w:val="heading 6"/>
    <w:basedOn w:val="Normal"/>
    <w:next w:val="Normal"/>
    <w:uiPriority w:val="9"/>
    <w:semiHidden/>
    <w:unhideWhenUsed/>
    <w:qFormat/>
    <w:rsid w:val="00F9776E"/>
    <w:pPr>
      <w:keepNext/>
      <w:keepLines/>
      <w:spacing w:before="200" w:after="40"/>
      <w:outlineLvl w:val="5"/>
    </w:pPr>
    <w:rPr>
      <w:b/>
      <w:sz w:val="20"/>
      <w:szCs w:val="20"/>
    </w:rPr>
  </w:style>
  <w:style w:type="paragraph" w:styleId="Ttulo7">
    <w:name w:val="heading 7"/>
    <w:basedOn w:val="Normal"/>
    <w:next w:val="Normal"/>
    <w:link w:val="Ttulo7Char"/>
    <w:uiPriority w:val="9"/>
    <w:semiHidden/>
    <w:unhideWhenUsed/>
    <w:qFormat/>
    <w:rsid w:val="003F6CE5"/>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3F6CE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3F6CE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qFormat/>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rsid w:val="00F9776E"/>
    <w:tblPr>
      <w:tblCellMar>
        <w:top w:w="0" w:type="dxa"/>
        <w:left w:w="0" w:type="dxa"/>
        <w:bottom w:w="0" w:type="dxa"/>
        <w:right w:w="0" w:type="dxa"/>
      </w:tblCellMar>
    </w:tblPr>
  </w:style>
  <w:style w:type="paragraph" w:styleId="Ttulo">
    <w:name w:val="Title"/>
    <w:basedOn w:val="Normal"/>
    <w:next w:val="Normal"/>
    <w:uiPriority w:val="10"/>
    <w:qFormat/>
    <w:rsid w:val="00F9776E"/>
    <w:pPr>
      <w:keepNext/>
      <w:keepLines/>
      <w:spacing w:before="480" w:after="120"/>
    </w:pPr>
    <w:rPr>
      <w:b/>
      <w:sz w:val="72"/>
      <w:szCs w:val="72"/>
    </w:rPr>
  </w:style>
  <w:style w:type="paragraph" w:styleId="Cabealho">
    <w:name w:val="header"/>
    <w:basedOn w:val="Normal"/>
    <w:link w:val="CabealhoChar"/>
    <w:uiPriority w:val="99"/>
    <w:unhideWhenUsed/>
    <w:rsid w:val="00EE61B7"/>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E61B7"/>
    <w:rPr>
      <w:rFonts w:ascii="Arial" w:hAnsi="Arial"/>
      <w:sz w:val="24"/>
    </w:rPr>
  </w:style>
  <w:style w:type="paragraph" w:styleId="Rodap">
    <w:name w:val="footer"/>
    <w:basedOn w:val="Normal"/>
    <w:link w:val="RodapChar"/>
    <w:uiPriority w:val="99"/>
    <w:unhideWhenUsed/>
    <w:rsid w:val="00EE61B7"/>
    <w:pPr>
      <w:tabs>
        <w:tab w:val="center" w:pos="4252"/>
        <w:tab w:val="right" w:pos="8504"/>
      </w:tabs>
      <w:spacing w:after="0" w:line="240" w:lineRule="auto"/>
    </w:pPr>
  </w:style>
  <w:style w:type="character" w:customStyle="1" w:styleId="RodapChar">
    <w:name w:val="Rodapé Char"/>
    <w:basedOn w:val="Fontepargpadro"/>
    <w:link w:val="Rodap"/>
    <w:uiPriority w:val="99"/>
    <w:rsid w:val="00EE61B7"/>
    <w:rPr>
      <w:rFonts w:ascii="Arial" w:hAnsi="Arial"/>
      <w:sz w:val="24"/>
    </w:rPr>
  </w:style>
  <w:style w:type="table" w:styleId="Tabelacomgrade">
    <w:name w:val="Table Grid"/>
    <w:basedOn w:val="Tabelanormal"/>
    <w:uiPriority w:val="39"/>
    <w:rsid w:val="00EE61B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2Char">
    <w:name w:val="Título 2 Char"/>
    <w:basedOn w:val="Fontepargpadro"/>
    <w:link w:val="Ttulo2"/>
    <w:uiPriority w:val="9"/>
    <w:rsid w:val="00EE61B7"/>
    <w:rPr>
      <w:rFonts w:asciiTheme="majorHAnsi" w:eastAsiaTheme="majorEastAsia" w:hAnsiTheme="majorHAnsi" w:cstheme="majorBidi"/>
      <w:b/>
      <w:bCs/>
      <w:color w:val="5B9BD5" w:themeColor="accent1"/>
      <w:sz w:val="26"/>
      <w:szCs w:val="26"/>
      <w:highlight w:val="white"/>
    </w:rPr>
  </w:style>
  <w:style w:type="paragraph" w:customStyle="1" w:styleId="TABELATEXTO">
    <w:name w:val="TABELA_TEXTO"/>
    <w:basedOn w:val="Normal"/>
    <w:link w:val="TABELATEXTOChar"/>
    <w:rsid w:val="00F242ED"/>
    <w:pPr>
      <w:spacing w:line="240" w:lineRule="auto"/>
    </w:pPr>
    <w:rPr>
      <w:sz w:val="22"/>
      <w:szCs w:val="20"/>
    </w:rPr>
  </w:style>
  <w:style w:type="character" w:customStyle="1" w:styleId="Ttulo1Char">
    <w:name w:val="Título 1 Char"/>
    <w:basedOn w:val="Fontepargpadro"/>
    <w:link w:val="Ttulo1"/>
    <w:uiPriority w:val="9"/>
    <w:rsid w:val="00AD39EF"/>
    <w:rPr>
      <w:rFonts w:asciiTheme="majorHAnsi" w:eastAsiaTheme="majorEastAsia" w:hAnsiTheme="majorHAnsi" w:cstheme="majorBidi"/>
      <w:b/>
      <w:szCs w:val="32"/>
    </w:rPr>
  </w:style>
  <w:style w:type="character" w:customStyle="1" w:styleId="TABELATEXTOChar">
    <w:name w:val="TABELA_TEXTO Char"/>
    <w:basedOn w:val="Fontepargpadro"/>
    <w:link w:val="TABELATEXTO"/>
    <w:rsid w:val="00F242ED"/>
    <w:rPr>
      <w:szCs w:val="20"/>
    </w:rPr>
  </w:style>
  <w:style w:type="paragraph" w:customStyle="1" w:styleId="1TITULO">
    <w:name w:val="1.TITULO"/>
    <w:basedOn w:val="Ttulo1"/>
    <w:next w:val="Normal"/>
    <w:link w:val="1TITULOChar"/>
    <w:qFormat/>
    <w:rsid w:val="008E1CFD"/>
    <w:pPr>
      <w:numPr>
        <w:numId w:val="1"/>
      </w:numPr>
    </w:pPr>
    <w:rPr>
      <w:rFonts w:ascii="Arial" w:hAnsi="Arial"/>
      <w:szCs w:val="26"/>
    </w:rPr>
  </w:style>
  <w:style w:type="paragraph" w:styleId="PargrafodaLista">
    <w:name w:val="List Paragraph"/>
    <w:basedOn w:val="Normal"/>
    <w:uiPriority w:val="34"/>
    <w:qFormat/>
    <w:rsid w:val="00AD39EF"/>
    <w:pPr>
      <w:ind w:left="720"/>
      <w:contextualSpacing/>
    </w:pPr>
  </w:style>
  <w:style w:type="character" w:customStyle="1" w:styleId="1TITULOChar">
    <w:name w:val="1.TITULO Char"/>
    <w:basedOn w:val="Ttulo1Char"/>
    <w:link w:val="1TITULO"/>
    <w:rsid w:val="008E1CFD"/>
    <w:rPr>
      <w:rFonts w:ascii="Arial" w:eastAsiaTheme="majorEastAsia" w:hAnsi="Arial" w:cstheme="majorBidi"/>
      <w:b/>
      <w:szCs w:val="26"/>
    </w:rPr>
  </w:style>
  <w:style w:type="paragraph" w:customStyle="1" w:styleId="IDENTADO">
    <w:name w:val="IDENTADO"/>
    <w:basedOn w:val="11TITULOACTO"/>
    <w:next w:val="Listadecontinuao"/>
    <w:link w:val="IDENTADOChar"/>
    <w:autoRedefine/>
    <w:qFormat/>
    <w:rsid w:val="00410C75"/>
    <w:pPr>
      <w:numPr>
        <w:ilvl w:val="0"/>
        <w:numId w:val="0"/>
      </w:numPr>
    </w:pPr>
    <w:rPr>
      <w:rFonts w:cs="Arial"/>
      <w:szCs w:val="24"/>
    </w:rPr>
  </w:style>
  <w:style w:type="paragraph" w:customStyle="1" w:styleId="11TITULOACTO">
    <w:name w:val="1.1 TITULO_ACTO"/>
    <w:basedOn w:val="1TITULO"/>
    <w:next w:val="Normal"/>
    <w:link w:val="11TITULOACTOChar"/>
    <w:rsid w:val="003649F6"/>
    <w:pPr>
      <w:numPr>
        <w:ilvl w:val="1"/>
      </w:numPr>
      <w:ind w:left="0" w:firstLine="0"/>
    </w:pPr>
    <w:rPr>
      <w:rFonts w:eastAsia="Arial"/>
    </w:rPr>
  </w:style>
  <w:style w:type="character" w:customStyle="1" w:styleId="IDENTADOChar">
    <w:name w:val="IDENTADO Char"/>
    <w:basedOn w:val="TABELATEXTOChar"/>
    <w:link w:val="IDENTADO"/>
    <w:rsid w:val="00410C75"/>
    <w:rPr>
      <w:rFonts w:ascii="Arial" w:eastAsia="Arial" w:hAnsi="Arial" w:cs="Arial"/>
      <w:b/>
      <w:szCs w:val="20"/>
    </w:rPr>
  </w:style>
  <w:style w:type="paragraph" w:customStyle="1" w:styleId="TABELAACTO">
    <w:name w:val="TABELA_ACTO"/>
    <w:basedOn w:val="TABELATEXTO"/>
    <w:link w:val="TABELAACTOChar"/>
    <w:qFormat/>
    <w:rsid w:val="00972EA6"/>
    <w:pPr>
      <w:spacing w:line="276" w:lineRule="auto"/>
      <w:jc w:val="left"/>
    </w:pPr>
    <w:rPr>
      <w:rFonts w:cstheme="minorHAnsi"/>
      <w:szCs w:val="22"/>
    </w:rPr>
  </w:style>
  <w:style w:type="character" w:customStyle="1" w:styleId="11TITULOACTOChar">
    <w:name w:val="1.1 TITULO_ACTO Char"/>
    <w:basedOn w:val="1TITULOChar"/>
    <w:link w:val="11TITULOACTO"/>
    <w:rsid w:val="003649F6"/>
    <w:rPr>
      <w:rFonts w:ascii="Arial" w:eastAsia="Arial" w:hAnsi="Arial" w:cstheme="majorBidi"/>
      <w:b/>
      <w:szCs w:val="26"/>
    </w:rPr>
  </w:style>
  <w:style w:type="character" w:customStyle="1" w:styleId="TABELAACTOChar">
    <w:name w:val="TABELA_ACTO Char"/>
    <w:basedOn w:val="TABELATEXTOChar"/>
    <w:link w:val="TABELAACTO"/>
    <w:rsid w:val="00972EA6"/>
    <w:rPr>
      <w:rFonts w:cstheme="minorHAnsi"/>
      <w:szCs w:val="20"/>
    </w:rPr>
  </w:style>
  <w:style w:type="paragraph" w:customStyle="1" w:styleId="tabela">
    <w:name w:val="tabela"/>
    <w:basedOn w:val="TABELAACTO"/>
    <w:link w:val="tabelaChar"/>
    <w:qFormat/>
    <w:rsid w:val="002F4D7C"/>
    <w:rPr>
      <w:rFonts w:asciiTheme="majorHAnsi" w:eastAsia="Arial" w:hAnsiTheme="majorHAnsi" w:cs="Arial"/>
    </w:rPr>
  </w:style>
  <w:style w:type="character" w:customStyle="1" w:styleId="tabelaChar">
    <w:name w:val="tabela Char"/>
    <w:basedOn w:val="TABELAACTOChar"/>
    <w:link w:val="tabela"/>
    <w:rsid w:val="002F4D7C"/>
    <w:rPr>
      <w:rFonts w:asciiTheme="majorHAnsi" w:eastAsia="Arial" w:hAnsiTheme="majorHAnsi" w:cs="Arial"/>
      <w:szCs w:val="20"/>
    </w:rPr>
  </w:style>
  <w:style w:type="paragraph" w:styleId="Subttulo">
    <w:name w:val="Subtitle"/>
    <w:basedOn w:val="Normal"/>
    <w:next w:val="Normal"/>
    <w:uiPriority w:val="11"/>
    <w:qFormat/>
    <w:rsid w:val="00F9776E"/>
    <w:pPr>
      <w:keepNext/>
      <w:keepLines/>
      <w:spacing w:before="360" w:after="80"/>
    </w:pPr>
    <w:rPr>
      <w:rFonts w:ascii="Georgia" w:eastAsia="Georgia" w:hAnsi="Georgia" w:cs="Georgia"/>
      <w:i/>
      <w:color w:val="666666"/>
      <w:sz w:val="48"/>
      <w:szCs w:val="48"/>
    </w:rPr>
  </w:style>
  <w:style w:type="table" w:customStyle="1" w:styleId="24">
    <w:name w:val="24"/>
    <w:basedOn w:val="TableNormal"/>
    <w:rsid w:val="00F9776E"/>
    <w:tblPr>
      <w:tblStyleRowBandSize w:val="1"/>
      <w:tblStyleColBandSize w:val="1"/>
      <w:tblCellMar>
        <w:top w:w="0" w:type="dxa"/>
        <w:left w:w="115" w:type="dxa"/>
        <w:bottom w:w="0" w:type="dxa"/>
        <w:right w:w="115" w:type="dxa"/>
      </w:tblCellMar>
    </w:tblPr>
  </w:style>
  <w:style w:type="table" w:customStyle="1" w:styleId="23">
    <w:name w:val="23"/>
    <w:basedOn w:val="TableNormal"/>
    <w:rsid w:val="00F9776E"/>
    <w:tblPr>
      <w:tblStyleRowBandSize w:val="1"/>
      <w:tblStyleColBandSize w:val="1"/>
      <w:tblCellMar>
        <w:top w:w="0" w:type="dxa"/>
        <w:left w:w="115" w:type="dxa"/>
        <w:bottom w:w="0" w:type="dxa"/>
        <w:right w:w="115" w:type="dxa"/>
      </w:tblCellMar>
    </w:tblPr>
  </w:style>
  <w:style w:type="table" w:customStyle="1" w:styleId="22">
    <w:name w:val="22"/>
    <w:basedOn w:val="TableNormal"/>
    <w:rsid w:val="00F9776E"/>
    <w:tblPr>
      <w:tblStyleRowBandSize w:val="1"/>
      <w:tblStyleColBandSize w:val="1"/>
      <w:tblCellMar>
        <w:top w:w="0" w:type="dxa"/>
        <w:left w:w="115" w:type="dxa"/>
        <w:bottom w:w="0" w:type="dxa"/>
        <w:right w:w="115" w:type="dxa"/>
      </w:tblCellMar>
    </w:tblPr>
  </w:style>
  <w:style w:type="table" w:customStyle="1" w:styleId="21">
    <w:name w:val="21"/>
    <w:basedOn w:val="TableNormal"/>
    <w:rsid w:val="00F9776E"/>
    <w:tblPr>
      <w:tblStyleRowBandSize w:val="1"/>
      <w:tblStyleColBandSize w:val="1"/>
      <w:tblCellMar>
        <w:top w:w="0" w:type="dxa"/>
        <w:left w:w="115" w:type="dxa"/>
        <w:bottom w:w="0" w:type="dxa"/>
        <w:right w:w="115" w:type="dxa"/>
      </w:tblCellMar>
    </w:tblPr>
  </w:style>
  <w:style w:type="table" w:customStyle="1" w:styleId="20">
    <w:name w:val="20"/>
    <w:basedOn w:val="TableNormal"/>
    <w:rsid w:val="00F9776E"/>
    <w:tblPr>
      <w:tblStyleRowBandSize w:val="1"/>
      <w:tblStyleColBandSize w:val="1"/>
      <w:tblCellMar>
        <w:top w:w="0" w:type="dxa"/>
        <w:left w:w="115" w:type="dxa"/>
        <w:bottom w:w="0" w:type="dxa"/>
        <w:right w:w="115" w:type="dxa"/>
      </w:tblCellMar>
    </w:tblPr>
  </w:style>
  <w:style w:type="table" w:customStyle="1" w:styleId="19">
    <w:name w:val="19"/>
    <w:basedOn w:val="TableNormal"/>
    <w:rsid w:val="00F9776E"/>
    <w:tblPr>
      <w:tblStyleRowBandSize w:val="1"/>
      <w:tblStyleColBandSize w:val="1"/>
      <w:tblCellMar>
        <w:top w:w="0" w:type="dxa"/>
        <w:left w:w="115" w:type="dxa"/>
        <w:bottom w:w="0" w:type="dxa"/>
        <w:right w:w="115" w:type="dxa"/>
      </w:tblCellMar>
    </w:tblPr>
  </w:style>
  <w:style w:type="table" w:customStyle="1" w:styleId="18">
    <w:name w:val="18"/>
    <w:basedOn w:val="TableNormal"/>
    <w:rsid w:val="00F9776E"/>
    <w:tblPr>
      <w:tblStyleRowBandSize w:val="1"/>
      <w:tblStyleColBandSize w:val="1"/>
      <w:tblCellMar>
        <w:top w:w="0" w:type="dxa"/>
        <w:left w:w="115" w:type="dxa"/>
        <w:bottom w:w="0" w:type="dxa"/>
        <w:right w:w="115" w:type="dxa"/>
      </w:tblCellMar>
    </w:tblPr>
  </w:style>
  <w:style w:type="table" w:customStyle="1" w:styleId="17">
    <w:name w:val="17"/>
    <w:basedOn w:val="TableNormal"/>
    <w:rsid w:val="00F9776E"/>
    <w:tblPr>
      <w:tblStyleRowBandSize w:val="1"/>
      <w:tblStyleColBandSize w:val="1"/>
      <w:tblCellMar>
        <w:top w:w="0" w:type="dxa"/>
        <w:left w:w="115" w:type="dxa"/>
        <w:bottom w:w="0" w:type="dxa"/>
        <w:right w:w="115" w:type="dxa"/>
      </w:tblCellMar>
    </w:tblPr>
  </w:style>
  <w:style w:type="table" w:customStyle="1" w:styleId="16">
    <w:name w:val="16"/>
    <w:basedOn w:val="TableNormal"/>
    <w:rsid w:val="00F9776E"/>
    <w:tblPr>
      <w:tblStyleRowBandSize w:val="1"/>
      <w:tblStyleColBandSize w:val="1"/>
      <w:tblCellMar>
        <w:top w:w="0" w:type="dxa"/>
        <w:left w:w="115" w:type="dxa"/>
        <w:bottom w:w="0" w:type="dxa"/>
        <w:right w:w="115" w:type="dxa"/>
      </w:tblCellMar>
    </w:tblPr>
  </w:style>
  <w:style w:type="table" w:customStyle="1" w:styleId="15">
    <w:name w:val="15"/>
    <w:basedOn w:val="TableNormal"/>
    <w:rsid w:val="00F9776E"/>
    <w:tblPr>
      <w:tblStyleRowBandSize w:val="1"/>
      <w:tblStyleColBandSize w:val="1"/>
      <w:tblCellMar>
        <w:top w:w="0" w:type="dxa"/>
        <w:left w:w="115" w:type="dxa"/>
        <w:bottom w:w="0" w:type="dxa"/>
        <w:right w:w="115" w:type="dxa"/>
      </w:tblCellMar>
    </w:tblPr>
  </w:style>
  <w:style w:type="table" w:customStyle="1" w:styleId="14">
    <w:name w:val="14"/>
    <w:basedOn w:val="TableNormal"/>
    <w:rsid w:val="00F9776E"/>
    <w:tblPr>
      <w:tblStyleRowBandSize w:val="1"/>
      <w:tblStyleColBandSize w:val="1"/>
      <w:tblCellMar>
        <w:top w:w="0" w:type="dxa"/>
        <w:left w:w="115" w:type="dxa"/>
        <w:bottom w:w="0" w:type="dxa"/>
        <w:right w:w="115" w:type="dxa"/>
      </w:tblCellMar>
    </w:tblPr>
  </w:style>
  <w:style w:type="table" w:customStyle="1" w:styleId="13">
    <w:name w:val="13"/>
    <w:basedOn w:val="TableNormal"/>
    <w:rsid w:val="00F9776E"/>
    <w:tblPr>
      <w:tblStyleRowBandSize w:val="1"/>
      <w:tblStyleColBandSize w:val="1"/>
      <w:tblCellMar>
        <w:top w:w="0" w:type="dxa"/>
        <w:left w:w="115" w:type="dxa"/>
        <w:bottom w:w="0" w:type="dxa"/>
        <w:right w:w="115" w:type="dxa"/>
      </w:tblCellMar>
    </w:tblPr>
  </w:style>
  <w:style w:type="table" w:customStyle="1" w:styleId="12">
    <w:name w:val="12"/>
    <w:basedOn w:val="TableNormal"/>
    <w:rsid w:val="00F9776E"/>
    <w:tblPr>
      <w:tblStyleRowBandSize w:val="1"/>
      <w:tblStyleColBandSize w:val="1"/>
      <w:tblCellMar>
        <w:top w:w="0" w:type="dxa"/>
        <w:left w:w="115" w:type="dxa"/>
        <w:bottom w:w="0" w:type="dxa"/>
        <w:right w:w="115" w:type="dxa"/>
      </w:tblCellMar>
    </w:tblPr>
  </w:style>
  <w:style w:type="table" w:customStyle="1" w:styleId="11">
    <w:name w:val="11"/>
    <w:basedOn w:val="TableNormal"/>
    <w:rsid w:val="00F9776E"/>
    <w:tblPr>
      <w:tblStyleRowBandSize w:val="1"/>
      <w:tblStyleColBandSize w:val="1"/>
      <w:tblCellMar>
        <w:top w:w="0" w:type="dxa"/>
        <w:left w:w="115" w:type="dxa"/>
        <w:bottom w:w="0" w:type="dxa"/>
        <w:right w:w="115" w:type="dxa"/>
      </w:tblCellMar>
    </w:tblPr>
  </w:style>
  <w:style w:type="table" w:customStyle="1" w:styleId="10">
    <w:name w:val="10"/>
    <w:basedOn w:val="TableNormal"/>
    <w:rsid w:val="00F9776E"/>
    <w:tblPr>
      <w:tblStyleRowBandSize w:val="1"/>
      <w:tblStyleColBandSize w:val="1"/>
      <w:tblCellMar>
        <w:top w:w="0" w:type="dxa"/>
        <w:left w:w="115" w:type="dxa"/>
        <w:bottom w:w="0" w:type="dxa"/>
        <w:right w:w="115" w:type="dxa"/>
      </w:tblCellMar>
    </w:tblPr>
  </w:style>
  <w:style w:type="table" w:customStyle="1" w:styleId="9">
    <w:name w:val="9"/>
    <w:basedOn w:val="TableNormal"/>
    <w:rsid w:val="00F9776E"/>
    <w:tblPr>
      <w:tblStyleRowBandSize w:val="1"/>
      <w:tblStyleColBandSize w:val="1"/>
      <w:tblCellMar>
        <w:top w:w="0" w:type="dxa"/>
        <w:left w:w="115" w:type="dxa"/>
        <w:bottom w:w="0" w:type="dxa"/>
        <w:right w:w="115" w:type="dxa"/>
      </w:tblCellMar>
    </w:tblPr>
  </w:style>
  <w:style w:type="table" w:customStyle="1" w:styleId="8">
    <w:name w:val="8"/>
    <w:basedOn w:val="TableNormal"/>
    <w:rsid w:val="00F9776E"/>
    <w:tblPr>
      <w:tblStyleRowBandSize w:val="1"/>
      <w:tblStyleColBandSize w:val="1"/>
      <w:tblCellMar>
        <w:top w:w="0" w:type="dxa"/>
        <w:left w:w="115" w:type="dxa"/>
        <w:bottom w:w="0" w:type="dxa"/>
        <w:right w:w="115" w:type="dxa"/>
      </w:tblCellMar>
    </w:tblPr>
  </w:style>
  <w:style w:type="table" w:customStyle="1" w:styleId="7">
    <w:name w:val="7"/>
    <w:basedOn w:val="TableNormal"/>
    <w:rsid w:val="00F9776E"/>
    <w:tblPr>
      <w:tblStyleRowBandSize w:val="1"/>
      <w:tblStyleColBandSize w:val="1"/>
      <w:tblCellMar>
        <w:top w:w="0" w:type="dxa"/>
        <w:left w:w="115" w:type="dxa"/>
        <w:bottom w:w="0" w:type="dxa"/>
        <w:right w:w="115" w:type="dxa"/>
      </w:tblCellMar>
    </w:tblPr>
  </w:style>
  <w:style w:type="table" w:customStyle="1" w:styleId="6">
    <w:name w:val="6"/>
    <w:basedOn w:val="TableNormal"/>
    <w:rsid w:val="00F9776E"/>
    <w:tblPr>
      <w:tblStyleRowBandSize w:val="1"/>
      <w:tblStyleColBandSize w:val="1"/>
      <w:tblCellMar>
        <w:top w:w="0" w:type="dxa"/>
        <w:left w:w="115" w:type="dxa"/>
        <w:bottom w:w="0" w:type="dxa"/>
        <w:right w:w="115" w:type="dxa"/>
      </w:tblCellMar>
    </w:tblPr>
  </w:style>
  <w:style w:type="table" w:customStyle="1" w:styleId="5">
    <w:name w:val="5"/>
    <w:basedOn w:val="TableNormal"/>
    <w:rsid w:val="00F9776E"/>
    <w:tblPr>
      <w:tblStyleRowBandSize w:val="1"/>
      <w:tblStyleColBandSize w:val="1"/>
      <w:tblCellMar>
        <w:top w:w="0" w:type="dxa"/>
        <w:left w:w="115" w:type="dxa"/>
        <w:bottom w:w="0" w:type="dxa"/>
        <w:right w:w="115" w:type="dxa"/>
      </w:tblCellMar>
    </w:tblPr>
  </w:style>
  <w:style w:type="table" w:customStyle="1" w:styleId="4">
    <w:name w:val="4"/>
    <w:basedOn w:val="TableNormal"/>
    <w:rsid w:val="00F9776E"/>
    <w:tblPr>
      <w:tblStyleRowBandSize w:val="1"/>
      <w:tblStyleColBandSize w:val="1"/>
      <w:tblCellMar>
        <w:top w:w="0" w:type="dxa"/>
        <w:left w:w="115" w:type="dxa"/>
        <w:bottom w:w="0" w:type="dxa"/>
        <w:right w:w="115" w:type="dxa"/>
      </w:tblCellMar>
    </w:tblPr>
  </w:style>
  <w:style w:type="table" w:customStyle="1" w:styleId="3">
    <w:name w:val="3"/>
    <w:basedOn w:val="TableNormal"/>
    <w:rsid w:val="00F9776E"/>
    <w:tblPr>
      <w:tblStyleRowBandSize w:val="1"/>
      <w:tblStyleColBandSize w:val="1"/>
      <w:tblCellMar>
        <w:top w:w="0" w:type="dxa"/>
        <w:left w:w="115" w:type="dxa"/>
        <w:bottom w:w="0" w:type="dxa"/>
        <w:right w:w="115" w:type="dxa"/>
      </w:tblCellMar>
    </w:tblPr>
  </w:style>
  <w:style w:type="table" w:customStyle="1" w:styleId="2">
    <w:name w:val="2"/>
    <w:basedOn w:val="TableNormal"/>
    <w:rsid w:val="00F9776E"/>
    <w:pPr>
      <w:spacing w:after="0" w:line="240" w:lineRule="auto"/>
    </w:pPr>
    <w:tblPr>
      <w:tblStyleRowBandSize w:val="1"/>
      <w:tblStyleColBandSize w:val="1"/>
      <w:tblCellMar>
        <w:top w:w="0" w:type="dxa"/>
        <w:left w:w="108" w:type="dxa"/>
        <w:bottom w:w="0" w:type="dxa"/>
        <w:right w:w="108" w:type="dxa"/>
      </w:tblCellMar>
    </w:tblPr>
  </w:style>
  <w:style w:type="table" w:customStyle="1" w:styleId="1">
    <w:name w:val="1"/>
    <w:basedOn w:val="TableNormal"/>
    <w:rsid w:val="00F9776E"/>
    <w:pPr>
      <w:spacing w:after="0" w:line="240" w:lineRule="auto"/>
    </w:pPr>
    <w:tblPr>
      <w:tblStyleRowBandSize w:val="1"/>
      <w:tblStyleColBandSize w:val="1"/>
      <w:tblCellMar>
        <w:top w:w="0" w:type="dxa"/>
        <w:left w:w="108" w:type="dxa"/>
        <w:bottom w:w="0" w:type="dxa"/>
        <w:right w:w="108" w:type="dxa"/>
      </w:tblCellMar>
    </w:tblPr>
  </w:style>
  <w:style w:type="character" w:customStyle="1" w:styleId="ui-provider">
    <w:name w:val="ui-provider"/>
    <w:basedOn w:val="Fontepargpadro"/>
    <w:rsid w:val="00681B6F"/>
  </w:style>
  <w:style w:type="paragraph" w:customStyle="1" w:styleId="paragraph">
    <w:name w:val="paragraph"/>
    <w:basedOn w:val="Normal"/>
    <w:rsid w:val="00ED47D3"/>
    <w:pPr>
      <w:spacing w:before="100" w:beforeAutospacing="1" w:after="100" w:afterAutospacing="1" w:line="240" w:lineRule="auto"/>
      <w:jc w:val="left"/>
    </w:pPr>
    <w:rPr>
      <w:rFonts w:ascii="Times New Roman" w:eastAsia="Times New Roman" w:hAnsi="Times New Roman" w:cs="Times New Roman"/>
    </w:rPr>
  </w:style>
  <w:style w:type="character" w:customStyle="1" w:styleId="normaltextrun">
    <w:name w:val="normaltextrun"/>
    <w:basedOn w:val="Fontepargpadro"/>
    <w:rsid w:val="00ED47D3"/>
  </w:style>
  <w:style w:type="character" w:customStyle="1" w:styleId="eop">
    <w:name w:val="eop"/>
    <w:basedOn w:val="Fontepargpadro"/>
    <w:rsid w:val="00ED47D3"/>
  </w:style>
  <w:style w:type="character" w:styleId="Hyperlink">
    <w:name w:val="Hyperlink"/>
    <w:basedOn w:val="Fontepargpadro"/>
    <w:uiPriority w:val="99"/>
    <w:unhideWhenUsed/>
    <w:rsid w:val="00774E17"/>
    <w:rPr>
      <w:color w:val="0563C1" w:themeColor="hyperlink"/>
      <w:u w:val="single"/>
    </w:rPr>
  </w:style>
  <w:style w:type="character" w:customStyle="1" w:styleId="UnresolvedMention">
    <w:name w:val="Unresolved Mention"/>
    <w:basedOn w:val="Fontepargpadro"/>
    <w:uiPriority w:val="99"/>
    <w:semiHidden/>
    <w:unhideWhenUsed/>
    <w:rsid w:val="00774E17"/>
    <w:rPr>
      <w:color w:val="605E5C"/>
      <w:shd w:val="clear" w:color="auto" w:fill="E1DFDD"/>
    </w:rPr>
  </w:style>
  <w:style w:type="paragraph" w:styleId="CabealhodoSumrio">
    <w:name w:val="TOC Heading"/>
    <w:basedOn w:val="Ttulo1"/>
    <w:next w:val="Normal"/>
    <w:uiPriority w:val="39"/>
    <w:unhideWhenUsed/>
    <w:qFormat/>
    <w:rsid w:val="009025CD"/>
    <w:pPr>
      <w:spacing w:line="259" w:lineRule="auto"/>
      <w:jc w:val="left"/>
      <w:outlineLvl w:val="9"/>
    </w:pPr>
    <w:rPr>
      <w:b w:val="0"/>
      <w:color w:val="2E74B5" w:themeColor="accent1" w:themeShade="BF"/>
      <w:sz w:val="32"/>
    </w:rPr>
  </w:style>
  <w:style w:type="paragraph" w:styleId="Sumrio1">
    <w:name w:val="toc 1"/>
    <w:basedOn w:val="Normal"/>
    <w:next w:val="Normal"/>
    <w:autoRedefine/>
    <w:uiPriority w:val="39"/>
    <w:unhideWhenUsed/>
    <w:rsid w:val="009025CD"/>
    <w:pPr>
      <w:spacing w:after="100"/>
    </w:pPr>
  </w:style>
  <w:style w:type="paragraph" w:styleId="Listadecontinuao">
    <w:name w:val="List Continue"/>
    <w:basedOn w:val="Normal"/>
    <w:uiPriority w:val="99"/>
    <w:unhideWhenUsed/>
    <w:rsid w:val="008E1CFD"/>
    <w:pPr>
      <w:spacing w:after="120"/>
      <w:ind w:left="283"/>
      <w:contextualSpacing/>
    </w:pPr>
  </w:style>
  <w:style w:type="paragraph" w:customStyle="1" w:styleId="1TITULO0">
    <w:name w:val="1 _TITULO"/>
    <w:basedOn w:val="Ttulo1"/>
    <w:next w:val="Normal"/>
    <w:link w:val="1TITULOChar0"/>
    <w:qFormat/>
    <w:rsid w:val="008E1CFD"/>
    <w:pPr>
      <w:spacing w:before="480" w:after="120" w:line="240" w:lineRule="auto"/>
    </w:pPr>
    <w:rPr>
      <w:rFonts w:ascii="Arial" w:eastAsia="Calibri" w:hAnsi="Arial" w:cs="Arial"/>
      <w:sz w:val="22"/>
      <w:szCs w:val="22"/>
    </w:rPr>
  </w:style>
  <w:style w:type="character" w:customStyle="1" w:styleId="1TITULOChar0">
    <w:name w:val="1 _TITULO Char"/>
    <w:basedOn w:val="Fontepargpadro"/>
    <w:link w:val="1TITULO0"/>
    <w:rsid w:val="008E1CFD"/>
    <w:rPr>
      <w:rFonts w:ascii="Arial" w:hAnsi="Arial" w:cs="Arial"/>
      <w:b/>
      <w:sz w:val="22"/>
      <w:szCs w:val="22"/>
    </w:rPr>
  </w:style>
  <w:style w:type="character" w:customStyle="1" w:styleId="Ttulo7Char">
    <w:name w:val="Título 7 Char"/>
    <w:basedOn w:val="Fontepargpadro"/>
    <w:link w:val="Ttulo7"/>
    <w:uiPriority w:val="9"/>
    <w:semiHidden/>
    <w:rsid w:val="003F6CE5"/>
    <w:rPr>
      <w:rFonts w:asciiTheme="majorHAnsi" w:eastAsiaTheme="majorEastAsia" w:hAnsiTheme="majorHAnsi" w:cstheme="majorBidi"/>
      <w:i/>
      <w:iCs/>
      <w:color w:val="1F4D78" w:themeColor="accent1" w:themeShade="7F"/>
    </w:rPr>
  </w:style>
  <w:style w:type="character" w:customStyle="1" w:styleId="Ttulo8Char">
    <w:name w:val="Título 8 Char"/>
    <w:basedOn w:val="Fontepargpadro"/>
    <w:link w:val="Ttulo8"/>
    <w:uiPriority w:val="9"/>
    <w:semiHidden/>
    <w:rsid w:val="003F6CE5"/>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3F6CE5"/>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3F6CE5"/>
    <w:pPr>
      <w:spacing w:before="100" w:beforeAutospacing="1" w:after="100" w:afterAutospacing="1" w:line="240" w:lineRule="auto"/>
      <w:jc w:val="left"/>
    </w:pPr>
    <w:rPr>
      <w:rFonts w:ascii="Times New Roman" w:eastAsia="Times New Roman" w:hAnsi="Times New Roman" w:cs="Times New Roman"/>
    </w:rPr>
  </w:style>
  <w:style w:type="character" w:styleId="Forte">
    <w:name w:val="Strong"/>
    <w:basedOn w:val="Fontepargpadro"/>
    <w:uiPriority w:val="22"/>
    <w:qFormat/>
    <w:rsid w:val="003F6CE5"/>
    <w:rPr>
      <w:b/>
      <w:bCs/>
    </w:rPr>
  </w:style>
  <w:style w:type="paragraph" w:styleId="Sumrio2">
    <w:name w:val="toc 2"/>
    <w:basedOn w:val="Normal"/>
    <w:next w:val="Normal"/>
    <w:autoRedefine/>
    <w:uiPriority w:val="39"/>
    <w:unhideWhenUsed/>
    <w:rsid w:val="000A559D"/>
    <w:pPr>
      <w:spacing w:after="100"/>
      <w:ind w:left="240"/>
    </w:pPr>
  </w:style>
  <w:style w:type="character" w:customStyle="1" w:styleId="Ttulo3Char">
    <w:name w:val="Título 3 Char"/>
    <w:basedOn w:val="Fontepargpadro"/>
    <w:link w:val="Ttulo3"/>
    <w:uiPriority w:val="9"/>
    <w:rsid w:val="006A24FB"/>
    <w:rPr>
      <w:b/>
      <w:sz w:val="28"/>
      <w:szCs w:val="28"/>
    </w:rPr>
  </w:style>
  <w:style w:type="paragraph" w:styleId="Sumrio3">
    <w:name w:val="toc 3"/>
    <w:basedOn w:val="Normal"/>
    <w:next w:val="Normal"/>
    <w:autoRedefine/>
    <w:uiPriority w:val="39"/>
    <w:unhideWhenUsed/>
    <w:rsid w:val="00251780"/>
    <w:pPr>
      <w:spacing w:after="100"/>
      <w:ind w:left="480"/>
    </w:pPr>
  </w:style>
  <w:style w:type="character" w:styleId="HiperlinkVisitado">
    <w:name w:val="FollowedHyperlink"/>
    <w:basedOn w:val="Fontepargpadro"/>
    <w:uiPriority w:val="99"/>
    <w:semiHidden/>
    <w:unhideWhenUsed/>
    <w:rsid w:val="00D67519"/>
    <w:rPr>
      <w:color w:val="954F72" w:themeColor="followedHyperlink"/>
      <w:u w:val="single"/>
    </w:rPr>
  </w:style>
  <w:style w:type="paragraph" w:styleId="Textodebalo">
    <w:name w:val="Balloon Text"/>
    <w:basedOn w:val="Normal"/>
    <w:link w:val="TextodebaloChar"/>
    <w:uiPriority w:val="99"/>
    <w:semiHidden/>
    <w:unhideWhenUsed/>
    <w:rsid w:val="00F3678A"/>
    <w:pPr>
      <w:spacing w:before="0"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F3678A"/>
    <w:rPr>
      <w:rFonts w:ascii="Tahoma" w:hAnsi="Tahoma" w:cs="Tahoma"/>
      <w:sz w:val="16"/>
      <w:szCs w:val="16"/>
    </w:rPr>
  </w:style>
  <w:style w:type="paragraph" w:customStyle="1" w:styleId="normal0">
    <w:name w:val="normal"/>
    <w:rsid w:val="00C44AD2"/>
    <w:pPr>
      <w:widowControl w:val="0"/>
      <w:spacing w:before="0" w:after="0" w:line="300" w:lineRule="auto"/>
      <w:jc w:val="left"/>
    </w:pPr>
    <w:rPr>
      <w:rFonts w:ascii="Arial" w:eastAsia="Arial" w:hAnsi="Arial" w:cs="Arial"/>
      <w:color w:val="333333"/>
      <w:sz w:val="22"/>
      <w:szCs w:val="22"/>
    </w:rPr>
  </w:style>
  <w:style w:type="character" w:styleId="CdigoHTML">
    <w:name w:val="HTML Code"/>
    <w:basedOn w:val="Fontepargpadro"/>
    <w:uiPriority w:val="99"/>
    <w:semiHidden/>
    <w:unhideWhenUsed/>
    <w:rsid w:val="001502F2"/>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13656499">
      <w:bodyDiv w:val="1"/>
      <w:marLeft w:val="0"/>
      <w:marRight w:val="0"/>
      <w:marTop w:val="0"/>
      <w:marBottom w:val="0"/>
      <w:divBdr>
        <w:top w:val="none" w:sz="0" w:space="0" w:color="auto"/>
        <w:left w:val="none" w:sz="0" w:space="0" w:color="auto"/>
        <w:bottom w:val="none" w:sz="0" w:space="0" w:color="auto"/>
        <w:right w:val="none" w:sz="0" w:space="0" w:color="auto"/>
      </w:divBdr>
    </w:div>
    <w:div w:id="28340590">
      <w:bodyDiv w:val="1"/>
      <w:marLeft w:val="0"/>
      <w:marRight w:val="0"/>
      <w:marTop w:val="0"/>
      <w:marBottom w:val="0"/>
      <w:divBdr>
        <w:top w:val="none" w:sz="0" w:space="0" w:color="auto"/>
        <w:left w:val="none" w:sz="0" w:space="0" w:color="auto"/>
        <w:bottom w:val="none" w:sz="0" w:space="0" w:color="auto"/>
        <w:right w:val="none" w:sz="0" w:space="0" w:color="auto"/>
      </w:divBdr>
    </w:div>
    <w:div w:id="29065205">
      <w:bodyDiv w:val="1"/>
      <w:marLeft w:val="0"/>
      <w:marRight w:val="0"/>
      <w:marTop w:val="0"/>
      <w:marBottom w:val="0"/>
      <w:divBdr>
        <w:top w:val="none" w:sz="0" w:space="0" w:color="auto"/>
        <w:left w:val="none" w:sz="0" w:space="0" w:color="auto"/>
        <w:bottom w:val="none" w:sz="0" w:space="0" w:color="auto"/>
        <w:right w:val="none" w:sz="0" w:space="0" w:color="auto"/>
      </w:divBdr>
    </w:div>
    <w:div w:id="42488427">
      <w:bodyDiv w:val="1"/>
      <w:marLeft w:val="0"/>
      <w:marRight w:val="0"/>
      <w:marTop w:val="0"/>
      <w:marBottom w:val="0"/>
      <w:divBdr>
        <w:top w:val="none" w:sz="0" w:space="0" w:color="auto"/>
        <w:left w:val="none" w:sz="0" w:space="0" w:color="auto"/>
        <w:bottom w:val="none" w:sz="0" w:space="0" w:color="auto"/>
        <w:right w:val="none" w:sz="0" w:space="0" w:color="auto"/>
      </w:divBdr>
    </w:div>
    <w:div w:id="90593483">
      <w:bodyDiv w:val="1"/>
      <w:marLeft w:val="0"/>
      <w:marRight w:val="0"/>
      <w:marTop w:val="0"/>
      <w:marBottom w:val="0"/>
      <w:divBdr>
        <w:top w:val="none" w:sz="0" w:space="0" w:color="auto"/>
        <w:left w:val="none" w:sz="0" w:space="0" w:color="auto"/>
        <w:bottom w:val="none" w:sz="0" w:space="0" w:color="auto"/>
        <w:right w:val="none" w:sz="0" w:space="0" w:color="auto"/>
      </w:divBdr>
    </w:div>
    <w:div w:id="97722380">
      <w:bodyDiv w:val="1"/>
      <w:marLeft w:val="0"/>
      <w:marRight w:val="0"/>
      <w:marTop w:val="0"/>
      <w:marBottom w:val="0"/>
      <w:divBdr>
        <w:top w:val="none" w:sz="0" w:space="0" w:color="auto"/>
        <w:left w:val="none" w:sz="0" w:space="0" w:color="auto"/>
        <w:bottom w:val="none" w:sz="0" w:space="0" w:color="auto"/>
        <w:right w:val="none" w:sz="0" w:space="0" w:color="auto"/>
      </w:divBdr>
    </w:div>
    <w:div w:id="119495933">
      <w:bodyDiv w:val="1"/>
      <w:marLeft w:val="0"/>
      <w:marRight w:val="0"/>
      <w:marTop w:val="0"/>
      <w:marBottom w:val="0"/>
      <w:divBdr>
        <w:top w:val="none" w:sz="0" w:space="0" w:color="auto"/>
        <w:left w:val="none" w:sz="0" w:space="0" w:color="auto"/>
        <w:bottom w:val="none" w:sz="0" w:space="0" w:color="auto"/>
        <w:right w:val="none" w:sz="0" w:space="0" w:color="auto"/>
      </w:divBdr>
    </w:div>
    <w:div w:id="169374601">
      <w:bodyDiv w:val="1"/>
      <w:marLeft w:val="0"/>
      <w:marRight w:val="0"/>
      <w:marTop w:val="0"/>
      <w:marBottom w:val="0"/>
      <w:divBdr>
        <w:top w:val="none" w:sz="0" w:space="0" w:color="auto"/>
        <w:left w:val="none" w:sz="0" w:space="0" w:color="auto"/>
        <w:bottom w:val="none" w:sz="0" w:space="0" w:color="auto"/>
        <w:right w:val="none" w:sz="0" w:space="0" w:color="auto"/>
      </w:divBdr>
    </w:div>
    <w:div w:id="193158765">
      <w:bodyDiv w:val="1"/>
      <w:marLeft w:val="0"/>
      <w:marRight w:val="0"/>
      <w:marTop w:val="0"/>
      <w:marBottom w:val="0"/>
      <w:divBdr>
        <w:top w:val="none" w:sz="0" w:space="0" w:color="auto"/>
        <w:left w:val="none" w:sz="0" w:space="0" w:color="auto"/>
        <w:bottom w:val="none" w:sz="0" w:space="0" w:color="auto"/>
        <w:right w:val="none" w:sz="0" w:space="0" w:color="auto"/>
      </w:divBdr>
    </w:div>
    <w:div w:id="205416748">
      <w:bodyDiv w:val="1"/>
      <w:marLeft w:val="0"/>
      <w:marRight w:val="0"/>
      <w:marTop w:val="0"/>
      <w:marBottom w:val="0"/>
      <w:divBdr>
        <w:top w:val="none" w:sz="0" w:space="0" w:color="auto"/>
        <w:left w:val="none" w:sz="0" w:space="0" w:color="auto"/>
        <w:bottom w:val="none" w:sz="0" w:space="0" w:color="auto"/>
        <w:right w:val="none" w:sz="0" w:space="0" w:color="auto"/>
      </w:divBdr>
    </w:div>
    <w:div w:id="257443635">
      <w:bodyDiv w:val="1"/>
      <w:marLeft w:val="0"/>
      <w:marRight w:val="0"/>
      <w:marTop w:val="0"/>
      <w:marBottom w:val="0"/>
      <w:divBdr>
        <w:top w:val="none" w:sz="0" w:space="0" w:color="auto"/>
        <w:left w:val="none" w:sz="0" w:space="0" w:color="auto"/>
        <w:bottom w:val="none" w:sz="0" w:space="0" w:color="auto"/>
        <w:right w:val="none" w:sz="0" w:space="0" w:color="auto"/>
      </w:divBdr>
    </w:div>
    <w:div w:id="265499610">
      <w:bodyDiv w:val="1"/>
      <w:marLeft w:val="0"/>
      <w:marRight w:val="0"/>
      <w:marTop w:val="0"/>
      <w:marBottom w:val="0"/>
      <w:divBdr>
        <w:top w:val="none" w:sz="0" w:space="0" w:color="auto"/>
        <w:left w:val="none" w:sz="0" w:space="0" w:color="auto"/>
        <w:bottom w:val="none" w:sz="0" w:space="0" w:color="auto"/>
        <w:right w:val="none" w:sz="0" w:space="0" w:color="auto"/>
      </w:divBdr>
    </w:div>
    <w:div w:id="273906703">
      <w:bodyDiv w:val="1"/>
      <w:marLeft w:val="0"/>
      <w:marRight w:val="0"/>
      <w:marTop w:val="0"/>
      <w:marBottom w:val="0"/>
      <w:divBdr>
        <w:top w:val="none" w:sz="0" w:space="0" w:color="auto"/>
        <w:left w:val="none" w:sz="0" w:space="0" w:color="auto"/>
        <w:bottom w:val="none" w:sz="0" w:space="0" w:color="auto"/>
        <w:right w:val="none" w:sz="0" w:space="0" w:color="auto"/>
      </w:divBdr>
    </w:div>
    <w:div w:id="289167938">
      <w:bodyDiv w:val="1"/>
      <w:marLeft w:val="0"/>
      <w:marRight w:val="0"/>
      <w:marTop w:val="0"/>
      <w:marBottom w:val="0"/>
      <w:divBdr>
        <w:top w:val="none" w:sz="0" w:space="0" w:color="auto"/>
        <w:left w:val="none" w:sz="0" w:space="0" w:color="auto"/>
        <w:bottom w:val="none" w:sz="0" w:space="0" w:color="auto"/>
        <w:right w:val="none" w:sz="0" w:space="0" w:color="auto"/>
      </w:divBdr>
    </w:div>
    <w:div w:id="306402158">
      <w:bodyDiv w:val="1"/>
      <w:marLeft w:val="0"/>
      <w:marRight w:val="0"/>
      <w:marTop w:val="0"/>
      <w:marBottom w:val="0"/>
      <w:divBdr>
        <w:top w:val="none" w:sz="0" w:space="0" w:color="auto"/>
        <w:left w:val="none" w:sz="0" w:space="0" w:color="auto"/>
        <w:bottom w:val="none" w:sz="0" w:space="0" w:color="auto"/>
        <w:right w:val="none" w:sz="0" w:space="0" w:color="auto"/>
      </w:divBdr>
    </w:div>
    <w:div w:id="306596903">
      <w:bodyDiv w:val="1"/>
      <w:marLeft w:val="0"/>
      <w:marRight w:val="0"/>
      <w:marTop w:val="0"/>
      <w:marBottom w:val="0"/>
      <w:divBdr>
        <w:top w:val="none" w:sz="0" w:space="0" w:color="auto"/>
        <w:left w:val="none" w:sz="0" w:space="0" w:color="auto"/>
        <w:bottom w:val="none" w:sz="0" w:space="0" w:color="auto"/>
        <w:right w:val="none" w:sz="0" w:space="0" w:color="auto"/>
      </w:divBdr>
    </w:div>
    <w:div w:id="310209450">
      <w:bodyDiv w:val="1"/>
      <w:marLeft w:val="0"/>
      <w:marRight w:val="0"/>
      <w:marTop w:val="0"/>
      <w:marBottom w:val="0"/>
      <w:divBdr>
        <w:top w:val="none" w:sz="0" w:space="0" w:color="auto"/>
        <w:left w:val="none" w:sz="0" w:space="0" w:color="auto"/>
        <w:bottom w:val="none" w:sz="0" w:space="0" w:color="auto"/>
        <w:right w:val="none" w:sz="0" w:space="0" w:color="auto"/>
      </w:divBdr>
    </w:div>
    <w:div w:id="321280982">
      <w:bodyDiv w:val="1"/>
      <w:marLeft w:val="0"/>
      <w:marRight w:val="0"/>
      <w:marTop w:val="0"/>
      <w:marBottom w:val="0"/>
      <w:divBdr>
        <w:top w:val="none" w:sz="0" w:space="0" w:color="auto"/>
        <w:left w:val="none" w:sz="0" w:space="0" w:color="auto"/>
        <w:bottom w:val="none" w:sz="0" w:space="0" w:color="auto"/>
        <w:right w:val="none" w:sz="0" w:space="0" w:color="auto"/>
      </w:divBdr>
    </w:div>
    <w:div w:id="333341862">
      <w:bodyDiv w:val="1"/>
      <w:marLeft w:val="0"/>
      <w:marRight w:val="0"/>
      <w:marTop w:val="0"/>
      <w:marBottom w:val="0"/>
      <w:divBdr>
        <w:top w:val="none" w:sz="0" w:space="0" w:color="auto"/>
        <w:left w:val="none" w:sz="0" w:space="0" w:color="auto"/>
        <w:bottom w:val="none" w:sz="0" w:space="0" w:color="auto"/>
        <w:right w:val="none" w:sz="0" w:space="0" w:color="auto"/>
      </w:divBdr>
    </w:div>
    <w:div w:id="343168155">
      <w:bodyDiv w:val="1"/>
      <w:marLeft w:val="0"/>
      <w:marRight w:val="0"/>
      <w:marTop w:val="0"/>
      <w:marBottom w:val="0"/>
      <w:divBdr>
        <w:top w:val="none" w:sz="0" w:space="0" w:color="auto"/>
        <w:left w:val="none" w:sz="0" w:space="0" w:color="auto"/>
        <w:bottom w:val="none" w:sz="0" w:space="0" w:color="auto"/>
        <w:right w:val="none" w:sz="0" w:space="0" w:color="auto"/>
      </w:divBdr>
    </w:div>
    <w:div w:id="351421482">
      <w:bodyDiv w:val="1"/>
      <w:marLeft w:val="0"/>
      <w:marRight w:val="0"/>
      <w:marTop w:val="0"/>
      <w:marBottom w:val="0"/>
      <w:divBdr>
        <w:top w:val="none" w:sz="0" w:space="0" w:color="auto"/>
        <w:left w:val="none" w:sz="0" w:space="0" w:color="auto"/>
        <w:bottom w:val="none" w:sz="0" w:space="0" w:color="auto"/>
        <w:right w:val="none" w:sz="0" w:space="0" w:color="auto"/>
      </w:divBdr>
    </w:div>
    <w:div w:id="356077461">
      <w:bodyDiv w:val="1"/>
      <w:marLeft w:val="0"/>
      <w:marRight w:val="0"/>
      <w:marTop w:val="0"/>
      <w:marBottom w:val="0"/>
      <w:divBdr>
        <w:top w:val="none" w:sz="0" w:space="0" w:color="auto"/>
        <w:left w:val="none" w:sz="0" w:space="0" w:color="auto"/>
        <w:bottom w:val="none" w:sz="0" w:space="0" w:color="auto"/>
        <w:right w:val="none" w:sz="0" w:space="0" w:color="auto"/>
      </w:divBdr>
    </w:div>
    <w:div w:id="393621856">
      <w:bodyDiv w:val="1"/>
      <w:marLeft w:val="0"/>
      <w:marRight w:val="0"/>
      <w:marTop w:val="0"/>
      <w:marBottom w:val="0"/>
      <w:divBdr>
        <w:top w:val="none" w:sz="0" w:space="0" w:color="auto"/>
        <w:left w:val="none" w:sz="0" w:space="0" w:color="auto"/>
        <w:bottom w:val="none" w:sz="0" w:space="0" w:color="auto"/>
        <w:right w:val="none" w:sz="0" w:space="0" w:color="auto"/>
      </w:divBdr>
    </w:div>
    <w:div w:id="446394232">
      <w:bodyDiv w:val="1"/>
      <w:marLeft w:val="0"/>
      <w:marRight w:val="0"/>
      <w:marTop w:val="0"/>
      <w:marBottom w:val="0"/>
      <w:divBdr>
        <w:top w:val="none" w:sz="0" w:space="0" w:color="auto"/>
        <w:left w:val="none" w:sz="0" w:space="0" w:color="auto"/>
        <w:bottom w:val="none" w:sz="0" w:space="0" w:color="auto"/>
        <w:right w:val="none" w:sz="0" w:space="0" w:color="auto"/>
      </w:divBdr>
    </w:div>
    <w:div w:id="522859858">
      <w:bodyDiv w:val="1"/>
      <w:marLeft w:val="0"/>
      <w:marRight w:val="0"/>
      <w:marTop w:val="0"/>
      <w:marBottom w:val="0"/>
      <w:divBdr>
        <w:top w:val="none" w:sz="0" w:space="0" w:color="auto"/>
        <w:left w:val="none" w:sz="0" w:space="0" w:color="auto"/>
        <w:bottom w:val="none" w:sz="0" w:space="0" w:color="auto"/>
        <w:right w:val="none" w:sz="0" w:space="0" w:color="auto"/>
      </w:divBdr>
    </w:div>
    <w:div w:id="530729485">
      <w:bodyDiv w:val="1"/>
      <w:marLeft w:val="0"/>
      <w:marRight w:val="0"/>
      <w:marTop w:val="0"/>
      <w:marBottom w:val="0"/>
      <w:divBdr>
        <w:top w:val="none" w:sz="0" w:space="0" w:color="auto"/>
        <w:left w:val="none" w:sz="0" w:space="0" w:color="auto"/>
        <w:bottom w:val="none" w:sz="0" w:space="0" w:color="auto"/>
        <w:right w:val="none" w:sz="0" w:space="0" w:color="auto"/>
      </w:divBdr>
    </w:div>
    <w:div w:id="543643208">
      <w:bodyDiv w:val="1"/>
      <w:marLeft w:val="0"/>
      <w:marRight w:val="0"/>
      <w:marTop w:val="0"/>
      <w:marBottom w:val="0"/>
      <w:divBdr>
        <w:top w:val="none" w:sz="0" w:space="0" w:color="auto"/>
        <w:left w:val="none" w:sz="0" w:space="0" w:color="auto"/>
        <w:bottom w:val="none" w:sz="0" w:space="0" w:color="auto"/>
        <w:right w:val="none" w:sz="0" w:space="0" w:color="auto"/>
      </w:divBdr>
    </w:div>
    <w:div w:id="575437529">
      <w:bodyDiv w:val="1"/>
      <w:marLeft w:val="0"/>
      <w:marRight w:val="0"/>
      <w:marTop w:val="0"/>
      <w:marBottom w:val="0"/>
      <w:divBdr>
        <w:top w:val="none" w:sz="0" w:space="0" w:color="auto"/>
        <w:left w:val="none" w:sz="0" w:space="0" w:color="auto"/>
        <w:bottom w:val="none" w:sz="0" w:space="0" w:color="auto"/>
        <w:right w:val="none" w:sz="0" w:space="0" w:color="auto"/>
      </w:divBdr>
    </w:div>
    <w:div w:id="615867799">
      <w:bodyDiv w:val="1"/>
      <w:marLeft w:val="0"/>
      <w:marRight w:val="0"/>
      <w:marTop w:val="0"/>
      <w:marBottom w:val="0"/>
      <w:divBdr>
        <w:top w:val="none" w:sz="0" w:space="0" w:color="auto"/>
        <w:left w:val="none" w:sz="0" w:space="0" w:color="auto"/>
        <w:bottom w:val="none" w:sz="0" w:space="0" w:color="auto"/>
        <w:right w:val="none" w:sz="0" w:space="0" w:color="auto"/>
      </w:divBdr>
    </w:div>
    <w:div w:id="667446151">
      <w:bodyDiv w:val="1"/>
      <w:marLeft w:val="0"/>
      <w:marRight w:val="0"/>
      <w:marTop w:val="0"/>
      <w:marBottom w:val="0"/>
      <w:divBdr>
        <w:top w:val="none" w:sz="0" w:space="0" w:color="auto"/>
        <w:left w:val="none" w:sz="0" w:space="0" w:color="auto"/>
        <w:bottom w:val="none" w:sz="0" w:space="0" w:color="auto"/>
        <w:right w:val="none" w:sz="0" w:space="0" w:color="auto"/>
      </w:divBdr>
    </w:div>
    <w:div w:id="674648310">
      <w:bodyDiv w:val="1"/>
      <w:marLeft w:val="0"/>
      <w:marRight w:val="0"/>
      <w:marTop w:val="0"/>
      <w:marBottom w:val="0"/>
      <w:divBdr>
        <w:top w:val="none" w:sz="0" w:space="0" w:color="auto"/>
        <w:left w:val="none" w:sz="0" w:space="0" w:color="auto"/>
        <w:bottom w:val="none" w:sz="0" w:space="0" w:color="auto"/>
        <w:right w:val="none" w:sz="0" w:space="0" w:color="auto"/>
      </w:divBdr>
    </w:div>
    <w:div w:id="700282660">
      <w:bodyDiv w:val="1"/>
      <w:marLeft w:val="0"/>
      <w:marRight w:val="0"/>
      <w:marTop w:val="0"/>
      <w:marBottom w:val="0"/>
      <w:divBdr>
        <w:top w:val="none" w:sz="0" w:space="0" w:color="auto"/>
        <w:left w:val="none" w:sz="0" w:space="0" w:color="auto"/>
        <w:bottom w:val="none" w:sz="0" w:space="0" w:color="auto"/>
        <w:right w:val="none" w:sz="0" w:space="0" w:color="auto"/>
      </w:divBdr>
    </w:div>
    <w:div w:id="707880203">
      <w:bodyDiv w:val="1"/>
      <w:marLeft w:val="0"/>
      <w:marRight w:val="0"/>
      <w:marTop w:val="0"/>
      <w:marBottom w:val="0"/>
      <w:divBdr>
        <w:top w:val="none" w:sz="0" w:space="0" w:color="auto"/>
        <w:left w:val="none" w:sz="0" w:space="0" w:color="auto"/>
        <w:bottom w:val="none" w:sz="0" w:space="0" w:color="auto"/>
        <w:right w:val="none" w:sz="0" w:space="0" w:color="auto"/>
      </w:divBdr>
    </w:div>
    <w:div w:id="709494752">
      <w:bodyDiv w:val="1"/>
      <w:marLeft w:val="0"/>
      <w:marRight w:val="0"/>
      <w:marTop w:val="0"/>
      <w:marBottom w:val="0"/>
      <w:divBdr>
        <w:top w:val="none" w:sz="0" w:space="0" w:color="auto"/>
        <w:left w:val="none" w:sz="0" w:space="0" w:color="auto"/>
        <w:bottom w:val="none" w:sz="0" w:space="0" w:color="auto"/>
        <w:right w:val="none" w:sz="0" w:space="0" w:color="auto"/>
      </w:divBdr>
    </w:div>
    <w:div w:id="718629709">
      <w:bodyDiv w:val="1"/>
      <w:marLeft w:val="0"/>
      <w:marRight w:val="0"/>
      <w:marTop w:val="0"/>
      <w:marBottom w:val="0"/>
      <w:divBdr>
        <w:top w:val="none" w:sz="0" w:space="0" w:color="auto"/>
        <w:left w:val="none" w:sz="0" w:space="0" w:color="auto"/>
        <w:bottom w:val="none" w:sz="0" w:space="0" w:color="auto"/>
        <w:right w:val="none" w:sz="0" w:space="0" w:color="auto"/>
      </w:divBdr>
    </w:div>
    <w:div w:id="720594070">
      <w:bodyDiv w:val="1"/>
      <w:marLeft w:val="0"/>
      <w:marRight w:val="0"/>
      <w:marTop w:val="0"/>
      <w:marBottom w:val="0"/>
      <w:divBdr>
        <w:top w:val="none" w:sz="0" w:space="0" w:color="auto"/>
        <w:left w:val="none" w:sz="0" w:space="0" w:color="auto"/>
        <w:bottom w:val="none" w:sz="0" w:space="0" w:color="auto"/>
        <w:right w:val="none" w:sz="0" w:space="0" w:color="auto"/>
      </w:divBdr>
    </w:div>
    <w:div w:id="729232856">
      <w:bodyDiv w:val="1"/>
      <w:marLeft w:val="0"/>
      <w:marRight w:val="0"/>
      <w:marTop w:val="0"/>
      <w:marBottom w:val="0"/>
      <w:divBdr>
        <w:top w:val="none" w:sz="0" w:space="0" w:color="auto"/>
        <w:left w:val="none" w:sz="0" w:space="0" w:color="auto"/>
        <w:bottom w:val="none" w:sz="0" w:space="0" w:color="auto"/>
        <w:right w:val="none" w:sz="0" w:space="0" w:color="auto"/>
      </w:divBdr>
    </w:div>
    <w:div w:id="778183436">
      <w:bodyDiv w:val="1"/>
      <w:marLeft w:val="0"/>
      <w:marRight w:val="0"/>
      <w:marTop w:val="0"/>
      <w:marBottom w:val="0"/>
      <w:divBdr>
        <w:top w:val="none" w:sz="0" w:space="0" w:color="auto"/>
        <w:left w:val="none" w:sz="0" w:space="0" w:color="auto"/>
        <w:bottom w:val="none" w:sz="0" w:space="0" w:color="auto"/>
        <w:right w:val="none" w:sz="0" w:space="0" w:color="auto"/>
      </w:divBdr>
    </w:div>
    <w:div w:id="782916994">
      <w:bodyDiv w:val="1"/>
      <w:marLeft w:val="0"/>
      <w:marRight w:val="0"/>
      <w:marTop w:val="0"/>
      <w:marBottom w:val="0"/>
      <w:divBdr>
        <w:top w:val="none" w:sz="0" w:space="0" w:color="auto"/>
        <w:left w:val="none" w:sz="0" w:space="0" w:color="auto"/>
        <w:bottom w:val="none" w:sz="0" w:space="0" w:color="auto"/>
        <w:right w:val="none" w:sz="0" w:space="0" w:color="auto"/>
      </w:divBdr>
    </w:div>
    <w:div w:id="806818832">
      <w:bodyDiv w:val="1"/>
      <w:marLeft w:val="0"/>
      <w:marRight w:val="0"/>
      <w:marTop w:val="0"/>
      <w:marBottom w:val="0"/>
      <w:divBdr>
        <w:top w:val="none" w:sz="0" w:space="0" w:color="auto"/>
        <w:left w:val="none" w:sz="0" w:space="0" w:color="auto"/>
        <w:bottom w:val="none" w:sz="0" w:space="0" w:color="auto"/>
        <w:right w:val="none" w:sz="0" w:space="0" w:color="auto"/>
      </w:divBdr>
    </w:div>
    <w:div w:id="839857931">
      <w:bodyDiv w:val="1"/>
      <w:marLeft w:val="0"/>
      <w:marRight w:val="0"/>
      <w:marTop w:val="0"/>
      <w:marBottom w:val="0"/>
      <w:divBdr>
        <w:top w:val="none" w:sz="0" w:space="0" w:color="auto"/>
        <w:left w:val="none" w:sz="0" w:space="0" w:color="auto"/>
        <w:bottom w:val="none" w:sz="0" w:space="0" w:color="auto"/>
        <w:right w:val="none" w:sz="0" w:space="0" w:color="auto"/>
      </w:divBdr>
    </w:div>
    <w:div w:id="844436421">
      <w:bodyDiv w:val="1"/>
      <w:marLeft w:val="0"/>
      <w:marRight w:val="0"/>
      <w:marTop w:val="0"/>
      <w:marBottom w:val="0"/>
      <w:divBdr>
        <w:top w:val="none" w:sz="0" w:space="0" w:color="auto"/>
        <w:left w:val="none" w:sz="0" w:space="0" w:color="auto"/>
        <w:bottom w:val="none" w:sz="0" w:space="0" w:color="auto"/>
        <w:right w:val="none" w:sz="0" w:space="0" w:color="auto"/>
      </w:divBdr>
    </w:div>
    <w:div w:id="845291659">
      <w:bodyDiv w:val="1"/>
      <w:marLeft w:val="0"/>
      <w:marRight w:val="0"/>
      <w:marTop w:val="0"/>
      <w:marBottom w:val="0"/>
      <w:divBdr>
        <w:top w:val="none" w:sz="0" w:space="0" w:color="auto"/>
        <w:left w:val="none" w:sz="0" w:space="0" w:color="auto"/>
        <w:bottom w:val="none" w:sz="0" w:space="0" w:color="auto"/>
        <w:right w:val="none" w:sz="0" w:space="0" w:color="auto"/>
      </w:divBdr>
    </w:div>
    <w:div w:id="852453698">
      <w:bodyDiv w:val="1"/>
      <w:marLeft w:val="0"/>
      <w:marRight w:val="0"/>
      <w:marTop w:val="0"/>
      <w:marBottom w:val="0"/>
      <w:divBdr>
        <w:top w:val="none" w:sz="0" w:space="0" w:color="auto"/>
        <w:left w:val="none" w:sz="0" w:space="0" w:color="auto"/>
        <w:bottom w:val="none" w:sz="0" w:space="0" w:color="auto"/>
        <w:right w:val="none" w:sz="0" w:space="0" w:color="auto"/>
      </w:divBdr>
    </w:div>
    <w:div w:id="868109357">
      <w:bodyDiv w:val="1"/>
      <w:marLeft w:val="0"/>
      <w:marRight w:val="0"/>
      <w:marTop w:val="0"/>
      <w:marBottom w:val="0"/>
      <w:divBdr>
        <w:top w:val="none" w:sz="0" w:space="0" w:color="auto"/>
        <w:left w:val="none" w:sz="0" w:space="0" w:color="auto"/>
        <w:bottom w:val="none" w:sz="0" w:space="0" w:color="auto"/>
        <w:right w:val="none" w:sz="0" w:space="0" w:color="auto"/>
      </w:divBdr>
    </w:div>
    <w:div w:id="934288091">
      <w:bodyDiv w:val="1"/>
      <w:marLeft w:val="0"/>
      <w:marRight w:val="0"/>
      <w:marTop w:val="0"/>
      <w:marBottom w:val="0"/>
      <w:divBdr>
        <w:top w:val="none" w:sz="0" w:space="0" w:color="auto"/>
        <w:left w:val="none" w:sz="0" w:space="0" w:color="auto"/>
        <w:bottom w:val="none" w:sz="0" w:space="0" w:color="auto"/>
        <w:right w:val="none" w:sz="0" w:space="0" w:color="auto"/>
      </w:divBdr>
      <w:divsChild>
        <w:div w:id="1036850013">
          <w:marLeft w:val="0"/>
          <w:marRight w:val="0"/>
          <w:marTop w:val="0"/>
          <w:marBottom w:val="0"/>
          <w:divBdr>
            <w:top w:val="none" w:sz="0" w:space="0" w:color="auto"/>
            <w:left w:val="none" w:sz="0" w:space="0" w:color="auto"/>
            <w:bottom w:val="none" w:sz="0" w:space="0" w:color="auto"/>
            <w:right w:val="none" w:sz="0" w:space="0" w:color="auto"/>
          </w:divBdr>
          <w:divsChild>
            <w:div w:id="828522175">
              <w:marLeft w:val="0"/>
              <w:marRight w:val="0"/>
              <w:marTop w:val="0"/>
              <w:marBottom w:val="0"/>
              <w:divBdr>
                <w:top w:val="none" w:sz="0" w:space="0" w:color="auto"/>
                <w:left w:val="none" w:sz="0" w:space="0" w:color="auto"/>
                <w:bottom w:val="none" w:sz="0" w:space="0" w:color="auto"/>
                <w:right w:val="none" w:sz="0" w:space="0" w:color="auto"/>
              </w:divBdr>
            </w:div>
          </w:divsChild>
        </w:div>
        <w:div w:id="930432731">
          <w:marLeft w:val="0"/>
          <w:marRight w:val="0"/>
          <w:marTop w:val="0"/>
          <w:marBottom w:val="0"/>
          <w:divBdr>
            <w:top w:val="none" w:sz="0" w:space="0" w:color="auto"/>
            <w:left w:val="none" w:sz="0" w:space="0" w:color="auto"/>
            <w:bottom w:val="none" w:sz="0" w:space="0" w:color="auto"/>
            <w:right w:val="none" w:sz="0" w:space="0" w:color="auto"/>
          </w:divBdr>
          <w:divsChild>
            <w:div w:id="1512182243">
              <w:marLeft w:val="0"/>
              <w:marRight w:val="0"/>
              <w:marTop w:val="0"/>
              <w:marBottom w:val="0"/>
              <w:divBdr>
                <w:top w:val="none" w:sz="0" w:space="0" w:color="auto"/>
                <w:left w:val="none" w:sz="0" w:space="0" w:color="auto"/>
                <w:bottom w:val="none" w:sz="0" w:space="0" w:color="auto"/>
                <w:right w:val="none" w:sz="0" w:space="0" w:color="auto"/>
              </w:divBdr>
            </w:div>
          </w:divsChild>
        </w:div>
        <w:div w:id="1421948462">
          <w:marLeft w:val="0"/>
          <w:marRight w:val="0"/>
          <w:marTop w:val="0"/>
          <w:marBottom w:val="0"/>
          <w:divBdr>
            <w:top w:val="none" w:sz="0" w:space="0" w:color="auto"/>
            <w:left w:val="none" w:sz="0" w:space="0" w:color="auto"/>
            <w:bottom w:val="none" w:sz="0" w:space="0" w:color="auto"/>
            <w:right w:val="none" w:sz="0" w:space="0" w:color="auto"/>
          </w:divBdr>
          <w:divsChild>
            <w:div w:id="1449592117">
              <w:marLeft w:val="0"/>
              <w:marRight w:val="0"/>
              <w:marTop w:val="0"/>
              <w:marBottom w:val="0"/>
              <w:divBdr>
                <w:top w:val="none" w:sz="0" w:space="0" w:color="auto"/>
                <w:left w:val="none" w:sz="0" w:space="0" w:color="auto"/>
                <w:bottom w:val="none" w:sz="0" w:space="0" w:color="auto"/>
                <w:right w:val="none" w:sz="0" w:space="0" w:color="auto"/>
              </w:divBdr>
            </w:div>
          </w:divsChild>
        </w:div>
        <w:div w:id="245113472">
          <w:marLeft w:val="0"/>
          <w:marRight w:val="0"/>
          <w:marTop w:val="0"/>
          <w:marBottom w:val="0"/>
          <w:divBdr>
            <w:top w:val="none" w:sz="0" w:space="0" w:color="auto"/>
            <w:left w:val="none" w:sz="0" w:space="0" w:color="auto"/>
            <w:bottom w:val="none" w:sz="0" w:space="0" w:color="auto"/>
            <w:right w:val="none" w:sz="0" w:space="0" w:color="auto"/>
          </w:divBdr>
          <w:divsChild>
            <w:div w:id="26203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306453">
      <w:bodyDiv w:val="1"/>
      <w:marLeft w:val="0"/>
      <w:marRight w:val="0"/>
      <w:marTop w:val="0"/>
      <w:marBottom w:val="0"/>
      <w:divBdr>
        <w:top w:val="none" w:sz="0" w:space="0" w:color="auto"/>
        <w:left w:val="none" w:sz="0" w:space="0" w:color="auto"/>
        <w:bottom w:val="none" w:sz="0" w:space="0" w:color="auto"/>
        <w:right w:val="none" w:sz="0" w:space="0" w:color="auto"/>
      </w:divBdr>
    </w:div>
    <w:div w:id="954755653">
      <w:bodyDiv w:val="1"/>
      <w:marLeft w:val="0"/>
      <w:marRight w:val="0"/>
      <w:marTop w:val="0"/>
      <w:marBottom w:val="0"/>
      <w:divBdr>
        <w:top w:val="none" w:sz="0" w:space="0" w:color="auto"/>
        <w:left w:val="none" w:sz="0" w:space="0" w:color="auto"/>
        <w:bottom w:val="none" w:sz="0" w:space="0" w:color="auto"/>
        <w:right w:val="none" w:sz="0" w:space="0" w:color="auto"/>
      </w:divBdr>
    </w:div>
    <w:div w:id="956176989">
      <w:bodyDiv w:val="1"/>
      <w:marLeft w:val="0"/>
      <w:marRight w:val="0"/>
      <w:marTop w:val="0"/>
      <w:marBottom w:val="0"/>
      <w:divBdr>
        <w:top w:val="none" w:sz="0" w:space="0" w:color="auto"/>
        <w:left w:val="none" w:sz="0" w:space="0" w:color="auto"/>
        <w:bottom w:val="none" w:sz="0" w:space="0" w:color="auto"/>
        <w:right w:val="none" w:sz="0" w:space="0" w:color="auto"/>
      </w:divBdr>
    </w:div>
    <w:div w:id="981495657">
      <w:bodyDiv w:val="1"/>
      <w:marLeft w:val="0"/>
      <w:marRight w:val="0"/>
      <w:marTop w:val="0"/>
      <w:marBottom w:val="0"/>
      <w:divBdr>
        <w:top w:val="none" w:sz="0" w:space="0" w:color="auto"/>
        <w:left w:val="none" w:sz="0" w:space="0" w:color="auto"/>
        <w:bottom w:val="none" w:sz="0" w:space="0" w:color="auto"/>
        <w:right w:val="none" w:sz="0" w:space="0" w:color="auto"/>
      </w:divBdr>
      <w:divsChild>
        <w:div w:id="263804403">
          <w:marLeft w:val="0"/>
          <w:marRight w:val="0"/>
          <w:marTop w:val="0"/>
          <w:marBottom w:val="0"/>
          <w:divBdr>
            <w:top w:val="none" w:sz="0" w:space="0" w:color="auto"/>
            <w:left w:val="none" w:sz="0" w:space="0" w:color="auto"/>
            <w:bottom w:val="none" w:sz="0" w:space="0" w:color="auto"/>
            <w:right w:val="none" w:sz="0" w:space="0" w:color="auto"/>
          </w:divBdr>
          <w:divsChild>
            <w:div w:id="1857498866">
              <w:marLeft w:val="0"/>
              <w:marRight w:val="0"/>
              <w:marTop w:val="0"/>
              <w:marBottom w:val="0"/>
              <w:divBdr>
                <w:top w:val="none" w:sz="0" w:space="0" w:color="auto"/>
                <w:left w:val="none" w:sz="0" w:space="0" w:color="auto"/>
                <w:bottom w:val="none" w:sz="0" w:space="0" w:color="auto"/>
                <w:right w:val="none" w:sz="0" w:space="0" w:color="auto"/>
              </w:divBdr>
            </w:div>
          </w:divsChild>
        </w:div>
        <w:div w:id="1183592254">
          <w:marLeft w:val="0"/>
          <w:marRight w:val="0"/>
          <w:marTop w:val="0"/>
          <w:marBottom w:val="0"/>
          <w:divBdr>
            <w:top w:val="none" w:sz="0" w:space="0" w:color="auto"/>
            <w:left w:val="none" w:sz="0" w:space="0" w:color="auto"/>
            <w:bottom w:val="none" w:sz="0" w:space="0" w:color="auto"/>
            <w:right w:val="none" w:sz="0" w:space="0" w:color="auto"/>
          </w:divBdr>
          <w:divsChild>
            <w:div w:id="1547906330">
              <w:marLeft w:val="0"/>
              <w:marRight w:val="0"/>
              <w:marTop w:val="0"/>
              <w:marBottom w:val="0"/>
              <w:divBdr>
                <w:top w:val="none" w:sz="0" w:space="0" w:color="auto"/>
                <w:left w:val="none" w:sz="0" w:space="0" w:color="auto"/>
                <w:bottom w:val="none" w:sz="0" w:space="0" w:color="auto"/>
                <w:right w:val="none" w:sz="0" w:space="0" w:color="auto"/>
              </w:divBdr>
            </w:div>
          </w:divsChild>
        </w:div>
        <w:div w:id="1037853898">
          <w:marLeft w:val="0"/>
          <w:marRight w:val="0"/>
          <w:marTop w:val="0"/>
          <w:marBottom w:val="0"/>
          <w:divBdr>
            <w:top w:val="none" w:sz="0" w:space="0" w:color="auto"/>
            <w:left w:val="none" w:sz="0" w:space="0" w:color="auto"/>
            <w:bottom w:val="none" w:sz="0" w:space="0" w:color="auto"/>
            <w:right w:val="none" w:sz="0" w:space="0" w:color="auto"/>
          </w:divBdr>
          <w:divsChild>
            <w:div w:id="1679581733">
              <w:marLeft w:val="0"/>
              <w:marRight w:val="0"/>
              <w:marTop w:val="0"/>
              <w:marBottom w:val="0"/>
              <w:divBdr>
                <w:top w:val="none" w:sz="0" w:space="0" w:color="auto"/>
                <w:left w:val="none" w:sz="0" w:space="0" w:color="auto"/>
                <w:bottom w:val="none" w:sz="0" w:space="0" w:color="auto"/>
                <w:right w:val="none" w:sz="0" w:space="0" w:color="auto"/>
              </w:divBdr>
            </w:div>
          </w:divsChild>
        </w:div>
        <w:div w:id="1369456716">
          <w:marLeft w:val="0"/>
          <w:marRight w:val="0"/>
          <w:marTop w:val="0"/>
          <w:marBottom w:val="0"/>
          <w:divBdr>
            <w:top w:val="none" w:sz="0" w:space="0" w:color="auto"/>
            <w:left w:val="none" w:sz="0" w:space="0" w:color="auto"/>
            <w:bottom w:val="none" w:sz="0" w:space="0" w:color="auto"/>
            <w:right w:val="none" w:sz="0" w:space="0" w:color="auto"/>
          </w:divBdr>
          <w:divsChild>
            <w:div w:id="126406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209907">
      <w:bodyDiv w:val="1"/>
      <w:marLeft w:val="0"/>
      <w:marRight w:val="0"/>
      <w:marTop w:val="0"/>
      <w:marBottom w:val="0"/>
      <w:divBdr>
        <w:top w:val="none" w:sz="0" w:space="0" w:color="auto"/>
        <w:left w:val="none" w:sz="0" w:space="0" w:color="auto"/>
        <w:bottom w:val="none" w:sz="0" w:space="0" w:color="auto"/>
        <w:right w:val="none" w:sz="0" w:space="0" w:color="auto"/>
      </w:divBdr>
    </w:div>
    <w:div w:id="1011494127">
      <w:bodyDiv w:val="1"/>
      <w:marLeft w:val="0"/>
      <w:marRight w:val="0"/>
      <w:marTop w:val="0"/>
      <w:marBottom w:val="0"/>
      <w:divBdr>
        <w:top w:val="none" w:sz="0" w:space="0" w:color="auto"/>
        <w:left w:val="none" w:sz="0" w:space="0" w:color="auto"/>
        <w:bottom w:val="none" w:sz="0" w:space="0" w:color="auto"/>
        <w:right w:val="none" w:sz="0" w:space="0" w:color="auto"/>
      </w:divBdr>
    </w:div>
    <w:div w:id="1012221814">
      <w:bodyDiv w:val="1"/>
      <w:marLeft w:val="0"/>
      <w:marRight w:val="0"/>
      <w:marTop w:val="0"/>
      <w:marBottom w:val="0"/>
      <w:divBdr>
        <w:top w:val="none" w:sz="0" w:space="0" w:color="auto"/>
        <w:left w:val="none" w:sz="0" w:space="0" w:color="auto"/>
        <w:bottom w:val="none" w:sz="0" w:space="0" w:color="auto"/>
        <w:right w:val="none" w:sz="0" w:space="0" w:color="auto"/>
      </w:divBdr>
    </w:div>
    <w:div w:id="1044675878">
      <w:bodyDiv w:val="1"/>
      <w:marLeft w:val="0"/>
      <w:marRight w:val="0"/>
      <w:marTop w:val="0"/>
      <w:marBottom w:val="0"/>
      <w:divBdr>
        <w:top w:val="none" w:sz="0" w:space="0" w:color="auto"/>
        <w:left w:val="none" w:sz="0" w:space="0" w:color="auto"/>
        <w:bottom w:val="none" w:sz="0" w:space="0" w:color="auto"/>
        <w:right w:val="none" w:sz="0" w:space="0" w:color="auto"/>
      </w:divBdr>
    </w:div>
    <w:div w:id="1052196475">
      <w:bodyDiv w:val="1"/>
      <w:marLeft w:val="0"/>
      <w:marRight w:val="0"/>
      <w:marTop w:val="0"/>
      <w:marBottom w:val="0"/>
      <w:divBdr>
        <w:top w:val="none" w:sz="0" w:space="0" w:color="auto"/>
        <w:left w:val="none" w:sz="0" w:space="0" w:color="auto"/>
        <w:bottom w:val="none" w:sz="0" w:space="0" w:color="auto"/>
        <w:right w:val="none" w:sz="0" w:space="0" w:color="auto"/>
      </w:divBdr>
    </w:div>
    <w:div w:id="1054621873">
      <w:bodyDiv w:val="1"/>
      <w:marLeft w:val="0"/>
      <w:marRight w:val="0"/>
      <w:marTop w:val="0"/>
      <w:marBottom w:val="0"/>
      <w:divBdr>
        <w:top w:val="none" w:sz="0" w:space="0" w:color="auto"/>
        <w:left w:val="none" w:sz="0" w:space="0" w:color="auto"/>
        <w:bottom w:val="none" w:sz="0" w:space="0" w:color="auto"/>
        <w:right w:val="none" w:sz="0" w:space="0" w:color="auto"/>
      </w:divBdr>
    </w:div>
    <w:div w:id="1082263799">
      <w:bodyDiv w:val="1"/>
      <w:marLeft w:val="0"/>
      <w:marRight w:val="0"/>
      <w:marTop w:val="0"/>
      <w:marBottom w:val="0"/>
      <w:divBdr>
        <w:top w:val="none" w:sz="0" w:space="0" w:color="auto"/>
        <w:left w:val="none" w:sz="0" w:space="0" w:color="auto"/>
        <w:bottom w:val="none" w:sz="0" w:space="0" w:color="auto"/>
        <w:right w:val="none" w:sz="0" w:space="0" w:color="auto"/>
      </w:divBdr>
    </w:div>
    <w:div w:id="1155995664">
      <w:bodyDiv w:val="1"/>
      <w:marLeft w:val="0"/>
      <w:marRight w:val="0"/>
      <w:marTop w:val="0"/>
      <w:marBottom w:val="0"/>
      <w:divBdr>
        <w:top w:val="none" w:sz="0" w:space="0" w:color="auto"/>
        <w:left w:val="none" w:sz="0" w:space="0" w:color="auto"/>
        <w:bottom w:val="none" w:sz="0" w:space="0" w:color="auto"/>
        <w:right w:val="none" w:sz="0" w:space="0" w:color="auto"/>
      </w:divBdr>
    </w:div>
    <w:div w:id="1202666834">
      <w:bodyDiv w:val="1"/>
      <w:marLeft w:val="0"/>
      <w:marRight w:val="0"/>
      <w:marTop w:val="0"/>
      <w:marBottom w:val="0"/>
      <w:divBdr>
        <w:top w:val="none" w:sz="0" w:space="0" w:color="auto"/>
        <w:left w:val="none" w:sz="0" w:space="0" w:color="auto"/>
        <w:bottom w:val="none" w:sz="0" w:space="0" w:color="auto"/>
        <w:right w:val="none" w:sz="0" w:space="0" w:color="auto"/>
      </w:divBdr>
    </w:div>
    <w:div w:id="1238204299">
      <w:bodyDiv w:val="1"/>
      <w:marLeft w:val="0"/>
      <w:marRight w:val="0"/>
      <w:marTop w:val="0"/>
      <w:marBottom w:val="0"/>
      <w:divBdr>
        <w:top w:val="none" w:sz="0" w:space="0" w:color="auto"/>
        <w:left w:val="none" w:sz="0" w:space="0" w:color="auto"/>
        <w:bottom w:val="none" w:sz="0" w:space="0" w:color="auto"/>
        <w:right w:val="none" w:sz="0" w:space="0" w:color="auto"/>
      </w:divBdr>
    </w:div>
    <w:div w:id="1239174982">
      <w:bodyDiv w:val="1"/>
      <w:marLeft w:val="0"/>
      <w:marRight w:val="0"/>
      <w:marTop w:val="0"/>
      <w:marBottom w:val="0"/>
      <w:divBdr>
        <w:top w:val="none" w:sz="0" w:space="0" w:color="auto"/>
        <w:left w:val="none" w:sz="0" w:space="0" w:color="auto"/>
        <w:bottom w:val="none" w:sz="0" w:space="0" w:color="auto"/>
        <w:right w:val="none" w:sz="0" w:space="0" w:color="auto"/>
      </w:divBdr>
    </w:div>
    <w:div w:id="1304577146">
      <w:bodyDiv w:val="1"/>
      <w:marLeft w:val="0"/>
      <w:marRight w:val="0"/>
      <w:marTop w:val="0"/>
      <w:marBottom w:val="0"/>
      <w:divBdr>
        <w:top w:val="none" w:sz="0" w:space="0" w:color="auto"/>
        <w:left w:val="none" w:sz="0" w:space="0" w:color="auto"/>
        <w:bottom w:val="none" w:sz="0" w:space="0" w:color="auto"/>
        <w:right w:val="none" w:sz="0" w:space="0" w:color="auto"/>
      </w:divBdr>
    </w:div>
    <w:div w:id="1308241081">
      <w:bodyDiv w:val="1"/>
      <w:marLeft w:val="0"/>
      <w:marRight w:val="0"/>
      <w:marTop w:val="0"/>
      <w:marBottom w:val="0"/>
      <w:divBdr>
        <w:top w:val="none" w:sz="0" w:space="0" w:color="auto"/>
        <w:left w:val="none" w:sz="0" w:space="0" w:color="auto"/>
        <w:bottom w:val="none" w:sz="0" w:space="0" w:color="auto"/>
        <w:right w:val="none" w:sz="0" w:space="0" w:color="auto"/>
      </w:divBdr>
    </w:div>
    <w:div w:id="1322540536">
      <w:bodyDiv w:val="1"/>
      <w:marLeft w:val="0"/>
      <w:marRight w:val="0"/>
      <w:marTop w:val="0"/>
      <w:marBottom w:val="0"/>
      <w:divBdr>
        <w:top w:val="none" w:sz="0" w:space="0" w:color="auto"/>
        <w:left w:val="none" w:sz="0" w:space="0" w:color="auto"/>
        <w:bottom w:val="none" w:sz="0" w:space="0" w:color="auto"/>
        <w:right w:val="none" w:sz="0" w:space="0" w:color="auto"/>
      </w:divBdr>
    </w:div>
    <w:div w:id="1340086090">
      <w:bodyDiv w:val="1"/>
      <w:marLeft w:val="0"/>
      <w:marRight w:val="0"/>
      <w:marTop w:val="0"/>
      <w:marBottom w:val="0"/>
      <w:divBdr>
        <w:top w:val="none" w:sz="0" w:space="0" w:color="auto"/>
        <w:left w:val="none" w:sz="0" w:space="0" w:color="auto"/>
        <w:bottom w:val="none" w:sz="0" w:space="0" w:color="auto"/>
        <w:right w:val="none" w:sz="0" w:space="0" w:color="auto"/>
      </w:divBdr>
    </w:div>
    <w:div w:id="1351375562">
      <w:bodyDiv w:val="1"/>
      <w:marLeft w:val="0"/>
      <w:marRight w:val="0"/>
      <w:marTop w:val="0"/>
      <w:marBottom w:val="0"/>
      <w:divBdr>
        <w:top w:val="none" w:sz="0" w:space="0" w:color="auto"/>
        <w:left w:val="none" w:sz="0" w:space="0" w:color="auto"/>
        <w:bottom w:val="none" w:sz="0" w:space="0" w:color="auto"/>
        <w:right w:val="none" w:sz="0" w:space="0" w:color="auto"/>
      </w:divBdr>
    </w:div>
    <w:div w:id="1367101574">
      <w:bodyDiv w:val="1"/>
      <w:marLeft w:val="0"/>
      <w:marRight w:val="0"/>
      <w:marTop w:val="0"/>
      <w:marBottom w:val="0"/>
      <w:divBdr>
        <w:top w:val="none" w:sz="0" w:space="0" w:color="auto"/>
        <w:left w:val="none" w:sz="0" w:space="0" w:color="auto"/>
        <w:bottom w:val="none" w:sz="0" w:space="0" w:color="auto"/>
        <w:right w:val="none" w:sz="0" w:space="0" w:color="auto"/>
      </w:divBdr>
    </w:div>
    <w:div w:id="1397388553">
      <w:bodyDiv w:val="1"/>
      <w:marLeft w:val="0"/>
      <w:marRight w:val="0"/>
      <w:marTop w:val="0"/>
      <w:marBottom w:val="0"/>
      <w:divBdr>
        <w:top w:val="none" w:sz="0" w:space="0" w:color="auto"/>
        <w:left w:val="none" w:sz="0" w:space="0" w:color="auto"/>
        <w:bottom w:val="none" w:sz="0" w:space="0" w:color="auto"/>
        <w:right w:val="none" w:sz="0" w:space="0" w:color="auto"/>
      </w:divBdr>
    </w:div>
    <w:div w:id="1453937761">
      <w:bodyDiv w:val="1"/>
      <w:marLeft w:val="0"/>
      <w:marRight w:val="0"/>
      <w:marTop w:val="0"/>
      <w:marBottom w:val="0"/>
      <w:divBdr>
        <w:top w:val="none" w:sz="0" w:space="0" w:color="auto"/>
        <w:left w:val="none" w:sz="0" w:space="0" w:color="auto"/>
        <w:bottom w:val="none" w:sz="0" w:space="0" w:color="auto"/>
        <w:right w:val="none" w:sz="0" w:space="0" w:color="auto"/>
      </w:divBdr>
    </w:div>
    <w:div w:id="1458067625">
      <w:bodyDiv w:val="1"/>
      <w:marLeft w:val="0"/>
      <w:marRight w:val="0"/>
      <w:marTop w:val="0"/>
      <w:marBottom w:val="0"/>
      <w:divBdr>
        <w:top w:val="none" w:sz="0" w:space="0" w:color="auto"/>
        <w:left w:val="none" w:sz="0" w:space="0" w:color="auto"/>
        <w:bottom w:val="none" w:sz="0" w:space="0" w:color="auto"/>
        <w:right w:val="none" w:sz="0" w:space="0" w:color="auto"/>
      </w:divBdr>
    </w:div>
    <w:div w:id="1458374813">
      <w:bodyDiv w:val="1"/>
      <w:marLeft w:val="0"/>
      <w:marRight w:val="0"/>
      <w:marTop w:val="0"/>
      <w:marBottom w:val="0"/>
      <w:divBdr>
        <w:top w:val="none" w:sz="0" w:space="0" w:color="auto"/>
        <w:left w:val="none" w:sz="0" w:space="0" w:color="auto"/>
        <w:bottom w:val="none" w:sz="0" w:space="0" w:color="auto"/>
        <w:right w:val="none" w:sz="0" w:space="0" w:color="auto"/>
      </w:divBdr>
    </w:div>
    <w:div w:id="1500582243">
      <w:bodyDiv w:val="1"/>
      <w:marLeft w:val="0"/>
      <w:marRight w:val="0"/>
      <w:marTop w:val="0"/>
      <w:marBottom w:val="0"/>
      <w:divBdr>
        <w:top w:val="none" w:sz="0" w:space="0" w:color="auto"/>
        <w:left w:val="none" w:sz="0" w:space="0" w:color="auto"/>
        <w:bottom w:val="none" w:sz="0" w:space="0" w:color="auto"/>
        <w:right w:val="none" w:sz="0" w:space="0" w:color="auto"/>
      </w:divBdr>
    </w:div>
    <w:div w:id="1501581883">
      <w:bodyDiv w:val="1"/>
      <w:marLeft w:val="0"/>
      <w:marRight w:val="0"/>
      <w:marTop w:val="0"/>
      <w:marBottom w:val="0"/>
      <w:divBdr>
        <w:top w:val="none" w:sz="0" w:space="0" w:color="auto"/>
        <w:left w:val="none" w:sz="0" w:space="0" w:color="auto"/>
        <w:bottom w:val="none" w:sz="0" w:space="0" w:color="auto"/>
        <w:right w:val="none" w:sz="0" w:space="0" w:color="auto"/>
      </w:divBdr>
    </w:div>
    <w:div w:id="1525899115">
      <w:bodyDiv w:val="1"/>
      <w:marLeft w:val="0"/>
      <w:marRight w:val="0"/>
      <w:marTop w:val="0"/>
      <w:marBottom w:val="0"/>
      <w:divBdr>
        <w:top w:val="none" w:sz="0" w:space="0" w:color="auto"/>
        <w:left w:val="none" w:sz="0" w:space="0" w:color="auto"/>
        <w:bottom w:val="none" w:sz="0" w:space="0" w:color="auto"/>
        <w:right w:val="none" w:sz="0" w:space="0" w:color="auto"/>
      </w:divBdr>
    </w:div>
    <w:div w:id="1526481939">
      <w:bodyDiv w:val="1"/>
      <w:marLeft w:val="0"/>
      <w:marRight w:val="0"/>
      <w:marTop w:val="0"/>
      <w:marBottom w:val="0"/>
      <w:divBdr>
        <w:top w:val="none" w:sz="0" w:space="0" w:color="auto"/>
        <w:left w:val="none" w:sz="0" w:space="0" w:color="auto"/>
        <w:bottom w:val="none" w:sz="0" w:space="0" w:color="auto"/>
        <w:right w:val="none" w:sz="0" w:space="0" w:color="auto"/>
      </w:divBdr>
    </w:div>
    <w:div w:id="1528442827">
      <w:bodyDiv w:val="1"/>
      <w:marLeft w:val="0"/>
      <w:marRight w:val="0"/>
      <w:marTop w:val="0"/>
      <w:marBottom w:val="0"/>
      <w:divBdr>
        <w:top w:val="none" w:sz="0" w:space="0" w:color="auto"/>
        <w:left w:val="none" w:sz="0" w:space="0" w:color="auto"/>
        <w:bottom w:val="none" w:sz="0" w:space="0" w:color="auto"/>
        <w:right w:val="none" w:sz="0" w:space="0" w:color="auto"/>
      </w:divBdr>
    </w:div>
    <w:div w:id="1555463217">
      <w:bodyDiv w:val="1"/>
      <w:marLeft w:val="0"/>
      <w:marRight w:val="0"/>
      <w:marTop w:val="0"/>
      <w:marBottom w:val="0"/>
      <w:divBdr>
        <w:top w:val="none" w:sz="0" w:space="0" w:color="auto"/>
        <w:left w:val="none" w:sz="0" w:space="0" w:color="auto"/>
        <w:bottom w:val="none" w:sz="0" w:space="0" w:color="auto"/>
        <w:right w:val="none" w:sz="0" w:space="0" w:color="auto"/>
      </w:divBdr>
    </w:div>
    <w:div w:id="1602297076">
      <w:bodyDiv w:val="1"/>
      <w:marLeft w:val="0"/>
      <w:marRight w:val="0"/>
      <w:marTop w:val="0"/>
      <w:marBottom w:val="0"/>
      <w:divBdr>
        <w:top w:val="none" w:sz="0" w:space="0" w:color="auto"/>
        <w:left w:val="none" w:sz="0" w:space="0" w:color="auto"/>
        <w:bottom w:val="none" w:sz="0" w:space="0" w:color="auto"/>
        <w:right w:val="none" w:sz="0" w:space="0" w:color="auto"/>
      </w:divBdr>
    </w:div>
    <w:div w:id="1646200401">
      <w:bodyDiv w:val="1"/>
      <w:marLeft w:val="0"/>
      <w:marRight w:val="0"/>
      <w:marTop w:val="0"/>
      <w:marBottom w:val="0"/>
      <w:divBdr>
        <w:top w:val="none" w:sz="0" w:space="0" w:color="auto"/>
        <w:left w:val="none" w:sz="0" w:space="0" w:color="auto"/>
        <w:bottom w:val="none" w:sz="0" w:space="0" w:color="auto"/>
        <w:right w:val="none" w:sz="0" w:space="0" w:color="auto"/>
      </w:divBdr>
    </w:div>
    <w:div w:id="1656183070">
      <w:bodyDiv w:val="1"/>
      <w:marLeft w:val="0"/>
      <w:marRight w:val="0"/>
      <w:marTop w:val="0"/>
      <w:marBottom w:val="0"/>
      <w:divBdr>
        <w:top w:val="none" w:sz="0" w:space="0" w:color="auto"/>
        <w:left w:val="none" w:sz="0" w:space="0" w:color="auto"/>
        <w:bottom w:val="none" w:sz="0" w:space="0" w:color="auto"/>
        <w:right w:val="none" w:sz="0" w:space="0" w:color="auto"/>
      </w:divBdr>
    </w:div>
    <w:div w:id="1688869297">
      <w:bodyDiv w:val="1"/>
      <w:marLeft w:val="0"/>
      <w:marRight w:val="0"/>
      <w:marTop w:val="0"/>
      <w:marBottom w:val="0"/>
      <w:divBdr>
        <w:top w:val="none" w:sz="0" w:space="0" w:color="auto"/>
        <w:left w:val="none" w:sz="0" w:space="0" w:color="auto"/>
        <w:bottom w:val="none" w:sz="0" w:space="0" w:color="auto"/>
        <w:right w:val="none" w:sz="0" w:space="0" w:color="auto"/>
      </w:divBdr>
    </w:div>
    <w:div w:id="1696228466">
      <w:bodyDiv w:val="1"/>
      <w:marLeft w:val="0"/>
      <w:marRight w:val="0"/>
      <w:marTop w:val="0"/>
      <w:marBottom w:val="0"/>
      <w:divBdr>
        <w:top w:val="none" w:sz="0" w:space="0" w:color="auto"/>
        <w:left w:val="none" w:sz="0" w:space="0" w:color="auto"/>
        <w:bottom w:val="none" w:sz="0" w:space="0" w:color="auto"/>
        <w:right w:val="none" w:sz="0" w:space="0" w:color="auto"/>
      </w:divBdr>
    </w:div>
    <w:div w:id="1721319171">
      <w:bodyDiv w:val="1"/>
      <w:marLeft w:val="0"/>
      <w:marRight w:val="0"/>
      <w:marTop w:val="0"/>
      <w:marBottom w:val="0"/>
      <w:divBdr>
        <w:top w:val="none" w:sz="0" w:space="0" w:color="auto"/>
        <w:left w:val="none" w:sz="0" w:space="0" w:color="auto"/>
        <w:bottom w:val="none" w:sz="0" w:space="0" w:color="auto"/>
        <w:right w:val="none" w:sz="0" w:space="0" w:color="auto"/>
      </w:divBdr>
    </w:div>
    <w:div w:id="1743604981">
      <w:bodyDiv w:val="1"/>
      <w:marLeft w:val="0"/>
      <w:marRight w:val="0"/>
      <w:marTop w:val="0"/>
      <w:marBottom w:val="0"/>
      <w:divBdr>
        <w:top w:val="none" w:sz="0" w:space="0" w:color="auto"/>
        <w:left w:val="none" w:sz="0" w:space="0" w:color="auto"/>
        <w:bottom w:val="none" w:sz="0" w:space="0" w:color="auto"/>
        <w:right w:val="none" w:sz="0" w:space="0" w:color="auto"/>
      </w:divBdr>
    </w:div>
    <w:div w:id="1770931573">
      <w:bodyDiv w:val="1"/>
      <w:marLeft w:val="0"/>
      <w:marRight w:val="0"/>
      <w:marTop w:val="0"/>
      <w:marBottom w:val="0"/>
      <w:divBdr>
        <w:top w:val="none" w:sz="0" w:space="0" w:color="auto"/>
        <w:left w:val="none" w:sz="0" w:space="0" w:color="auto"/>
        <w:bottom w:val="none" w:sz="0" w:space="0" w:color="auto"/>
        <w:right w:val="none" w:sz="0" w:space="0" w:color="auto"/>
      </w:divBdr>
    </w:div>
    <w:div w:id="1775048896">
      <w:bodyDiv w:val="1"/>
      <w:marLeft w:val="0"/>
      <w:marRight w:val="0"/>
      <w:marTop w:val="0"/>
      <w:marBottom w:val="0"/>
      <w:divBdr>
        <w:top w:val="none" w:sz="0" w:space="0" w:color="auto"/>
        <w:left w:val="none" w:sz="0" w:space="0" w:color="auto"/>
        <w:bottom w:val="none" w:sz="0" w:space="0" w:color="auto"/>
        <w:right w:val="none" w:sz="0" w:space="0" w:color="auto"/>
      </w:divBdr>
    </w:div>
    <w:div w:id="1800147203">
      <w:bodyDiv w:val="1"/>
      <w:marLeft w:val="0"/>
      <w:marRight w:val="0"/>
      <w:marTop w:val="0"/>
      <w:marBottom w:val="0"/>
      <w:divBdr>
        <w:top w:val="none" w:sz="0" w:space="0" w:color="auto"/>
        <w:left w:val="none" w:sz="0" w:space="0" w:color="auto"/>
        <w:bottom w:val="none" w:sz="0" w:space="0" w:color="auto"/>
        <w:right w:val="none" w:sz="0" w:space="0" w:color="auto"/>
      </w:divBdr>
    </w:div>
    <w:div w:id="1887446629">
      <w:bodyDiv w:val="1"/>
      <w:marLeft w:val="0"/>
      <w:marRight w:val="0"/>
      <w:marTop w:val="0"/>
      <w:marBottom w:val="0"/>
      <w:divBdr>
        <w:top w:val="none" w:sz="0" w:space="0" w:color="auto"/>
        <w:left w:val="none" w:sz="0" w:space="0" w:color="auto"/>
        <w:bottom w:val="none" w:sz="0" w:space="0" w:color="auto"/>
        <w:right w:val="none" w:sz="0" w:space="0" w:color="auto"/>
      </w:divBdr>
    </w:div>
    <w:div w:id="1894997976">
      <w:bodyDiv w:val="1"/>
      <w:marLeft w:val="0"/>
      <w:marRight w:val="0"/>
      <w:marTop w:val="0"/>
      <w:marBottom w:val="0"/>
      <w:divBdr>
        <w:top w:val="none" w:sz="0" w:space="0" w:color="auto"/>
        <w:left w:val="none" w:sz="0" w:space="0" w:color="auto"/>
        <w:bottom w:val="none" w:sz="0" w:space="0" w:color="auto"/>
        <w:right w:val="none" w:sz="0" w:space="0" w:color="auto"/>
      </w:divBdr>
    </w:div>
    <w:div w:id="1921409011">
      <w:bodyDiv w:val="1"/>
      <w:marLeft w:val="0"/>
      <w:marRight w:val="0"/>
      <w:marTop w:val="0"/>
      <w:marBottom w:val="0"/>
      <w:divBdr>
        <w:top w:val="none" w:sz="0" w:space="0" w:color="auto"/>
        <w:left w:val="none" w:sz="0" w:space="0" w:color="auto"/>
        <w:bottom w:val="none" w:sz="0" w:space="0" w:color="auto"/>
        <w:right w:val="none" w:sz="0" w:space="0" w:color="auto"/>
      </w:divBdr>
    </w:div>
    <w:div w:id="1988625156">
      <w:bodyDiv w:val="1"/>
      <w:marLeft w:val="0"/>
      <w:marRight w:val="0"/>
      <w:marTop w:val="0"/>
      <w:marBottom w:val="0"/>
      <w:divBdr>
        <w:top w:val="none" w:sz="0" w:space="0" w:color="auto"/>
        <w:left w:val="none" w:sz="0" w:space="0" w:color="auto"/>
        <w:bottom w:val="none" w:sz="0" w:space="0" w:color="auto"/>
        <w:right w:val="none" w:sz="0" w:space="0" w:color="auto"/>
      </w:divBdr>
    </w:div>
    <w:div w:id="2028868360">
      <w:bodyDiv w:val="1"/>
      <w:marLeft w:val="0"/>
      <w:marRight w:val="0"/>
      <w:marTop w:val="0"/>
      <w:marBottom w:val="0"/>
      <w:divBdr>
        <w:top w:val="none" w:sz="0" w:space="0" w:color="auto"/>
        <w:left w:val="none" w:sz="0" w:space="0" w:color="auto"/>
        <w:bottom w:val="none" w:sz="0" w:space="0" w:color="auto"/>
        <w:right w:val="none" w:sz="0" w:space="0" w:color="auto"/>
      </w:divBdr>
    </w:div>
    <w:div w:id="2079864454">
      <w:bodyDiv w:val="1"/>
      <w:marLeft w:val="0"/>
      <w:marRight w:val="0"/>
      <w:marTop w:val="0"/>
      <w:marBottom w:val="0"/>
      <w:divBdr>
        <w:top w:val="none" w:sz="0" w:space="0" w:color="auto"/>
        <w:left w:val="none" w:sz="0" w:space="0" w:color="auto"/>
        <w:bottom w:val="none" w:sz="0" w:space="0" w:color="auto"/>
        <w:right w:val="none" w:sz="0" w:space="0" w:color="auto"/>
      </w:divBdr>
    </w:div>
    <w:div w:id="2097433869">
      <w:bodyDiv w:val="1"/>
      <w:marLeft w:val="0"/>
      <w:marRight w:val="0"/>
      <w:marTop w:val="0"/>
      <w:marBottom w:val="0"/>
      <w:divBdr>
        <w:top w:val="none" w:sz="0" w:space="0" w:color="auto"/>
        <w:left w:val="none" w:sz="0" w:space="0" w:color="auto"/>
        <w:bottom w:val="none" w:sz="0" w:space="0" w:color="auto"/>
        <w:right w:val="none" w:sz="0" w:space="0" w:color="auto"/>
      </w:divBdr>
    </w:div>
    <w:div w:id="2120290857">
      <w:bodyDiv w:val="1"/>
      <w:marLeft w:val="0"/>
      <w:marRight w:val="0"/>
      <w:marTop w:val="0"/>
      <w:marBottom w:val="0"/>
      <w:divBdr>
        <w:top w:val="none" w:sz="0" w:space="0" w:color="auto"/>
        <w:left w:val="none" w:sz="0" w:space="0" w:color="auto"/>
        <w:bottom w:val="none" w:sz="0" w:space="0" w:color="auto"/>
        <w:right w:val="none" w:sz="0" w:space="0" w:color="auto"/>
      </w:divBdr>
    </w:div>
    <w:div w:id="2131894383">
      <w:bodyDiv w:val="1"/>
      <w:marLeft w:val="0"/>
      <w:marRight w:val="0"/>
      <w:marTop w:val="0"/>
      <w:marBottom w:val="0"/>
      <w:divBdr>
        <w:top w:val="none" w:sz="0" w:space="0" w:color="auto"/>
        <w:left w:val="none" w:sz="0" w:space="0" w:color="auto"/>
        <w:bottom w:val="none" w:sz="0" w:space="0" w:color="auto"/>
        <w:right w:val="none" w:sz="0" w:space="0" w:color="auto"/>
      </w:divBdr>
    </w:div>
    <w:div w:id="21414556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020088756620409E21B431A61BDDB4" ma:contentTypeVersion="14" ma:contentTypeDescription="Create a new document." ma:contentTypeScope="" ma:versionID="1bfe1892dfa953e1aca47620d6fb7e06">
  <xsd:schema xmlns:xsd="http://www.w3.org/2001/XMLSchema" xmlns:xs="http://www.w3.org/2001/XMLSchema" xmlns:p="http://schemas.microsoft.com/office/2006/metadata/properties" xmlns:ns2="de31d842-0be1-4e25-9759-a593034c1ba7" xmlns:ns3="eb3a198b-e1e9-4ea1-a228-97c9582587c8" targetNamespace="http://schemas.microsoft.com/office/2006/metadata/properties" ma:root="true" ma:fieldsID="1f3aa1a0330895b251771770808fc203" ns2:_="" ns3:_="">
    <xsd:import namespace="de31d842-0be1-4e25-9759-a593034c1ba7"/>
    <xsd:import namespace="eb3a198b-e1e9-4ea1-a228-97c9582587c8"/>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31d842-0be1-4e25-9759-a593034c1ba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f271508-8ae4-49e0-8abd-f1c9c5948c18"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b3a198b-e1e9-4ea1-a228-97c9582587c8"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7f55cf0c-f933-43b6-a14e-ecd7828b4dea}" ma:internalName="TaxCatchAll" ma:showField="CatchAllData" ma:web="eb3a198b-e1e9-4ea1-a228-97c9582587c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AedWw3yhzKz6aYlPLqxbk/8dMHQ==">AMUW2mVYcZHVVDhMd9cPD5HXNhWOoRNijDuDwBoc5owXDHK6RtOlVZ8RkEJeibgDjfjtXm9rnjiXZLRKR7PlLZ81vPyyhue/BLAliqR/cxMjf/CIBDHJ2zA=</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TaxCatchAll xmlns="eb3a198b-e1e9-4ea1-a228-97c9582587c8" xsi:nil="true"/>
    <lcf76f155ced4ddcb4097134ff3c332f xmlns="de31d842-0be1-4e25-9759-a593034c1ba7">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F6E930-4730-4E69-9239-9792973FE8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31d842-0be1-4e25-9759-a593034c1ba7"/>
    <ds:schemaRef ds:uri="eb3a198b-e1e9-4ea1-a228-97c9582587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326ECC4-7090-4BC1-9105-942C73B21177}">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52DD4058-5418-4002-B259-C5C6ADBC9AE7}">
  <ds:schemaRefs>
    <ds:schemaRef ds:uri="http://schemas.microsoft.com/office/2006/metadata/properties"/>
    <ds:schemaRef ds:uri="http://schemas.microsoft.com/office/infopath/2007/PartnerControls"/>
    <ds:schemaRef ds:uri="eb3a198b-e1e9-4ea1-a228-97c9582587c8"/>
    <ds:schemaRef ds:uri="de31d842-0be1-4e25-9759-a593034c1ba7"/>
  </ds:schemaRefs>
</ds:datastoreItem>
</file>

<file path=customXml/itemProps5.xml><?xml version="1.0" encoding="utf-8"?>
<ds:datastoreItem xmlns:ds="http://schemas.openxmlformats.org/officeDocument/2006/customXml" ds:itemID="{DF582F3A-A556-4E10-9C88-782F003E74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14</Pages>
  <Words>4085</Words>
  <Characters>22063</Characters>
  <Application>Microsoft Office Word</Application>
  <DocSecurity>0</DocSecurity>
  <Lines>183</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26096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Aline de Freitas Monteiro</dc:creator>
  <cp:lastModifiedBy>Suporte</cp:lastModifiedBy>
  <cp:revision>13</cp:revision>
  <cp:lastPrinted>2026-09-04T18:13:00Z</cp:lastPrinted>
  <dcterms:created xsi:type="dcterms:W3CDTF">2026-09-02T19:47:00Z</dcterms:created>
  <dcterms:modified xsi:type="dcterms:W3CDTF">2026-09-04T18:14:00Z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0x01010046020088756620409E21B431A61BDDB4</vt:lpwstr>
  </property>
  <property fmtid="{D5CDD505-2E9C-101B-9397-08002B2CF9AE}" pid="3" name="MediaServiceImageTags">
    <vt:lpwstr/>
  </property>
</Properties>
</file>